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7B" w:rsidRDefault="006F347B"/>
    <w:p w:rsidR="00A770B8" w:rsidRDefault="00A770B8"/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6F76F0" w:rsidTr="00442531">
        <w:trPr>
          <w:trHeight w:val="208"/>
        </w:trPr>
        <w:tc>
          <w:tcPr>
            <w:tcW w:w="9571" w:type="dxa"/>
            <w:tcBorders>
              <w:top w:val="triple" w:sz="4" w:space="0" w:color="auto"/>
            </w:tcBorders>
            <w:vAlign w:val="center"/>
          </w:tcPr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6F76F0" w:rsidRPr="00CB4EBB" w:rsidRDefault="006F76F0" w:rsidP="00582A71">
            <w:pPr>
              <w:jc w:val="center"/>
              <w:rPr>
                <w:b/>
                <w:sz w:val="36"/>
                <w:szCs w:val="36"/>
              </w:rPr>
            </w:pPr>
            <w:r w:rsidRPr="00CB4EBB">
              <w:rPr>
                <w:b/>
                <w:sz w:val="36"/>
                <w:szCs w:val="36"/>
              </w:rPr>
              <w:t>ДОКЛАД</w:t>
            </w:r>
          </w:p>
          <w:p w:rsidR="006F76F0" w:rsidRPr="009C119D" w:rsidRDefault="006F76F0" w:rsidP="00582A71">
            <w:pPr>
              <w:jc w:val="center"/>
              <w:rPr>
                <w:sz w:val="36"/>
                <w:szCs w:val="36"/>
              </w:rPr>
            </w:pPr>
            <w:r w:rsidRPr="004F1425">
              <w:rPr>
                <w:b/>
                <w:sz w:val="36"/>
                <w:szCs w:val="36"/>
              </w:rPr>
              <w:t>о ходе реализации и оценке эффективности муниципальных программ</w:t>
            </w:r>
            <w:r w:rsidR="006D6CEE">
              <w:rPr>
                <w:b/>
                <w:sz w:val="36"/>
                <w:szCs w:val="36"/>
              </w:rPr>
              <w:t xml:space="preserve"> муниципального образования «</w:t>
            </w:r>
            <w:proofErr w:type="spellStart"/>
            <w:r w:rsidR="00551DEB">
              <w:rPr>
                <w:b/>
                <w:sz w:val="36"/>
                <w:szCs w:val="36"/>
              </w:rPr>
              <w:t>Локнянский</w:t>
            </w:r>
            <w:proofErr w:type="spellEnd"/>
            <w:r w:rsidR="006D6CEE">
              <w:rPr>
                <w:b/>
                <w:sz w:val="36"/>
                <w:szCs w:val="36"/>
              </w:rPr>
              <w:t xml:space="preserve"> </w:t>
            </w:r>
            <w:r w:rsidR="00CF232D">
              <w:rPr>
                <w:b/>
                <w:sz w:val="36"/>
                <w:szCs w:val="36"/>
              </w:rPr>
              <w:t>муниципальный округ</w:t>
            </w:r>
            <w:r w:rsidR="006D6CEE">
              <w:rPr>
                <w:b/>
                <w:sz w:val="36"/>
                <w:szCs w:val="36"/>
              </w:rPr>
              <w:t>»</w:t>
            </w:r>
          </w:p>
          <w:p w:rsidR="006D6CEE" w:rsidRPr="006D6CEE" w:rsidRDefault="006F76F0" w:rsidP="00A77103">
            <w:pPr>
              <w:jc w:val="center"/>
              <w:rPr>
                <w:sz w:val="28"/>
                <w:szCs w:val="28"/>
              </w:rPr>
            </w:pPr>
            <w:r w:rsidRPr="009C119D">
              <w:rPr>
                <w:b/>
                <w:sz w:val="36"/>
                <w:szCs w:val="36"/>
              </w:rPr>
              <w:t xml:space="preserve">за </w:t>
            </w:r>
            <w:r w:rsidR="00666DB7">
              <w:rPr>
                <w:b/>
                <w:sz w:val="36"/>
                <w:szCs w:val="36"/>
              </w:rPr>
              <w:t>202</w:t>
            </w:r>
            <w:r w:rsidR="00CF232D">
              <w:rPr>
                <w:b/>
                <w:sz w:val="36"/>
                <w:szCs w:val="36"/>
              </w:rPr>
              <w:t>3</w:t>
            </w:r>
            <w:r w:rsidRPr="009C119D">
              <w:rPr>
                <w:b/>
                <w:sz w:val="36"/>
                <w:szCs w:val="36"/>
              </w:rPr>
              <w:t>год</w:t>
            </w: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Default="006D6CEE" w:rsidP="006D6CEE">
            <w:pPr>
              <w:rPr>
                <w:sz w:val="28"/>
                <w:szCs w:val="28"/>
              </w:rPr>
            </w:pPr>
          </w:p>
          <w:p w:rsidR="00A77103" w:rsidRDefault="00A77103" w:rsidP="006D6CEE">
            <w:pPr>
              <w:rPr>
                <w:sz w:val="28"/>
                <w:szCs w:val="28"/>
              </w:rPr>
            </w:pPr>
          </w:p>
          <w:p w:rsidR="00A77103" w:rsidRDefault="00A77103" w:rsidP="006D6CEE">
            <w:pPr>
              <w:rPr>
                <w:sz w:val="28"/>
                <w:szCs w:val="28"/>
              </w:rPr>
            </w:pPr>
          </w:p>
          <w:p w:rsidR="00A77103" w:rsidRPr="006D6CEE" w:rsidRDefault="00A77103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F76F0" w:rsidRPr="006D6CEE" w:rsidRDefault="006F76F0" w:rsidP="00442531">
            <w:pPr>
              <w:rPr>
                <w:sz w:val="28"/>
                <w:szCs w:val="28"/>
              </w:rPr>
            </w:pPr>
          </w:p>
        </w:tc>
      </w:tr>
    </w:tbl>
    <w:p w:rsidR="00C87B0C" w:rsidRDefault="00C87B0C" w:rsidP="00442531">
      <w:pPr>
        <w:spacing w:line="276" w:lineRule="auto"/>
        <w:jc w:val="both"/>
        <w:rPr>
          <w:sz w:val="28"/>
          <w:szCs w:val="28"/>
        </w:rPr>
      </w:pPr>
    </w:p>
    <w:p w:rsidR="00A77103" w:rsidRPr="00A77103" w:rsidRDefault="00A77103" w:rsidP="001B6574">
      <w:pPr>
        <w:spacing w:line="276" w:lineRule="auto"/>
        <w:ind w:firstLine="720"/>
        <w:jc w:val="both"/>
        <w:rPr>
          <w:sz w:val="28"/>
          <w:szCs w:val="28"/>
        </w:rPr>
      </w:pPr>
    </w:p>
    <w:p w:rsidR="006D6CEE" w:rsidRPr="00122FE6" w:rsidRDefault="00971C17" w:rsidP="00A134FC">
      <w:pPr>
        <w:spacing w:line="276" w:lineRule="auto"/>
        <w:ind w:firstLine="720"/>
        <w:jc w:val="both"/>
        <w:rPr>
          <w:sz w:val="26"/>
          <w:szCs w:val="26"/>
        </w:rPr>
      </w:pPr>
      <w:r w:rsidRPr="00122FE6">
        <w:rPr>
          <w:sz w:val="26"/>
          <w:szCs w:val="26"/>
        </w:rPr>
        <w:lastRenderedPageBreak/>
        <w:t>Сводный годовой доклад о ходе реализации и оценке эффективности муниципальных программ муниципального образования «</w:t>
      </w:r>
      <w:proofErr w:type="spellStart"/>
      <w:r w:rsidR="00551DEB">
        <w:rPr>
          <w:sz w:val="26"/>
          <w:szCs w:val="26"/>
        </w:rPr>
        <w:t>Локнянский</w:t>
      </w:r>
      <w:proofErr w:type="spellEnd"/>
      <w:r w:rsidRPr="00122FE6">
        <w:rPr>
          <w:sz w:val="26"/>
          <w:szCs w:val="26"/>
        </w:rPr>
        <w:t xml:space="preserve"> </w:t>
      </w:r>
      <w:r w:rsidR="00595F37">
        <w:rPr>
          <w:sz w:val="26"/>
          <w:szCs w:val="26"/>
        </w:rPr>
        <w:t>муниципальный округ</w:t>
      </w:r>
      <w:r w:rsidRPr="00122FE6">
        <w:rPr>
          <w:sz w:val="26"/>
          <w:szCs w:val="26"/>
        </w:rPr>
        <w:t>» за 20</w:t>
      </w:r>
      <w:r w:rsidR="00180A5D">
        <w:rPr>
          <w:sz w:val="26"/>
          <w:szCs w:val="26"/>
        </w:rPr>
        <w:t>2</w:t>
      </w:r>
      <w:r w:rsidR="00980FA4">
        <w:rPr>
          <w:sz w:val="26"/>
          <w:szCs w:val="26"/>
        </w:rPr>
        <w:t>3</w:t>
      </w:r>
      <w:r w:rsidRPr="00122FE6">
        <w:rPr>
          <w:sz w:val="26"/>
          <w:szCs w:val="26"/>
        </w:rPr>
        <w:t xml:space="preserve"> год подготовлен</w:t>
      </w:r>
      <w:r w:rsidR="00122FE6" w:rsidRPr="00122FE6">
        <w:rPr>
          <w:rFonts w:eastAsia="Calibri"/>
          <w:sz w:val="26"/>
          <w:szCs w:val="26"/>
          <w:lang w:eastAsia="en-US"/>
        </w:rPr>
        <w:t xml:space="preserve">  в  соответствии с постановлением Администрации </w:t>
      </w:r>
      <w:proofErr w:type="spellStart"/>
      <w:r w:rsidR="00551DEB">
        <w:rPr>
          <w:rFonts w:eastAsia="Calibri"/>
          <w:sz w:val="26"/>
          <w:szCs w:val="26"/>
          <w:lang w:eastAsia="en-US"/>
        </w:rPr>
        <w:t>Локнянского</w:t>
      </w:r>
      <w:proofErr w:type="spellEnd"/>
      <w:r w:rsidR="00122FE6" w:rsidRPr="00122FE6">
        <w:rPr>
          <w:rFonts w:eastAsia="Calibri"/>
          <w:sz w:val="26"/>
          <w:szCs w:val="26"/>
          <w:lang w:eastAsia="en-US"/>
        </w:rPr>
        <w:t xml:space="preserve"> района от   </w:t>
      </w:r>
      <w:r w:rsidR="00122FE6" w:rsidRPr="00122FE6">
        <w:rPr>
          <w:rFonts w:eastAsia="Calibri"/>
          <w:spacing w:val="-6"/>
          <w:sz w:val="26"/>
          <w:szCs w:val="26"/>
          <w:lang w:eastAsia="en-US"/>
        </w:rPr>
        <w:t>19.0</w:t>
      </w:r>
      <w:r w:rsidR="00551DEB">
        <w:rPr>
          <w:rFonts w:eastAsia="Calibri"/>
          <w:spacing w:val="-6"/>
          <w:sz w:val="26"/>
          <w:szCs w:val="26"/>
          <w:lang w:eastAsia="en-US"/>
        </w:rPr>
        <w:t>7</w:t>
      </w:r>
      <w:r w:rsidR="00122FE6" w:rsidRPr="00122FE6">
        <w:rPr>
          <w:rFonts w:eastAsia="Calibri"/>
          <w:spacing w:val="-6"/>
          <w:sz w:val="26"/>
          <w:szCs w:val="26"/>
          <w:lang w:eastAsia="en-US"/>
        </w:rPr>
        <w:t>.20</w:t>
      </w:r>
      <w:r w:rsidR="00551DEB">
        <w:rPr>
          <w:rFonts w:eastAsia="Calibri"/>
          <w:spacing w:val="-6"/>
          <w:sz w:val="26"/>
          <w:szCs w:val="26"/>
          <w:lang w:eastAsia="en-US"/>
        </w:rPr>
        <w:t>21</w:t>
      </w:r>
      <w:r w:rsidR="00122FE6" w:rsidRPr="00122FE6">
        <w:rPr>
          <w:rFonts w:eastAsia="Calibri"/>
          <w:spacing w:val="-6"/>
          <w:sz w:val="26"/>
          <w:szCs w:val="26"/>
          <w:lang w:eastAsia="en-US"/>
        </w:rPr>
        <w:t xml:space="preserve"> г.</w:t>
      </w:r>
      <w:r w:rsidR="00122FE6" w:rsidRPr="00122FE6">
        <w:rPr>
          <w:rFonts w:eastAsia="Calibri"/>
          <w:sz w:val="26"/>
          <w:szCs w:val="26"/>
          <w:lang w:eastAsia="en-US"/>
        </w:rPr>
        <w:t xml:space="preserve"> № </w:t>
      </w:r>
      <w:r w:rsidR="00551DEB">
        <w:rPr>
          <w:rFonts w:eastAsia="Calibri"/>
          <w:sz w:val="26"/>
          <w:szCs w:val="26"/>
          <w:lang w:eastAsia="en-US"/>
        </w:rPr>
        <w:t>31</w:t>
      </w:r>
      <w:r w:rsidR="00122FE6" w:rsidRPr="00122FE6">
        <w:rPr>
          <w:rFonts w:eastAsia="Calibri"/>
          <w:sz w:val="26"/>
          <w:szCs w:val="26"/>
          <w:lang w:eastAsia="en-US"/>
        </w:rPr>
        <w:t>8-</w:t>
      </w:r>
      <w:r w:rsidR="00551DEB">
        <w:rPr>
          <w:rFonts w:eastAsia="Calibri"/>
          <w:sz w:val="26"/>
          <w:szCs w:val="26"/>
          <w:lang w:eastAsia="en-US"/>
        </w:rPr>
        <w:t>п</w:t>
      </w:r>
      <w:r w:rsidR="00122FE6" w:rsidRPr="00122FE6">
        <w:rPr>
          <w:rFonts w:eastAsia="Calibri"/>
          <w:sz w:val="26"/>
          <w:szCs w:val="26"/>
          <w:lang w:eastAsia="en-US"/>
        </w:rPr>
        <w:t xml:space="preserve"> «Об утверждении Положения о порядке разработки, утверждения, реализации и оценки эффективности муниципальных программ муниципального образования «</w:t>
      </w:r>
      <w:proofErr w:type="spellStart"/>
      <w:r w:rsidR="00551DEB">
        <w:rPr>
          <w:rFonts w:eastAsia="Calibri"/>
          <w:sz w:val="26"/>
          <w:szCs w:val="26"/>
          <w:lang w:eastAsia="en-US"/>
        </w:rPr>
        <w:t>Локнянский</w:t>
      </w:r>
      <w:proofErr w:type="spellEnd"/>
      <w:r w:rsidR="00122FE6" w:rsidRPr="00122FE6">
        <w:rPr>
          <w:rFonts w:eastAsia="Calibri"/>
          <w:sz w:val="26"/>
          <w:szCs w:val="26"/>
          <w:lang w:eastAsia="en-US"/>
        </w:rPr>
        <w:t xml:space="preserve"> район»</w:t>
      </w:r>
      <w:r w:rsidRPr="00122FE6">
        <w:rPr>
          <w:sz w:val="26"/>
          <w:szCs w:val="26"/>
        </w:rPr>
        <w:t>, на основ</w:t>
      </w:r>
      <w:r w:rsidR="006D6CEE">
        <w:rPr>
          <w:sz w:val="26"/>
          <w:szCs w:val="26"/>
        </w:rPr>
        <w:t>ании</w:t>
      </w:r>
      <w:r w:rsidR="0098225D">
        <w:rPr>
          <w:sz w:val="26"/>
          <w:szCs w:val="26"/>
        </w:rPr>
        <w:t xml:space="preserve"> </w:t>
      </w:r>
      <w:r w:rsidR="006D6CEE">
        <w:rPr>
          <w:sz w:val="26"/>
          <w:szCs w:val="26"/>
        </w:rPr>
        <w:t>отчетов</w:t>
      </w:r>
      <w:r w:rsidRPr="00122FE6">
        <w:rPr>
          <w:sz w:val="26"/>
          <w:szCs w:val="26"/>
        </w:rPr>
        <w:t>, представленных ответственными исполнителями муниципальных программ муниципального образования «</w:t>
      </w:r>
      <w:proofErr w:type="spellStart"/>
      <w:r w:rsidR="00551DEB">
        <w:rPr>
          <w:sz w:val="26"/>
          <w:szCs w:val="26"/>
        </w:rPr>
        <w:t>Локнянский</w:t>
      </w:r>
      <w:proofErr w:type="spellEnd"/>
      <w:r w:rsidRPr="00122FE6">
        <w:rPr>
          <w:sz w:val="26"/>
          <w:szCs w:val="26"/>
        </w:rPr>
        <w:t xml:space="preserve"> </w:t>
      </w:r>
      <w:r w:rsidR="00980FA4">
        <w:rPr>
          <w:sz w:val="26"/>
          <w:szCs w:val="26"/>
        </w:rPr>
        <w:t>муниципальный округ</w:t>
      </w:r>
      <w:r w:rsidRPr="00122FE6">
        <w:rPr>
          <w:sz w:val="26"/>
          <w:szCs w:val="26"/>
        </w:rPr>
        <w:t xml:space="preserve">». </w:t>
      </w:r>
    </w:p>
    <w:p w:rsidR="00971C17" w:rsidRPr="00122FE6" w:rsidRDefault="00971C17" w:rsidP="001B6574">
      <w:pPr>
        <w:spacing w:line="276" w:lineRule="auto"/>
        <w:ind w:firstLine="720"/>
        <w:jc w:val="both"/>
        <w:rPr>
          <w:sz w:val="26"/>
          <w:szCs w:val="26"/>
        </w:rPr>
      </w:pPr>
      <w:r w:rsidRPr="00122FE6">
        <w:rPr>
          <w:sz w:val="26"/>
          <w:szCs w:val="26"/>
        </w:rPr>
        <w:t>В 20</w:t>
      </w:r>
      <w:r w:rsidR="00180A5D">
        <w:rPr>
          <w:sz w:val="26"/>
          <w:szCs w:val="26"/>
        </w:rPr>
        <w:t>2</w:t>
      </w:r>
      <w:r w:rsidR="00980FA4">
        <w:rPr>
          <w:sz w:val="26"/>
          <w:szCs w:val="26"/>
        </w:rPr>
        <w:t>3</w:t>
      </w:r>
      <w:r w:rsidRPr="00122FE6">
        <w:rPr>
          <w:sz w:val="26"/>
          <w:szCs w:val="26"/>
        </w:rPr>
        <w:t xml:space="preserve"> году</w:t>
      </w:r>
      <w:r w:rsidR="002227DC">
        <w:rPr>
          <w:sz w:val="26"/>
          <w:szCs w:val="26"/>
        </w:rPr>
        <w:t>,</w:t>
      </w:r>
      <w:r w:rsidRPr="00122FE6">
        <w:rPr>
          <w:sz w:val="26"/>
          <w:szCs w:val="26"/>
        </w:rPr>
        <w:t xml:space="preserve"> на территории МО «</w:t>
      </w:r>
      <w:proofErr w:type="spellStart"/>
      <w:r w:rsidR="00551DEB">
        <w:rPr>
          <w:sz w:val="26"/>
          <w:szCs w:val="26"/>
        </w:rPr>
        <w:t>Локнянский</w:t>
      </w:r>
      <w:proofErr w:type="spellEnd"/>
      <w:r w:rsidRPr="00122FE6">
        <w:rPr>
          <w:sz w:val="26"/>
          <w:szCs w:val="26"/>
        </w:rPr>
        <w:t xml:space="preserve"> </w:t>
      </w:r>
      <w:proofErr w:type="spellStart"/>
      <w:r w:rsidR="00980FA4">
        <w:rPr>
          <w:sz w:val="26"/>
          <w:szCs w:val="26"/>
        </w:rPr>
        <w:t>муниципальнй</w:t>
      </w:r>
      <w:proofErr w:type="spellEnd"/>
      <w:r w:rsidR="00980FA4">
        <w:rPr>
          <w:sz w:val="26"/>
          <w:szCs w:val="26"/>
        </w:rPr>
        <w:t xml:space="preserve"> округ</w:t>
      </w:r>
      <w:r w:rsidRPr="00122FE6">
        <w:rPr>
          <w:sz w:val="26"/>
          <w:szCs w:val="26"/>
        </w:rPr>
        <w:t>»</w:t>
      </w:r>
      <w:r w:rsidR="0098225D">
        <w:rPr>
          <w:sz w:val="26"/>
          <w:szCs w:val="26"/>
        </w:rPr>
        <w:t xml:space="preserve"> </w:t>
      </w:r>
      <w:r w:rsidRPr="00122FE6">
        <w:rPr>
          <w:sz w:val="26"/>
          <w:szCs w:val="26"/>
        </w:rPr>
        <w:t>действова</w:t>
      </w:r>
      <w:r w:rsidR="00551DEB">
        <w:rPr>
          <w:sz w:val="26"/>
          <w:szCs w:val="26"/>
        </w:rPr>
        <w:t>ли</w:t>
      </w:r>
      <w:r w:rsidR="0098225D">
        <w:rPr>
          <w:sz w:val="26"/>
          <w:szCs w:val="26"/>
        </w:rPr>
        <w:t xml:space="preserve"> </w:t>
      </w:r>
      <w:r w:rsidR="00551DEB">
        <w:rPr>
          <w:sz w:val="26"/>
          <w:szCs w:val="26"/>
        </w:rPr>
        <w:t>8</w:t>
      </w:r>
      <w:r w:rsidRPr="00122FE6">
        <w:rPr>
          <w:sz w:val="26"/>
          <w:szCs w:val="26"/>
        </w:rPr>
        <w:t xml:space="preserve"> муниципальных программ: 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812"/>
        <w:gridCol w:w="3228"/>
        <w:gridCol w:w="3503"/>
        <w:gridCol w:w="2363"/>
      </w:tblGrid>
      <w:tr w:rsidR="000C14DC" w:rsidRPr="00122FE6" w:rsidTr="00B24506">
        <w:tc>
          <w:tcPr>
            <w:tcW w:w="817" w:type="dxa"/>
          </w:tcPr>
          <w:p w:rsidR="000C14DC" w:rsidRPr="00F814F4" w:rsidRDefault="000C14DC" w:rsidP="000C14DC">
            <w:pPr>
              <w:jc w:val="both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№№ п/п</w:t>
            </w:r>
          </w:p>
        </w:tc>
        <w:tc>
          <w:tcPr>
            <w:tcW w:w="3260" w:type="dxa"/>
          </w:tcPr>
          <w:p w:rsidR="000C14DC" w:rsidRPr="00F814F4" w:rsidRDefault="000C14DC" w:rsidP="00E77C28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3544" w:type="dxa"/>
          </w:tcPr>
          <w:p w:rsidR="000C14DC" w:rsidRPr="00F814F4" w:rsidRDefault="000C14DC" w:rsidP="00E77C28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Наименование цели муниципальной программы</w:t>
            </w:r>
          </w:p>
        </w:tc>
        <w:tc>
          <w:tcPr>
            <w:tcW w:w="2380" w:type="dxa"/>
          </w:tcPr>
          <w:p w:rsidR="000C14DC" w:rsidRPr="00F814F4" w:rsidRDefault="000C14DC" w:rsidP="00E77C28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Наименование ответственного исполнителя муниципальной программы</w:t>
            </w:r>
          </w:p>
        </w:tc>
      </w:tr>
      <w:tr w:rsidR="000C14DC" w:rsidRPr="00122FE6" w:rsidTr="00B24506">
        <w:tc>
          <w:tcPr>
            <w:tcW w:w="817" w:type="dxa"/>
          </w:tcPr>
          <w:p w:rsidR="000C14DC" w:rsidRPr="00F814F4" w:rsidRDefault="000C14DC" w:rsidP="000C14DC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</w:tcPr>
          <w:p w:rsidR="000C14DC" w:rsidRPr="00F814F4" w:rsidRDefault="000C14DC" w:rsidP="000C14DC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4" w:type="dxa"/>
          </w:tcPr>
          <w:p w:rsidR="000C14DC" w:rsidRPr="00F814F4" w:rsidRDefault="000C14DC" w:rsidP="000C14DC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80" w:type="dxa"/>
          </w:tcPr>
          <w:p w:rsidR="000C14DC" w:rsidRPr="00F814F4" w:rsidRDefault="000C14DC" w:rsidP="000C14DC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4</w:t>
            </w:r>
          </w:p>
        </w:tc>
      </w:tr>
      <w:tr w:rsidR="00E77C28" w:rsidRPr="00122FE6" w:rsidTr="00B24506">
        <w:tc>
          <w:tcPr>
            <w:tcW w:w="817" w:type="dxa"/>
          </w:tcPr>
          <w:p w:rsidR="00E77C28" w:rsidRPr="00E77C28" w:rsidRDefault="00E77C28" w:rsidP="00360FFB">
            <w:pPr>
              <w:widowControl w:val="0"/>
              <w:suppressAutoHyphens/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E77C28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E77C28" w:rsidRPr="00C92813" w:rsidRDefault="00E77C28" w:rsidP="00595F37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C92813">
              <w:rPr>
                <w:rFonts w:ascii="Times New Roman" w:hAnsi="Times New Roman"/>
              </w:rPr>
              <w:t>Локнянский</w:t>
            </w:r>
            <w:proofErr w:type="spellEnd"/>
            <w:r w:rsidRPr="00C92813">
              <w:rPr>
                <w:rFonts w:ascii="Times New Roman" w:hAnsi="Times New Roman"/>
              </w:rPr>
              <w:t xml:space="preserve"> </w:t>
            </w:r>
            <w:r w:rsidR="00595F37">
              <w:rPr>
                <w:rFonts w:ascii="Times New Roman" w:hAnsi="Times New Roman"/>
              </w:rPr>
              <w:t>муниципальный округ</w:t>
            </w:r>
            <w:r w:rsidRPr="00C928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C9281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544" w:type="dxa"/>
          </w:tcPr>
          <w:p w:rsidR="00E77C28" w:rsidRPr="00C92813" w:rsidRDefault="00E77C28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Эффективное выполнение муниципальных функций, обеспечение долгосрочной устойчивой бюджетной системы.</w:t>
            </w:r>
          </w:p>
          <w:p w:rsidR="00E77C28" w:rsidRPr="00C92813" w:rsidRDefault="00E77C28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80" w:type="dxa"/>
          </w:tcPr>
          <w:p w:rsidR="00E77C28" w:rsidRPr="00C92813" w:rsidRDefault="00E77C28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 xml:space="preserve">Финансовое управление Администрации </w:t>
            </w:r>
            <w:proofErr w:type="spellStart"/>
            <w:r w:rsidRPr="00C92813">
              <w:t>Локнянского</w:t>
            </w:r>
            <w:proofErr w:type="spellEnd"/>
            <w:r w:rsidRPr="00C92813">
              <w:t xml:space="preserve"> </w:t>
            </w:r>
            <w:r w:rsidR="00404B02">
              <w:t>округа</w:t>
            </w:r>
          </w:p>
        </w:tc>
      </w:tr>
      <w:tr w:rsidR="00E77C28" w:rsidRPr="00122FE6" w:rsidTr="00B24506">
        <w:tc>
          <w:tcPr>
            <w:tcW w:w="817" w:type="dxa"/>
          </w:tcPr>
          <w:p w:rsidR="00E77C28" w:rsidRPr="00E77C28" w:rsidRDefault="00E77C28" w:rsidP="00360FFB">
            <w:pPr>
              <w:widowControl w:val="0"/>
              <w:suppressAutoHyphens/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E77C28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E77C28" w:rsidRPr="00C92813" w:rsidRDefault="00E77C28" w:rsidP="00595F37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>«Развитие культуры в муниципальном образовании «</w:t>
            </w:r>
            <w:proofErr w:type="spellStart"/>
            <w:r w:rsidRPr="00C92813">
              <w:t>Локнянский</w:t>
            </w:r>
            <w:proofErr w:type="spellEnd"/>
            <w:r w:rsidRPr="00C92813">
              <w:t xml:space="preserve"> </w:t>
            </w:r>
            <w:proofErr w:type="spellStart"/>
            <w:r w:rsidR="00595F37">
              <w:t>муниципальнй</w:t>
            </w:r>
            <w:proofErr w:type="spellEnd"/>
            <w:r w:rsidR="00595F37">
              <w:t xml:space="preserve"> округ</w:t>
            </w:r>
            <w:r w:rsidRPr="00C92813">
              <w:t>»</w:t>
            </w:r>
            <w:r w:rsidR="00802199">
              <w:t xml:space="preserve"> на 2022-2026 годы»</w:t>
            </w:r>
            <w:r w:rsidRPr="00C92813">
              <w:t>.</w:t>
            </w:r>
          </w:p>
        </w:tc>
        <w:tc>
          <w:tcPr>
            <w:tcW w:w="3544" w:type="dxa"/>
          </w:tcPr>
          <w:p w:rsidR="00E77C28" w:rsidRPr="00C92813" w:rsidRDefault="00E77C28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     граждан муниципального образования.</w:t>
            </w:r>
          </w:p>
        </w:tc>
        <w:tc>
          <w:tcPr>
            <w:tcW w:w="2380" w:type="dxa"/>
          </w:tcPr>
          <w:p w:rsidR="00E77C28" w:rsidRPr="00C92813" w:rsidRDefault="00E77C28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 xml:space="preserve">Администрация </w:t>
            </w:r>
            <w:proofErr w:type="spellStart"/>
            <w:r w:rsidRPr="00C92813">
              <w:t>Локнянского</w:t>
            </w:r>
            <w:proofErr w:type="spellEnd"/>
            <w:r w:rsidRPr="00C92813">
              <w:t xml:space="preserve"> </w:t>
            </w:r>
            <w:r w:rsidR="00404B02">
              <w:t>округа</w:t>
            </w:r>
          </w:p>
        </w:tc>
      </w:tr>
      <w:tr w:rsidR="00F12E60" w:rsidRPr="00122FE6" w:rsidTr="00B24506">
        <w:tc>
          <w:tcPr>
            <w:tcW w:w="817" w:type="dxa"/>
          </w:tcPr>
          <w:p w:rsidR="00F12E60" w:rsidRPr="00F12E60" w:rsidRDefault="00F12E60" w:rsidP="00360FFB">
            <w:pPr>
              <w:widowControl w:val="0"/>
              <w:suppressAutoHyphens/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F12E60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F12E60" w:rsidRPr="00C92813" w:rsidRDefault="00F12E60" w:rsidP="0098225D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C92813">
              <w:rPr>
                <w:rFonts w:ascii="Times New Roman" w:hAnsi="Times New Roman"/>
              </w:rPr>
              <w:t>Локнянский</w:t>
            </w:r>
            <w:proofErr w:type="spellEnd"/>
            <w:r w:rsidRPr="00C92813">
              <w:rPr>
                <w:rFonts w:ascii="Times New Roman" w:hAnsi="Times New Roman"/>
              </w:rPr>
              <w:t xml:space="preserve"> </w:t>
            </w:r>
            <w:r w:rsidR="00595F37">
              <w:rPr>
                <w:rFonts w:ascii="Times New Roman" w:hAnsi="Times New Roman"/>
              </w:rPr>
              <w:t>муниципальный округ</w:t>
            </w:r>
            <w:r w:rsidRPr="00C928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C92813">
              <w:rPr>
                <w:rFonts w:ascii="Times New Roman" w:hAnsi="Times New Roman"/>
              </w:rPr>
              <w:t>.</w:t>
            </w:r>
          </w:p>
          <w:p w:rsidR="00F12E60" w:rsidRPr="00C92813" w:rsidRDefault="00F12E60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</w:p>
        </w:tc>
        <w:tc>
          <w:tcPr>
            <w:tcW w:w="3544" w:type="dxa"/>
          </w:tcPr>
          <w:p w:rsidR="00F12E60" w:rsidRPr="00C92813" w:rsidRDefault="00F12E60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Обеспечение развития систем и объектов коммунальной инфраструктуры и благоустройство территории, повышение доступности жилья для жителей муниципального образования.</w:t>
            </w:r>
          </w:p>
        </w:tc>
        <w:tc>
          <w:tcPr>
            <w:tcW w:w="2380" w:type="dxa"/>
          </w:tcPr>
          <w:p w:rsidR="00F12E60" w:rsidRPr="00C92813" w:rsidRDefault="00F12E60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 xml:space="preserve">Администрация </w:t>
            </w:r>
            <w:proofErr w:type="spellStart"/>
            <w:r w:rsidRPr="00C92813">
              <w:t>Локнянского</w:t>
            </w:r>
            <w:proofErr w:type="spellEnd"/>
            <w:r w:rsidRPr="00C92813">
              <w:t xml:space="preserve"> </w:t>
            </w:r>
            <w:r w:rsidR="00404B02">
              <w:t>округа</w:t>
            </w:r>
          </w:p>
        </w:tc>
      </w:tr>
      <w:tr w:rsidR="00F12E60" w:rsidRPr="00122FE6" w:rsidTr="00B24506">
        <w:tc>
          <w:tcPr>
            <w:tcW w:w="817" w:type="dxa"/>
          </w:tcPr>
          <w:p w:rsidR="00F12E60" w:rsidRPr="00F12E60" w:rsidRDefault="00F12E60" w:rsidP="00360FFB">
            <w:pPr>
              <w:widowControl w:val="0"/>
              <w:suppressAutoHyphens/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F12E60"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F12E60" w:rsidRPr="00C92813" w:rsidRDefault="00F12E60" w:rsidP="0098225D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«Развитие транспортного обслуживания населения на территории муниципального образования «</w:t>
            </w:r>
            <w:proofErr w:type="spellStart"/>
            <w:r w:rsidRPr="00C92813">
              <w:rPr>
                <w:rFonts w:ascii="Times New Roman" w:hAnsi="Times New Roman"/>
              </w:rPr>
              <w:t>Локнянский</w:t>
            </w:r>
            <w:proofErr w:type="spellEnd"/>
            <w:r w:rsidRPr="00C92813">
              <w:rPr>
                <w:rFonts w:ascii="Times New Roman" w:hAnsi="Times New Roman"/>
              </w:rPr>
              <w:t xml:space="preserve"> </w:t>
            </w:r>
            <w:proofErr w:type="spellStart"/>
            <w:r w:rsidR="00404B02">
              <w:rPr>
                <w:rFonts w:ascii="Times New Roman" w:hAnsi="Times New Roman"/>
              </w:rPr>
              <w:t>муниципальнй</w:t>
            </w:r>
            <w:proofErr w:type="spellEnd"/>
            <w:r w:rsidR="00404B02">
              <w:rPr>
                <w:rFonts w:ascii="Times New Roman" w:hAnsi="Times New Roman"/>
              </w:rPr>
              <w:t xml:space="preserve"> округ</w:t>
            </w:r>
            <w:r w:rsidRPr="00C928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C92813">
              <w:rPr>
                <w:rFonts w:ascii="Times New Roman" w:hAnsi="Times New Roman"/>
              </w:rPr>
              <w:t>.</w:t>
            </w:r>
          </w:p>
          <w:p w:rsidR="00F12E60" w:rsidRPr="00C92813" w:rsidRDefault="00F12E60" w:rsidP="00360FFB">
            <w:pPr>
              <w:pStyle w:val="aff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3544" w:type="dxa"/>
          </w:tcPr>
          <w:p w:rsidR="00F12E60" w:rsidRPr="00C92813" w:rsidRDefault="00F12E60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Обеспечение безопасного и бесперебойного движения автомобильного транспорта путём развития современной и эффективной автомобильно-дорожной инфраструктуры.</w:t>
            </w:r>
          </w:p>
        </w:tc>
        <w:tc>
          <w:tcPr>
            <w:tcW w:w="2380" w:type="dxa"/>
          </w:tcPr>
          <w:p w:rsidR="00F12E60" w:rsidRPr="00C92813" w:rsidRDefault="00F12E60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 xml:space="preserve">Администрация </w:t>
            </w:r>
            <w:proofErr w:type="spellStart"/>
            <w:r w:rsidRPr="00C92813">
              <w:t>Локнянского</w:t>
            </w:r>
            <w:proofErr w:type="spellEnd"/>
            <w:r w:rsidRPr="00C92813">
              <w:t xml:space="preserve"> </w:t>
            </w:r>
            <w:r w:rsidR="00404B02">
              <w:t>округа</w:t>
            </w:r>
          </w:p>
        </w:tc>
      </w:tr>
      <w:tr w:rsidR="00C92813" w:rsidRPr="00122FE6" w:rsidTr="00B24506">
        <w:tc>
          <w:tcPr>
            <w:tcW w:w="817" w:type="dxa"/>
          </w:tcPr>
          <w:p w:rsidR="00C92813" w:rsidRPr="00C92813" w:rsidRDefault="00C92813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>5.</w:t>
            </w:r>
          </w:p>
        </w:tc>
        <w:tc>
          <w:tcPr>
            <w:tcW w:w="3260" w:type="dxa"/>
          </w:tcPr>
          <w:p w:rsidR="00C92813" w:rsidRPr="00C92813" w:rsidRDefault="00C92813" w:rsidP="00404B02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 xml:space="preserve">«Содействие экономическому развитию и инвестиционной    привлекательности муниципального образования </w:t>
            </w:r>
            <w:r w:rsidRPr="00C92813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C92813">
              <w:rPr>
                <w:rFonts w:ascii="Times New Roman" w:hAnsi="Times New Roman"/>
              </w:rPr>
              <w:t>Локнянский</w:t>
            </w:r>
            <w:proofErr w:type="spellEnd"/>
            <w:r w:rsidRPr="00C92813">
              <w:rPr>
                <w:rFonts w:ascii="Times New Roman" w:hAnsi="Times New Roman"/>
              </w:rPr>
              <w:t xml:space="preserve"> </w:t>
            </w:r>
            <w:r w:rsidR="00404B02">
              <w:rPr>
                <w:rFonts w:ascii="Times New Roman" w:hAnsi="Times New Roman"/>
              </w:rPr>
              <w:t>муниципальный округ</w:t>
            </w:r>
            <w:r w:rsidRPr="00C928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C92813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C92813" w:rsidRPr="00C92813" w:rsidRDefault="00C92813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lastRenderedPageBreak/>
              <w:t>Содействие сохранению и развитию экономического потенциала муниципального образования.</w:t>
            </w:r>
          </w:p>
          <w:p w:rsidR="00C92813" w:rsidRPr="00C92813" w:rsidRDefault="00C92813" w:rsidP="00360FFB">
            <w:pPr>
              <w:pStyle w:val="aff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380" w:type="dxa"/>
          </w:tcPr>
          <w:p w:rsidR="00C92813" w:rsidRDefault="00C92813" w:rsidP="00360FFB">
            <w:pPr>
              <w:widowControl w:val="0"/>
              <w:suppressAutoHyphens/>
              <w:autoSpaceDE w:val="0"/>
              <w:autoSpaceDN w:val="0"/>
            </w:pPr>
            <w:r w:rsidRPr="00C92813">
              <w:lastRenderedPageBreak/>
              <w:t xml:space="preserve">Администрация </w:t>
            </w:r>
            <w:proofErr w:type="spellStart"/>
            <w:r w:rsidRPr="00C92813">
              <w:t>Локнянского</w:t>
            </w:r>
            <w:proofErr w:type="spellEnd"/>
            <w:r w:rsidRPr="00C92813">
              <w:t xml:space="preserve"> </w:t>
            </w:r>
            <w:r w:rsidR="00404B02">
              <w:t>округа</w:t>
            </w:r>
          </w:p>
          <w:p w:rsidR="001E50E7" w:rsidRPr="00C92813" w:rsidRDefault="001E50E7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</w:p>
        </w:tc>
      </w:tr>
      <w:tr w:rsidR="00656D13" w:rsidRPr="00122FE6" w:rsidTr="00B24506">
        <w:tc>
          <w:tcPr>
            <w:tcW w:w="817" w:type="dxa"/>
          </w:tcPr>
          <w:p w:rsidR="00656D13" w:rsidRPr="00656D13" w:rsidRDefault="00656D13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656D13">
              <w:lastRenderedPageBreak/>
              <w:t>6.</w:t>
            </w:r>
          </w:p>
        </w:tc>
        <w:tc>
          <w:tcPr>
            <w:tcW w:w="3260" w:type="dxa"/>
          </w:tcPr>
          <w:p w:rsidR="00656D13" w:rsidRPr="00656D13" w:rsidRDefault="00656D13" w:rsidP="00404B02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>«Обеспечение безопасности граждан на территории муниципального образования «</w:t>
            </w:r>
            <w:proofErr w:type="spellStart"/>
            <w:r w:rsidRPr="00656D13">
              <w:rPr>
                <w:rFonts w:ascii="Times New Roman" w:hAnsi="Times New Roman"/>
              </w:rPr>
              <w:t>Локнянский</w:t>
            </w:r>
            <w:proofErr w:type="spellEnd"/>
            <w:r w:rsidRPr="00656D13">
              <w:rPr>
                <w:rFonts w:ascii="Times New Roman" w:hAnsi="Times New Roman"/>
              </w:rPr>
              <w:t xml:space="preserve"> </w:t>
            </w:r>
            <w:r w:rsidR="00404B02">
              <w:rPr>
                <w:rFonts w:ascii="Times New Roman" w:hAnsi="Times New Roman"/>
              </w:rPr>
              <w:t>муниципальный округ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656D1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544" w:type="dxa"/>
          </w:tcPr>
          <w:p w:rsidR="00656D13" w:rsidRPr="00656D13" w:rsidRDefault="00656D13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>Обеспечение безопасности граждан на территории муниципального образования «</w:t>
            </w:r>
            <w:proofErr w:type="spellStart"/>
            <w:r w:rsidRPr="00656D13">
              <w:rPr>
                <w:rFonts w:ascii="Times New Roman" w:hAnsi="Times New Roman"/>
              </w:rPr>
              <w:t>Локнянский</w:t>
            </w:r>
            <w:proofErr w:type="spellEnd"/>
            <w:r w:rsidRPr="00656D13">
              <w:rPr>
                <w:rFonts w:ascii="Times New Roman" w:hAnsi="Times New Roman"/>
              </w:rPr>
              <w:t xml:space="preserve"> район». </w:t>
            </w:r>
          </w:p>
          <w:p w:rsidR="00656D13" w:rsidRPr="00656D13" w:rsidRDefault="00656D13" w:rsidP="00360FFB">
            <w:pPr>
              <w:pStyle w:val="aff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380" w:type="dxa"/>
          </w:tcPr>
          <w:p w:rsidR="00656D13" w:rsidRPr="00656D13" w:rsidRDefault="00656D13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656D13">
              <w:t xml:space="preserve">Администрация </w:t>
            </w:r>
            <w:proofErr w:type="spellStart"/>
            <w:r w:rsidRPr="00656D13">
              <w:t>Локнянского</w:t>
            </w:r>
            <w:proofErr w:type="spellEnd"/>
            <w:r w:rsidRPr="00656D13">
              <w:t xml:space="preserve"> </w:t>
            </w:r>
            <w:r w:rsidR="00404B02">
              <w:t>округа</w:t>
            </w:r>
          </w:p>
        </w:tc>
      </w:tr>
      <w:tr w:rsidR="00656D13" w:rsidRPr="00122FE6" w:rsidTr="00B24506">
        <w:tc>
          <w:tcPr>
            <w:tcW w:w="817" w:type="dxa"/>
          </w:tcPr>
          <w:p w:rsidR="00656D13" w:rsidRPr="00656D13" w:rsidRDefault="00656D13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656D13">
              <w:t>7.</w:t>
            </w:r>
          </w:p>
        </w:tc>
        <w:tc>
          <w:tcPr>
            <w:tcW w:w="3260" w:type="dxa"/>
          </w:tcPr>
          <w:p w:rsidR="00656D13" w:rsidRPr="00656D13" w:rsidRDefault="00656D13" w:rsidP="0098225D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 xml:space="preserve">«Развитие образования, молодёжной политики и </w:t>
            </w:r>
            <w:proofErr w:type="gramStart"/>
            <w:r w:rsidRPr="00656D13">
              <w:rPr>
                <w:rFonts w:ascii="Times New Roman" w:hAnsi="Times New Roman"/>
              </w:rPr>
              <w:t>физической культуры</w:t>
            </w:r>
            <w:proofErr w:type="gramEnd"/>
            <w:r w:rsidRPr="00656D13">
              <w:rPr>
                <w:rFonts w:ascii="Times New Roman" w:hAnsi="Times New Roman"/>
              </w:rPr>
              <w:t xml:space="preserve"> и спорта в муниципальном образовании «</w:t>
            </w:r>
            <w:proofErr w:type="spellStart"/>
            <w:r w:rsidRPr="00656D13">
              <w:rPr>
                <w:rFonts w:ascii="Times New Roman" w:hAnsi="Times New Roman"/>
              </w:rPr>
              <w:t>Локнянский</w:t>
            </w:r>
            <w:proofErr w:type="spellEnd"/>
            <w:r w:rsidRPr="00656D13">
              <w:rPr>
                <w:rFonts w:ascii="Times New Roman" w:hAnsi="Times New Roman"/>
              </w:rPr>
              <w:t xml:space="preserve"> </w:t>
            </w:r>
            <w:r w:rsidR="00404B02">
              <w:rPr>
                <w:rFonts w:ascii="Times New Roman" w:hAnsi="Times New Roman"/>
              </w:rPr>
              <w:t>муниципальный округ</w:t>
            </w:r>
            <w:r w:rsidRPr="00656D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656D13">
              <w:rPr>
                <w:rFonts w:ascii="Times New Roman" w:hAnsi="Times New Roman"/>
              </w:rPr>
              <w:t>.</w:t>
            </w:r>
          </w:p>
          <w:p w:rsidR="00656D13" w:rsidRPr="00656D13" w:rsidRDefault="00656D13" w:rsidP="00360FFB">
            <w:pPr>
              <w:pStyle w:val="aff0"/>
              <w:ind w:left="36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3544" w:type="dxa"/>
          </w:tcPr>
          <w:p w:rsidR="00656D13" w:rsidRPr="00656D13" w:rsidRDefault="00656D13" w:rsidP="00797B39">
            <w:pPr>
              <w:pStyle w:val="aff0"/>
              <w:ind w:firstLine="91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>Обеспечение доступности и качества образования, повышение эффективности реализации молодёжной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  <w:tc>
          <w:tcPr>
            <w:tcW w:w="2380" w:type="dxa"/>
          </w:tcPr>
          <w:p w:rsidR="00656D13" w:rsidRDefault="00656D13" w:rsidP="00360FFB">
            <w:pPr>
              <w:widowControl w:val="0"/>
              <w:suppressAutoHyphens/>
              <w:autoSpaceDE w:val="0"/>
              <w:autoSpaceDN w:val="0"/>
            </w:pPr>
            <w:r w:rsidRPr="00656D13">
              <w:t xml:space="preserve">Управление образования </w:t>
            </w:r>
            <w:proofErr w:type="spellStart"/>
            <w:r w:rsidRPr="00656D13">
              <w:t>Локнянского</w:t>
            </w:r>
            <w:proofErr w:type="spellEnd"/>
            <w:r w:rsidRPr="00656D13">
              <w:t xml:space="preserve"> </w:t>
            </w:r>
            <w:r w:rsidR="00404B02">
              <w:t>округа</w:t>
            </w:r>
          </w:p>
          <w:p w:rsidR="001E50E7" w:rsidRPr="00656D13" w:rsidRDefault="001E50E7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>
              <w:t xml:space="preserve">Администрация </w:t>
            </w:r>
            <w:proofErr w:type="spellStart"/>
            <w:r>
              <w:t>Локнянского</w:t>
            </w:r>
            <w:proofErr w:type="spellEnd"/>
            <w:r>
              <w:t xml:space="preserve"> </w:t>
            </w:r>
            <w:r w:rsidR="00404B02">
              <w:t>округа</w:t>
            </w:r>
          </w:p>
        </w:tc>
      </w:tr>
      <w:tr w:rsidR="00656D13" w:rsidRPr="00122FE6" w:rsidTr="00B24506">
        <w:tc>
          <w:tcPr>
            <w:tcW w:w="817" w:type="dxa"/>
          </w:tcPr>
          <w:p w:rsidR="00656D13" w:rsidRPr="00656D13" w:rsidRDefault="00656D13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656D13">
              <w:t>8.</w:t>
            </w:r>
          </w:p>
        </w:tc>
        <w:tc>
          <w:tcPr>
            <w:tcW w:w="3260" w:type="dxa"/>
          </w:tcPr>
          <w:p w:rsidR="00656D13" w:rsidRPr="00656D13" w:rsidRDefault="00656D13" w:rsidP="00404B02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>«Формирование современной городской среды в муниципальном образовании «</w:t>
            </w:r>
            <w:proofErr w:type="spellStart"/>
            <w:r w:rsidRPr="00656D13">
              <w:rPr>
                <w:rFonts w:ascii="Times New Roman" w:hAnsi="Times New Roman"/>
              </w:rPr>
              <w:t>Локнянский</w:t>
            </w:r>
            <w:proofErr w:type="spellEnd"/>
            <w:r w:rsidRPr="00656D13">
              <w:rPr>
                <w:rFonts w:ascii="Times New Roman" w:hAnsi="Times New Roman"/>
              </w:rPr>
              <w:t xml:space="preserve"> </w:t>
            </w:r>
            <w:r w:rsidR="00404B02">
              <w:rPr>
                <w:rFonts w:ascii="Times New Roman" w:hAnsi="Times New Roman"/>
              </w:rPr>
              <w:t>муниципальный округ</w:t>
            </w:r>
            <w:r w:rsidRPr="00656D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на 2018-2024 годы».</w:t>
            </w:r>
          </w:p>
        </w:tc>
        <w:tc>
          <w:tcPr>
            <w:tcW w:w="3544" w:type="dxa"/>
          </w:tcPr>
          <w:p w:rsidR="00656D13" w:rsidRPr="00656D13" w:rsidRDefault="00656D13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>Повышение качества и комфорта городской среды на территории муниципального образования.</w:t>
            </w:r>
          </w:p>
          <w:p w:rsidR="00656D13" w:rsidRPr="00656D13" w:rsidRDefault="00656D13" w:rsidP="00360FFB">
            <w:pPr>
              <w:pStyle w:val="aff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380" w:type="dxa"/>
          </w:tcPr>
          <w:p w:rsidR="00656D13" w:rsidRPr="00656D13" w:rsidRDefault="00656D13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656D13">
              <w:t xml:space="preserve">Администрация </w:t>
            </w:r>
            <w:proofErr w:type="spellStart"/>
            <w:r w:rsidRPr="00656D13">
              <w:t>Локнянского</w:t>
            </w:r>
            <w:proofErr w:type="spellEnd"/>
            <w:r w:rsidRPr="00656D13">
              <w:t xml:space="preserve"> </w:t>
            </w:r>
            <w:r w:rsidR="00404B02">
              <w:t>округа</w:t>
            </w:r>
          </w:p>
        </w:tc>
      </w:tr>
    </w:tbl>
    <w:p w:rsidR="00B24506" w:rsidRPr="00122FE6" w:rsidRDefault="00B24506" w:rsidP="00B24506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Arial"/>
          <w:sz w:val="26"/>
          <w:szCs w:val="26"/>
        </w:rPr>
      </w:pPr>
    </w:p>
    <w:p w:rsidR="00B24506" w:rsidRPr="00122FE6" w:rsidRDefault="00B24506" w:rsidP="00B24506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Arial"/>
          <w:sz w:val="26"/>
          <w:szCs w:val="26"/>
        </w:rPr>
      </w:pPr>
      <w:r w:rsidRPr="00122FE6">
        <w:rPr>
          <w:rFonts w:eastAsia="Arial"/>
          <w:sz w:val="26"/>
          <w:szCs w:val="26"/>
        </w:rPr>
        <w:t>Муниципальн</w:t>
      </w:r>
      <w:r w:rsidR="001B6574" w:rsidRPr="00122FE6">
        <w:rPr>
          <w:rFonts w:eastAsia="Arial"/>
          <w:sz w:val="26"/>
          <w:szCs w:val="26"/>
        </w:rPr>
        <w:t>ые</w:t>
      </w:r>
      <w:r w:rsidRPr="00122FE6">
        <w:rPr>
          <w:rFonts w:eastAsia="Arial"/>
          <w:sz w:val="26"/>
          <w:szCs w:val="26"/>
        </w:rPr>
        <w:t xml:space="preserve"> программ</w:t>
      </w:r>
      <w:r w:rsidR="001B6574" w:rsidRPr="00122FE6">
        <w:rPr>
          <w:rFonts w:eastAsia="Arial"/>
          <w:sz w:val="26"/>
          <w:szCs w:val="26"/>
        </w:rPr>
        <w:t>ы</w:t>
      </w:r>
      <w:r w:rsidRPr="00122FE6">
        <w:rPr>
          <w:rFonts w:eastAsia="Arial"/>
          <w:sz w:val="26"/>
          <w:szCs w:val="26"/>
        </w:rPr>
        <w:t xml:space="preserve"> включа</w:t>
      </w:r>
      <w:r w:rsidR="001B6574" w:rsidRPr="00122FE6">
        <w:rPr>
          <w:rFonts w:eastAsia="Arial"/>
          <w:sz w:val="26"/>
          <w:szCs w:val="26"/>
        </w:rPr>
        <w:t>ю</w:t>
      </w:r>
      <w:r w:rsidRPr="00122FE6">
        <w:rPr>
          <w:rFonts w:eastAsia="Arial"/>
          <w:sz w:val="26"/>
          <w:szCs w:val="26"/>
        </w:rPr>
        <w:t>т в себя подпрограммы. Подпрограммы направлены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 задач, решаемых в рамках муниципальной программы.</w:t>
      </w:r>
    </w:p>
    <w:p w:rsidR="00971C17" w:rsidRPr="00122FE6" w:rsidRDefault="00971C17" w:rsidP="00B24506">
      <w:pPr>
        <w:spacing w:line="276" w:lineRule="auto"/>
        <w:ind w:firstLine="720"/>
        <w:jc w:val="both"/>
        <w:rPr>
          <w:sz w:val="26"/>
          <w:szCs w:val="26"/>
        </w:rPr>
      </w:pPr>
      <w:r w:rsidRPr="00122FE6">
        <w:rPr>
          <w:sz w:val="26"/>
          <w:szCs w:val="26"/>
        </w:rPr>
        <w:t xml:space="preserve">Таким образом, сводный доклад сформирован на основе </w:t>
      </w:r>
      <w:r w:rsidR="001E50E7">
        <w:rPr>
          <w:sz w:val="26"/>
          <w:szCs w:val="26"/>
        </w:rPr>
        <w:t>восьми</w:t>
      </w:r>
      <w:r w:rsidRPr="00122FE6">
        <w:rPr>
          <w:sz w:val="26"/>
          <w:szCs w:val="26"/>
        </w:rPr>
        <w:t xml:space="preserve"> годовых отчетов ответственных исполнителей о</w:t>
      </w:r>
      <w:r w:rsidR="005B117A" w:rsidRPr="00122FE6">
        <w:rPr>
          <w:sz w:val="26"/>
          <w:szCs w:val="26"/>
        </w:rPr>
        <w:t>б</w:t>
      </w:r>
      <w:r w:rsidR="00797B39">
        <w:rPr>
          <w:sz w:val="26"/>
          <w:szCs w:val="26"/>
        </w:rPr>
        <w:t xml:space="preserve"> </w:t>
      </w:r>
      <w:r w:rsidR="000C14DC" w:rsidRPr="00122FE6">
        <w:rPr>
          <w:sz w:val="26"/>
          <w:szCs w:val="26"/>
        </w:rPr>
        <w:t>исполнении муниципальных программ.</w:t>
      </w:r>
    </w:p>
    <w:p w:rsidR="00971C17" w:rsidRPr="00F814F4" w:rsidRDefault="00971C17" w:rsidP="00F814F4">
      <w:pPr>
        <w:widowControl w:val="0"/>
        <w:suppressAutoHyphens/>
        <w:rPr>
          <w:b/>
          <w:sz w:val="28"/>
          <w:szCs w:val="28"/>
        </w:rPr>
      </w:pPr>
    </w:p>
    <w:p w:rsidR="006F76F0" w:rsidRPr="00DA5839" w:rsidRDefault="006F76F0" w:rsidP="006F76F0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839"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</w:p>
    <w:p w:rsidR="006F76F0" w:rsidRDefault="006F76F0" w:rsidP="006F76F0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839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за </w:t>
      </w:r>
      <w:r w:rsidR="00E93F0D">
        <w:rPr>
          <w:rFonts w:ascii="Times New Roman" w:hAnsi="Times New Roman" w:cs="Times New Roman"/>
          <w:b/>
          <w:sz w:val="28"/>
          <w:szCs w:val="28"/>
        </w:rPr>
        <w:t>202</w:t>
      </w:r>
      <w:r w:rsidR="00980FA4">
        <w:rPr>
          <w:rFonts w:ascii="Times New Roman" w:hAnsi="Times New Roman" w:cs="Times New Roman"/>
          <w:b/>
          <w:sz w:val="28"/>
          <w:szCs w:val="28"/>
        </w:rPr>
        <w:t>3</w:t>
      </w:r>
      <w:r w:rsidRPr="00DA58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7985" w:rsidRPr="00DA5839" w:rsidRDefault="00C97985" w:rsidP="006F76F0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ED6" w:rsidRPr="00122FE6" w:rsidRDefault="00C97985" w:rsidP="001B6574">
      <w:pPr>
        <w:spacing w:line="276" w:lineRule="auto"/>
        <w:jc w:val="both"/>
        <w:rPr>
          <w:sz w:val="26"/>
          <w:szCs w:val="26"/>
        </w:rPr>
      </w:pPr>
      <w:r w:rsidRPr="00122FE6">
        <w:rPr>
          <w:sz w:val="26"/>
          <w:szCs w:val="26"/>
        </w:rPr>
        <w:t xml:space="preserve"> Основные направления реализа</w:t>
      </w:r>
      <w:r w:rsidR="00E93F0D">
        <w:rPr>
          <w:sz w:val="26"/>
          <w:szCs w:val="26"/>
        </w:rPr>
        <w:t>ции муниципальных программ в 20</w:t>
      </w:r>
      <w:r w:rsidR="00180A5D">
        <w:rPr>
          <w:sz w:val="26"/>
          <w:szCs w:val="26"/>
        </w:rPr>
        <w:t>2</w:t>
      </w:r>
      <w:r w:rsidR="00980FA4">
        <w:rPr>
          <w:sz w:val="26"/>
          <w:szCs w:val="26"/>
        </w:rPr>
        <w:t>3</w:t>
      </w:r>
      <w:r w:rsidRPr="00122FE6">
        <w:rPr>
          <w:sz w:val="26"/>
          <w:szCs w:val="26"/>
        </w:rPr>
        <w:t xml:space="preserve"> году соответствовали приоритетам социально-экономического развития, установленным Стратегией социально-экономического развития МО «</w:t>
      </w:r>
      <w:proofErr w:type="spellStart"/>
      <w:r w:rsidR="00360FFB">
        <w:rPr>
          <w:sz w:val="26"/>
          <w:szCs w:val="26"/>
        </w:rPr>
        <w:t>Локнянский</w:t>
      </w:r>
      <w:proofErr w:type="spellEnd"/>
      <w:r w:rsidRPr="00122FE6">
        <w:rPr>
          <w:sz w:val="26"/>
          <w:szCs w:val="26"/>
        </w:rPr>
        <w:t xml:space="preserve"> </w:t>
      </w:r>
      <w:r w:rsidR="00980FA4">
        <w:rPr>
          <w:sz w:val="26"/>
          <w:szCs w:val="26"/>
        </w:rPr>
        <w:t>муниципальный округ</w:t>
      </w:r>
      <w:r w:rsidRPr="00122FE6">
        <w:rPr>
          <w:sz w:val="26"/>
          <w:szCs w:val="26"/>
        </w:rPr>
        <w:t xml:space="preserve">» </w:t>
      </w:r>
      <w:r w:rsidR="00360FFB">
        <w:rPr>
          <w:sz w:val="26"/>
          <w:szCs w:val="26"/>
        </w:rPr>
        <w:t xml:space="preserve">на период </w:t>
      </w:r>
      <w:r w:rsidRPr="00122FE6">
        <w:rPr>
          <w:sz w:val="26"/>
          <w:szCs w:val="26"/>
        </w:rPr>
        <w:t>до 20</w:t>
      </w:r>
      <w:r w:rsidR="00180A5D">
        <w:rPr>
          <w:sz w:val="26"/>
          <w:szCs w:val="26"/>
        </w:rPr>
        <w:t xml:space="preserve">30 </w:t>
      </w:r>
      <w:r w:rsidRPr="00122FE6">
        <w:rPr>
          <w:sz w:val="26"/>
          <w:szCs w:val="26"/>
        </w:rPr>
        <w:t xml:space="preserve">года, утвержденной </w:t>
      </w:r>
      <w:r w:rsidR="005E31B7">
        <w:rPr>
          <w:sz w:val="26"/>
          <w:szCs w:val="26"/>
        </w:rPr>
        <w:t xml:space="preserve">Решением Собрания депутатов </w:t>
      </w:r>
      <w:proofErr w:type="spellStart"/>
      <w:proofErr w:type="gramStart"/>
      <w:r w:rsidR="005E31B7">
        <w:rPr>
          <w:sz w:val="26"/>
          <w:szCs w:val="26"/>
        </w:rPr>
        <w:t>Локнянского</w:t>
      </w:r>
      <w:proofErr w:type="spellEnd"/>
      <w:r w:rsidR="005E31B7">
        <w:rPr>
          <w:sz w:val="26"/>
          <w:szCs w:val="26"/>
        </w:rPr>
        <w:t xml:space="preserve"> </w:t>
      </w:r>
      <w:r w:rsidRPr="00122FE6">
        <w:rPr>
          <w:sz w:val="26"/>
          <w:szCs w:val="26"/>
        </w:rPr>
        <w:t xml:space="preserve"> района</w:t>
      </w:r>
      <w:proofErr w:type="gramEnd"/>
      <w:r w:rsidRPr="00122FE6">
        <w:rPr>
          <w:sz w:val="26"/>
          <w:szCs w:val="26"/>
        </w:rPr>
        <w:t xml:space="preserve"> о</w:t>
      </w:r>
      <w:r w:rsidR="005E31B7">
        <w:rPr>
          <w:sz w:val="26"/>
          <w:szCs w:val="26"/>
        </w:rPr>
        <w:t>т 29</w:t>
      </w:r>
      <w:r w:rsidR="00180A5D">
        <w:rPr>
          <w:sz w:val="26"/>
          <w:szCs w:val="26"/>
        </w:rPr>
        <w:t>.0</w:t>
      </w:r>
      <w:r w:rsidR="005E31B7">
        <w:rPr>
          <w:sz w:val="26"/>
          <w:szCs w:val="26"/>
        </w:rPr>
        <w:t>7</w:t>
      </w:r>
      <w:r w:rsidR="00180A5D">
        <w:rPr>
          <w:sz w:val="26"/>
          <w:szCs w:val="26"/>
        </w:rPr>
        <w:t>.2021</w:t>
      </w:r>
      <w:r w:rsidRPr="00122FE6">
        <w:rPr>
          <w:sz w:val="26"/>
          <w:szCs w:val="26"/>
        </w:rPr>
        <w:t xml:space="preserve"> г.  № </w:t>
      </w:r>
      <w:r w:rsidR="005E31B7">
        <w:rPr>
          <w:sz w:val="26"/>
          <w:szCs w:val="26"/>
        </w:rPr>
        <w:t>287</w:t>
      </w:r>
      <w:r w:rsidR="001246C3">
        <w:rPr>
          <w:sz w:val="26"/>
          <w:szCs w:val="26"/>
        </w:rPr>
        <w:t>.</w:t>
      </w:r>
      <w:r w:rsidR="00980FA4">
        <w:rPr>
          <w:sz w:val="26"/>
          <w:szCs w:val="26"/>
        </w:rPr>
        <w:t xml:space="preserve"> (в ред. от 15.12.2023 г.)</w:t>
      </w:r>
    </w:p>
    <w:p w:rsidR="00C97985" w:rsidRDefault="00E93F0D" w:rsidP="006437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980FA4">
        <w:rPr>
          <w:sz w:val="26"/>
          <w:szCs w:val="26"/>
        </w:rPr>
        <w:t>3</w:t>
      </w:r>
      <w:r w:rsidR="005E31B7">
        <w:rPr>
          <w:sz w:val="26"/>
          <w:szCs w:val="26"/>
        </w:rPr>
        <w:t xml:space="preserve"> </w:t>
      </w:r>
      <w:r w:rsidR="00C97985" w:rsidRPr="00122FE6">
        <w:rPr>
          <w:sz w:val="26"/>
          <w:szCs w:val="26"/>
        </w:rPr>
        <w:t>году достигнуты следующие основные результаты реализации муниципальных программ:</w:t>
      </w:r>
    </w:p>
    <w:p w:rsidR="00A134FC" w:rsidRDefault="00A134FC" w:rsidP="00C97985">
      <w:pPr>
        <w:ind w:firstLine="720"/>
        <w:jc w:val="both"/>
        <w:rPr>
          <w:sz w:val="26"/>
          <w:szCs w:val="26"/>
        </w:rPr>
      </w:pPr>
    </w:p>
    <w:p w:rsidR="005E31B7" w:rsidRDefault="006F48A7" w:rsidP="006F48A7">
      <w:pPr>
        <w:widowControl w:val="0"/>
        <w:suppressAutoHyphens/>
        <w:jc w:val="center"/>
        <w:rPr>
          <w:b/>
          <w:bCs/>
          <w:color w:val="000000"/>
          <w:kern w:val="1"/>
          <w:sz w:val="28"/>
          <w:szCs w:val="28"/>
          <w:lang w:bidi="hi-IN"/>
        </w:rPr>
      </w:pPr>
      <w:r w:rsidRPr="006F48A7">
        <w:rPr>
          <w:rFonts w:eastAsia="SimSun"/>
          <w:b/>
          <w:color w:val="000000"/>
          <w:kern w:val="1"/>
          <w:sz w:val="28"/>
          <w:szCs w:val="28"/>
          <w:lang w:bidi="hi-IN"/>
        </w:rPr>
        <w:t xml:space="preserve">Муниципальная программа </w:t>
      </w:r>
      <w:r w:rsidRPr="006F48A7">
        <w:rPr>
          <w:b/>
          <w:bCs/>
          <w:color w:val="000000"/>
          <w:kern w:val="1"/>
          <w:sz w:val="28"/>
          <w:szCs w:val="28"/>
          <w:lang w:bidi="hi-IN"/>
        </w:rPr>
        <w:t xml:space="preserve">«Развитие образования, молодежной политики и </w:t>
      </w:r>
      <w:proofErr w:type="gramStart"/>
      <w:r w:rsidRPr="006F48A7">
        <w:rPr>
          <w:b/>
          <w:bCs/>
          <w:color w:val="000000"/>
          <w:kern w:val="1"/>
          <w:sz w:val="28"/>
          <w:szCs w:val="28"/>
          <w:lang w:bidi="hi-IN"/>
        </w:rPr>
        <w:t>физической культуры</w:t>
      </w:r>
      <w:proofErr w:type="gramEnd"/>
      <w:r w:rsidRPr="006F48A7">
        <w:rPr>
          <w:b/>
          <w:bCs/>
          <w:color w:val="000000"/>
          <w:kern w:val="1"/>
          <w:sz w:val="28"/>
          <w:szCs w:val="28"/>
          <w:lang w:bidi="hi-IN"/>
        </w:rPr>
        <w:t xml:space="preserve"> и спорта </w:t>
      </w:r>
      <w:r w:rsidR="005E31B7">
        <w:rPr>
          <w:b/>
          <w:bCs/>
          <w:color w:val="000000"/>
          <w:kern w:val="1"/>
          <w:sz w:val="28"/>
          <w:szCs w:val="28"/>
          <w:lang w:bidi="hi-IN"/>
        </w:rPr>
        <w:t xml:space="preserve">в </w:t>
      </w:r>
      <w:r w:rsidRPr="006F48A7">
        <w:rPr>
          <w:b/>
          <w:bCs/>
          <w:color w:val="000000"/>
          <w:kern w:val="1"/>
          <w:sz w:val="28"/>
          <w:szCs w:val="28"/>
          <w:lang w:bidi="hi-IN"/>
        </w:rPr>
        <w:t>муниципально</w:t>
      </w:r>
      <w:r w:rsidR="005E31B7">
        <w:rPr>
          <w:b/>
          <w:bCs/>
          <w:color w:val="000000"/>
          <w:kern w:val="1"/>
          <w:sz w:val="28"/>
          <w:szCs w:val="28"/>
          <w:lang w:bidi="hi-IN"/>
        </w:rPr>
        <w:t>м</w:t>
      </w:r>
      <w:r w:rsidRPr="006F48A7">
        <w:rPr>
          <w:b/>
          <w:bCs/>
          <w:color w:val="000000"/>
          <w:kern w:val="1"/>
          <w:sz w:val="28"/>
          <w:szCs w:val="28"/>
          <w:lang w:bidi="hi-IN"/>
        </w:rPr>
        <w:t xml:space="preserve"> образовани</w:t>
      </w:r>
      <w:r w:rsidR="005E31B7">
        <w:rPr>
          <w:b/>
          <w:bCs/>
          <w:color w:val="000000"/>
          <w:kern w:val="1"/>
          <w:sz w:val="28"/>
          <w:szCs w:val="28"/>
          <w:lang w:bidi="hi-IN"/>
        </w:rPr>
        <w:t>и</w:t>
      </w:r>
    </w:p>
    <w:p w:rsidR="006F48A7" w:rsidRPr="006F48A7" w:rsidRDefault="00E93F0D" w:rsidP="006F48A7">
      <w:pPr>
        <w:widowControl w:val="0"/>
        <w:suppressAutoHyphens/>
        <w:jc w:val="center"/>
        <w:rPr>
          <w:rFonts w:eastAsia="SimSun"/>
          <w:color w:val="000000"/>
          <w:kern w:val="1"/>
          <w:sz w:val="28"/>
          <w:szCs w:val="28"/>
          <w:lang w:bidi="hi-IN"/>
        </w:rPr>
      </w:pPr>
      <w:r>
        <w:rPr>
          <w:b/>
          <w:bCs/>
          <w:color w:val="000000"/>
          <w:kern w:val="1"/>
          <w:sz w:val="28"/>
          <w:szCs w:val="28"/>
          <w:lang w:bidi="hi-IN"/>
        </w:rPr>
        <w:t>«</w:t>
      </w:r>
      <w:proofErr w:type="spellStart"/>
      <w:r w:rsidR="005E31B7">
        <w:rPr>
          <w:b/>
          <w:bCs/>
          <w:color w:val="000000"/>
          <w:kern w:val="1"/>
          <w:sz w:val="28"/>
          <w:szCs w:val="28"/>
          <w:lang w:bidi="hi-IN"/>
        </w:rPr>
        <w:t>Локнянский</w:t>
      </w:r>
      <w:proofErr w:type="spellEnd"/>
      <w:r>
        <w:rPr>
          <w:b/>
          <w:bCs/>
          <w:color w:val="000000"/>
          <w:kern w:val="1"/>
          <w:sz w:val="28"/>
          <w:szCs w:val="28"/>
          <w:lang w:bidi="hi-IN"/>
        </w:rPr>
        <w:t xml:space="preserve"> </w:t>
      </w:r>
      <w:r w:rsidR="00980FA4">
        <w:rPr>
          <w:b/>
          <w:bCs/>
          <w:color w:val="000000"/>
          <w:kern w:val="1"/>
          <w:sz w:val="28"/>
          <w:szCs w:val="28"/>
          <w:lang w:bidi="hi-IN"/>
        </w:rPr>
        <w:t>муниципальный округ</w:t>
      </w:r>
      <w:r>
        <w:rPr>
          <w:b/>
          <w:bCs/>
          <w:color w:val="000000"/>
          <w:kern w:val="1"/>
          <w:sz w:val="28"/>
          <w:szCs w:val="28"/>
          <w:lang w:bidi="hi-IN"/>
        </w:rPr>
        <w:t xml:space="preserve">» </w:t>
      </w:r>
    </w:p>
    <w:p w:rsidR="00122FE6" w:rsidRPr="009A7ECF" w:rsidRDefault="006F48A7" w:rsidP="00666DB7">
      <w:pPr>
        <w:widowControl w:val="0"/>
        <w:spacing w:line="276" w:lineRule="auto"/>
        <w:rPr>
          <w:rFonts w:eastAsia="SimSun"/>
          <w:color w:val="000000"/>
          <w:kern w:val="1"/>
          <w:sz w:val="26"/>
          <w:szCs w:val="26"/>
          <w:lang w:bidi="hi-IN"/>
        </w:rPr>
      </w:pPr>
      <w:r w:rsidRPr="006F48A7">
        <w:rPr>
          <w:rFonts w:eastAsia="SimSun" w:cs="Mangal"/>
          <w:kern w:val="1"/>
          <w:sz w:val="28"/>
          <w:szCs w:val="28"/>
          <w:lang w:eastAsia="zh-CN" w:bidi="hi-IN"/>
        </w:rPr>
        <w:tab/>
      </w:r>
    </w:p>
    <w:p w:rsidR="00666DB7" w:rsidRPr="009A7ECF" w:rsidRDefault="00666DB7" w:rsidP="00666DB7">
      <w:pPr>
        <w:widowControl w:val="0"/>
        <w:suppressAutoHyphens/>
        <w:spacing w:line="276" w:lineRule="auto"/>
        <w:jc w:val="both"/>
        <w:rPr>
          <w:rFonts w:eastAsia="SimSun"/>
          <w:color w:val="000000"/>
          <w:kern w:val="1"/>
          <w:sz w:val="26"/>
          <w:szCs w:val="26"/>
          <w:lang w:bidi="hi-IN"/>
        </w:rPr>
      </w:pPr>
      <w:r w:rsidRPr="009A7ECF">
        <w:rPr>
          <w:rFonts w:eastAsia="SimSun" w:cs="Mangal"/>
          <w:kern w:val="1"/>
          <w:sz w:val="26"/>
          <w:szCs w:val="26"/>
          <w:lang w:eastAsia="zh-CN" w:bidi="hi-IN"/>
        </w:rPr>
        <w:tab/>
        <w:t xml:space="preserve">Муниципальная программа 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>«</w:t>
      </w:r>
      <w:r w:rsidRPr="009A7ECF">
        <w:rPr>
          <w:kern w:val="1"/>
          <w:sz w:val="26"/>
          <w:szCs w:val="26"/>
          <w:lang w:eastAsia="zh-CN" w:bidi="hi-IN"/>
        </w:rPr>
        <w:t xml:space="preserve">Развитие образования, молодежной политики и </w:t>
      </w:r>
      <w:proofErr w:type="gramStart"/>
      <w:r w:rsidRPr="009A7ECF">
        <w:rPr>
          <w:kern w:val="1"/>
          <w:sz w:val="26"/>
          <w:szCs w:val="26"/>
          <w:lang w:eastAsia="zh-CN" w:bidi="hi-IN"/>
        </w:rPr>
        <w:t>физической</w:t>
      </w:r>
      <w:r w:rsidR="00F83063">
        <w:rPr>
          <w:kern w:val="1"/>
          <w:sz w:val="26"/>
          <w:szCs w:val="26"/>
          <w:lang w:eastAsia="zh-CN" w:bidi="hi-IN"/>
        </w:rPr>
        <w:t xml:space="preserve"> </w:t>
      </w:r>
      <w:r w:rsidRPr="009A7ECF">
        <w:rPr>
          <w:kern w:val="1"/>
          <w:sz w:val="26"/>
          <w:szCs w:val="26"/>
          <w:lang w:eastAsia="zh-CN" w:bidi="hi-IN"/>
        </w:rPr>
        <w:t>культуры</w:t>
      </w:r>
      <w:proofErr w:type="gramEnd"/>
      <w:r w:rsidRPr="009A7ECF">
        <w:rPr>
          <w:kern w:val="1"/>
          <w:sz w:val="26"/>
          <w:szCs w:val="26"/>
          <w:lang w:eastAsia="zh-CN" w:bidi="hi-IN"/>
        </w:rPr>
        <w:t xml:space="preserve"> и спорта </w:t>
      </w:r>
      <w:r w:rsidR="005E31B7">
        <w:rPr>
          <w:kern w:val="1"/>
          <w:sz w:val="26"/>
          <w:szCs w:val="26"/>
          <w:lang w:eastAsia="zh-CN" w:bidi="hi-IN"/>
        </w:rPr>
        <w:t xml:space="preserve">в </w:t>
      </w:r>
      <w:r w:rsidRPr="009A7ECF">
        <w:rPr>
          <w:kern w:val="1"/>
          <w:sz w:val="26"/>
          <w:szCs w:val="26"/>
          <w:lang w:eastAsia="zh-CN" w:bidi="hi-IN"/>
        </w:rPr>
        <w:t>муниципально</w:t>
      </w:r>
      <w:r w:rsidR="005E31B7">
        <w:rPr>
          <w:kern w:val="1"/>
          <w:sz w:val="26"/>
          <w:szCs w:val="26"/>
          <w:lang w:eastAsia="zh-CN" w:bidi="hi-IN"/>
        </w:rPr>
        <w:t>м</w:t>
      </w:r>
      <w:r w:rsidRPr="009A7ECF">
        <w:rPr>
          <w:kern w:val="1"/>
          <w:sz w:val="26"/>
          <w:szCs w:val="26"/>
          <w:lang w:eastAsia="zh-CN" w:bidi="hi-IN"/>
        </w:rPr>
        <w:t xml:space="preserve"> образовани</w:t>
      </w:r>
      <w:r w:rsidR="005E31B7">
        <w:rPr>
          <w:kern w:val="1"/>
          <w:sz w:val="26"/>
          <w:szCs w:val="26"/>
          <w:lang w:eastAsia="zh-CN" w:bidi="hi-IN"/>
        </w:rPr>
        <w:t>и</w:t>
      </w:r>
      <w:r w:rsidRPr="009A7ECF">
        <w:rPr>
          <w:kern w:val="1"/>
          <w:sz w:val="26"/>
          <w:szCs w:val="26"/>
          <w:lang w:eastAsia="zh-CN" w:bidi="hi-IN"/>
        </w:rPr>
        <w:t xml:space="preserve"> «</w:t>
      </w:r>
      <w:proofErr w:type="spellStart"/>
      <w:r w:rsidR="005E31B7">
        <w:rPr>
          <w:kern w:val="1"/>
          <w:sz w:val="26"/>
          <w:szCs w:val="26"/>
          <w:lang w:eastAsia="zh-CN" w:bidi="hi-IN"/>
        </w:rPr>
        <w:t>Локнянский</w:t>
      </w:r>
      <w:proofErr w:type="spellEnd"/>
      <w:r w:rsidRPr="009A7ECF">
        <w:rPr>
          <w:kern w:val="1"/>
          <w:sz w:val="26"/>
          <w:szCs w:val="26"/>
          <w:lang w:eastAsia="zh-CN" w:bidi="hi-IN"/>
        </w:rPr>
        <w:t xml:space="preserve"> </w:t>
      </w:r>
      <w:r w:rsidR="00404B02">
        <w:rPr>
          <w:kern w:val="1"/>
          <w:sz w:val="26"/>
          <w:szCs w:val="26"/>
          <w:lang w:eastAsia="zh-CN" w:bidi="hi-IN"/>
        </w:rPr>
        <w:t>округ</w:t>
      </w:r>
      <w:r w:rsidRPr="009A7ECF">
        <w:rPr>
          <w:kern w:val="1"/>
          <w:sz w:val="26"/>
          <w:szCs w:val="26"/>
          <w:lang w:eastAsia="zh-CN" w:bidi="hi-IN"/>
        </w:rPr>
        <w:t>»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 xml:space="preserve">, утвержденная постановлением Администрации </w:t>
      </w:r>
      <w:proofErr w:type="spellStart"/>
      <w:r w:rsidR="00D776A3">
        <w:rPr>
          <w:rFonts w:eastAsia="SimSun"/>
          <w:kern w:val="1"/>
          <w:sz w:val="26"/>
          <w:szCs w:val="26"/>
          <w:lang w:eastAsia="zh-CN" w:bidi="hi-IN"/>
        </w:rPr>
        <w:t>Локнянского</w:t>
      </w:r>
      <w:proofErr w:type="spellEnd"/>
      <w:r w:rsidRPr="009A7ECF">
        <w:rPr>
          <w:rFonts w:eastAsia="SimSun"/>
          <w:kern w:val="1"/>
          <w:sz w:val="26"/>
          <w:szCs w:val="26"/>
          <w:lang w:eastAsia="zh-CN" w:bidi="hi-IN"/>
        </w:rPr>
        <w:t xml:space="preserve"> района от 2</w:t>
      </w:r>
      <w:r w:rsidR="00D776A3">
        <w:rPr>
          <w:rFonts w:eastAsia="SimSun"/>
          <w:kern w:val="1"/>
          <w:sz w:val="26"/>
          <w:szCs w:val="26"/>
          <w:lang w:eastAsia="zh-CN" w:bidi="hi-IN"/>
        </w:rPr>
        <w:t>5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>.</w:t>
      </w:r>
      <w:r w:rsidR="00D776A3">
        <w:rPr>
          <w:rFonts w:eastAsia="SimSun"/>
          <w:kern w:val="1"/>
          <w:sz w:val="26"/>
          <w:szCs w:val="26"/>
          <w:lang w:eastAsia="zh-CN" w:bidi="hi-IN"/>
        </w:rPr>
        <w:t>01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>.20</w:t>
      </w:r>
      <w:r w:rsidR="00D776A3">
        <w:rPr>
          <w:rFonts w:eastAsia="SimSun"/>
          <w:kern w:val="1"/>
          <w:sz w:val="26"/>
          <w:szCs w:val="26"/>
          <w:lang w:eastAsia="zh-CN" w:bidi="hi-IN"/>
        </w:rPr>
        <w:t>22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 xml:space="preserve"> г.  № </w:t>
      </w:r>
      <w:r w:rsidR="00D776A3">
        <w:rPr>
          <w:rFonts w:eastAsia="SimSun"/>
          <w:kern w:val="1"/>
          <w:sz w:val="26"/>
          <w:szCs w:val="26"/>
          <w:lang w:eastAsia="zh-CN" w:bidi="hi-IN"/>
        </w:rPr>
        <w:t>22-п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>,</w:t>
      </w:r>
      <w:r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 направлена на о</w:t>
      </w:r>
      <w:r w:rsidRPr="009A7ECF">
        <w:rPr>
          <w:color w:val="000000"/>
          <w:kern w:val="1"/>
          <w:sz w:val="26"/>
          <w:szCs w:val="26"/>
          <w:lang w:bidi="hi-IN"/>
        </w:rPr>
        <w:t xml:space="preserve">беспечение доступности и качества образования, повышение </w:t>
      </w:r>
      <w:r w:rsidRPr="009A7ECF">
        <w:rPr>
          <w:color w:val="000000"/>
          <w:kern w:val="1"/>
          <w:sz w:val="26"/>
          <w:szCs w:val="26"/>
          <w:lang w:bidi="hi-IN"/>
        </w:rPr>
        <w:lastRenderedPageBreak/>
        <w:t xml:space="preserve">эффективности реализации молодежной политики, </w:t>
      </w:r>
      <w:r w:rsidRPr="009A7ECF">
        <w:rPr>
          <w:rFonts w:eastAsia="SimSun"/>
          <w:color w:val="000000"/>
          <w:kern w:val="1"/>
          <w:sz w:val="26"/>
          <w:szCs w:val="26"/>
          <w:lang w:bidi="hi-IN"/>
        </w:rPr>
        <w:t>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:rsidR="00666DB7" w:rsidRPr="009A7ECF" w:rsidRDefault="00666DB7" w:rsidP="00666DB7">
      <w:pPr>
        <w:keepNext/>
        <w:widowControl w:val="0"/>
        <w:suppressAutoHyphens/>
        <w:spacing w:before="60" w:line="276" w:lineRule="auto"/>
        <w:jc w:val="both"/>
        <w:rPr>
          <w:color w:val="000000"/>
          <w:kern w:val="1"/>
          <w:sz w:val="26"/>
          <w:szCs w:val="26"/>
          <w:lang w:bidi="hi-IN"/>
        </w:rPr>
      </w:pPr>
      <w:r w:rsidRPr="009A7ECF">
        <w:rPr>
          <w:rFonts w:eastAsia="SimSun"/>
          <w:color w:val="000000"/>
          <w:kern w:val="1"/>
          <w:sz w:val="26"/>
          <w:szCs w:val="26"/>
          <w:lang w:bidi="hi-IN"/>
        </w:rPr>
        <w:tab/>
        <w:t>Задачи муниципальной программы:</w:t>
      </w:r>
    </w:p>
    <w:p w:rsidR="00D776A3" w:rsidRDefault="00666DB7" w:rsidP="00EA4FB0">
      <w:pPr>
        <w:pStyle w:val="formattexttopleveltextindenttext"/>
        <w:tabs>
          <w:tab w:val="left" w:pos="0"/>
          <w:tab w:val="left" w:pos="142"/>
        </w:tabs>
        <w:spacing w:before="0" w:after="0"/>
        <w:jc w:val="both"/>
        <w:rPr>
          <w:sz w:val="26"/>
          <w:szCs w:val="26"/>
        </w:rPr>
      </w:pPr>
      <w:r w:rsidRPr="009A7ECF">
        <w:rPr>
          <w:color w:val="000000"/>
          <w:sz w:val="26"/>
          <w:szCs w:val="26"/>
          <w:lang w:bidi="hi-IN"/>
        </w:rPr>
        <w:tab/>
      </w:r>
      <w:r w:rsidR="00D776A3">
        <w:rPr>
          <w:sz w:val="26"/>
          <w:szCs w:val="26"/>
        </w:rPr>
        <w:t xml:space="preserve">1.Обеспечение предоставления доступного и качественного дошкольного, общего и дополнительного образования. </w:t>
      </w:r>
    </w:p>
    <w:p w:rsidR="00D776A3" w:rsidRDefault="00D776A3" w:rsidP="00EA4FB0">
      <w:pPr>
        <w:pStyle w:val="formattexttopleveltextindenttext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2.Создание условий для проявления и развития потенциала молодых людей, самоопределения молодежи, вовлечения молодежи в решение вопросов местного значения муниципального образования.</w:t>
      </w:r>
    </w:p>
    <w:p w:rsidR="00D776A3" w:rsidRDefault="00D776A3" w:rsidP="00D776A3">
      <w:pPr>
        <w:pStyle w:val="formattexttopleveltextindenttext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3.Комплексное решение проблемы профилактики безнадзорности и правонарушений несовершеннолетних. </w:t>
      </w:r>
    </w:p>
    <w:p w:rsidR="00D776A3" w:rsidRDefault="00D776A3" w:rsidP="00D776A3">
      <w:pPr>
        <w:pStyle w:val="formattexttopleveltextindenttext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4.Развития физической культуры и спорта у различных категорий населения, пропаганда здорового образа жизни. </w:t>
      </w:r>
    </w:p>
    <w:p w:rsidR="00D776A3" w:rsidRDefault="00D776A3" w:rsidP="00D776A3">
      <w:pPr>
        <w:pStyle w:val="formattexttopleveltextindenttext"/>
        <w:spacing w:before="0" w:after="0"/>
        <w:jc w:val="both"/>
        <w:rPr>
          <w:rFonts w:eastAsia="SimSun"/>
          <w:sz w:val="26"/>
          <w:szCs w:val="26"/>
          <w:lang w:eastAsia="hi-IN" w:bidi="hi-IN"/>
        </w:rPr>
      </w:pPr>
      <w:r>
        <w:rPr>
          <w:sz w:val="26"/>
          <w:szCs w:val="26"/>
        </w:rPr>
        <w:t>5.Создание условий для сохранения системы отдыха и оздоровления детей и подростков.</w:t>
      </w:r>
    </w:p>
    <w:p w:rsidR="00D776A3" w:rsidRDefault="00A73663" w:rsidP="00A73663">
      <w:pPr>
        <w:pStyle w:val="formattexttopleveltextindenttext"/>
        <w:numPr>
          <w:ilvl w:val="0"/>
          <w:numId w:val="10"/>
        </w:numPr>
        <w:tabs>
          <w:tab w:val="clear" w:pos="0"/>
          <w:tab w:val="num" w:pos="720"/>
        </w:tabs>
        <w:spacing w:before="0" w:after="0"/>
        <w:ind w:left="0" w:firstLine="0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/>
          <w:sz w:val="26"/>
          <w:szCs w:val="26"/>
          <w:lang w:eastAsia="hi-IN" w:bidi="hi-IN"/>
        </w:rPr>
        <w:t xml:space="preserve">6. </w:t>
      </w:r>
      <w:r w:rsidR="00D776A3">
        <w:rPr>
          <w:rFonts w:eastAsia="SimSun"/>
          <w:sz w:val="26"/>
          <w:szCs w:val="26"/>
          <w:lang w:eastAsia="hi-IN" w:bidi="hi-IN"/>
        </w:rPr>
        <w:t>Обеспечение деятельности комиссии по делам несовершеннолетних и защите их прав.</w:t>
      </w:r>
    </w:p>
    <w:p w:rsidR="00666DB7" w:rsidRPr="009A7ECF" w:rsidRDefault="00666DB7" w:rsidP="00666DB7">
      <w:pPr>
        <w:widowControl w:val="0"/>
        <w:suppressAutoHyphens/>
        <w:spacing w:line="276" w:lineRule="auto"/>
        <w:jc w:val="both"/>
        <w:rPr>
          <w:kern w:val="1"/>
          <w:sz w:val="26"/>
          <w:szCs w:val="26"/>
          <w:lang w:eastAsia="zh-CN" w:bidi="hi-IN"/>
        </w:rPr>
      </w:pPr>
      <w:r w:rsidRPr="009A7ECF">
        <w:rPr>
          <w:rFonts w:eastAsia="SimSun"/>
          <w:color w:val="000000"/>
          <w:kern w:val="1"/>
          <w:sz w:val="26"/>
          <w:szCs w:val="26"/>
          <w:lang w:bidi="hi-IN"/>
        </w:rPr>
        <w:tab/>
        <w:t xml:space="preserve">Муниципальная программа имеет </w:t>
      </w:r>
      <w:r w:rsidR="00D776A3">
        <w:rPr>
          <w:rFonts w:eastAsia="SimSun"/>
          <w:color w:val="000000"/>
          <w:kern w:val="1"/>
          <w:sz w:val="26"/>
          <w:szCs w:val="26"/>
          <w:lang w:bidi="hi-IN"/>
        </w:rPr>
        <w:t>3</w:t>
      </w:r>
      <w:r w:rsidRPr="009A7ECF">
        <w:rPr>
          <w:rFonts w:eastAsia="SimSun"/>
          <w:color w:val="000000"/>
          <w:kern w:val="1"/>
          <w:sz w:val="26"/>
          <w:szCs w:val="26"/>
          <w:lang w:bidi="hi-IN"/>
        </w:rPr>
        <w:t xml:space="preserve"> подпрограммы.</w:t>
      </w:r>
    </w:p>
    <w:p w:rsidR="00D776A3" w:rsidRDefault="00666DB7" w:rsidP="00D776A3">
      <w:pPr>
        <w:widowControl w:val="0"/>
        <w:snapToGrid w:val="0"/>
        <w:spacing w:line="276" w:lineRule="auto"/>
        <w:jc w:val="both"/>
        <w:rPr>
          <w:kern w:val="1"/>
          <w:sz w:val="26"/>
          <w:szCs w:val="26"/>
          <w:lang w:eastAsia="hi-IN" w:bidi="hi-IN"/>
        </w:rPr>
      </w:pPr>
      <w:r w:rsidRPr="009A7ECF">
        <w:rPr>
          <w:kern w:val="1"/>
          <w:sz w:val="26"/>
          <w:szCs w:val="26"/>
          <w:lang w:eastAsia="zh-CN" w:bidi="hi-IN"/>
        </w:rPr>
        <w:tab/>
      </w:r>
      <w:r w:rsidR="00D776A3">
        <w:rPr>
          <w:kern w:val="1"/>
          <w:sz w:val="26"/>
          <w:szCs w:val="26"/>
          <w:lang w:eastAsia="hi-IN" w:bidi="hi-IN"/>
        </w:rPr>
        <w:t>1.Подпрограмма муниципальной программы «Развитие дошкольного, общего, дополнительного образования, молодежная политика» включает основные мероприятия «Дошкольное образование», «Общее образование», «Дополнительное образование», «Патриотическое воспитание молодежи»,</w:t>
      </w:r>
    </w:p>
    <w:p w:rsidR="00D776A3" w:rsidRDefault="00D776A3" w:rsidP="00D776A3">
      <w:pPr>
        <w:widowControl w:val="0"/>
        <w:snapToGrid w:val="0"/>
        <w:spacing w:line="276" w:lineRule="auto"/>
        <w:jc w:val="both"/>
        <w:rPr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t xml:space="preserve"> «Организация отдыха детей в каникулярное время».</w:t>
      </w:r>
    </w:p>
    <w:p w:rsidR="00D776A3" w:rsidRDefault="00D776A3" w:rsidP="00D776A3">
      <w:pPr>
        <w:widowControl w:val="0"/>
        <w:spacing w:line="276" w:lineRule="auto"/>
        <w:jc w:val="both"/>
        <w:rPr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tab/>
        <w:t>2.Подпрограмма муниципальной программы «Развитие физической культуры и спорта» включает основные мероприятия «Развитие физической культуры и спорта», «Строительство и реконструкция объектов физической культуры и спорта».</w:t>
      </w:r>
    </w:p>
    <w:p w:rsidR="00D776A3" w:rsidRDefault="00D776A3" w:rsidP="00D776A3">
      <w:pPr>
        <w:widowControl w:val="0"/>
        <w:spacing w:line="276" w:lineRule="auto"/>
        <w:jc w:val="both"/>
        <w:rPr>
          <w:color w:val="000000"/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tab/>
        <w:t>3. Подпрограмма муниципальной программы «Развитие системы защиты прав детей» включает основное мероприятие «Образование и обеспечение деятельности комиссии по делам несовершеннолетних и защите их прав»</w:t>
      </w:r>
    </w:p>
    <w:p w:rsidR="00666DB7" w:rsidRPr="00EA4FB0" w:rsidRDefault="00666DB7" w:rsidP="00666DB7">
      <w:pPr>
        <w:widowControl w:val="0"/>
        <w:suppressAutoHyphens/>
        <w:snapToGrid w:val="0"/>
        <w:spacing w:line="276" w:lineRule="auto"/>
        <w:ind w:firstLine="709"/>
        <w:jc w:val="both"/>
        <w:rPr>
          <w:kern w:val="1"/>
          <w:sz w:val="26"/>
          <w:szCs w:val="26"/>
          <w:lang w:bidi="hi-IN"/>
        </w:rPr>
      </w:pPr>
      <w:r w:rsidRPr="009A7ECF">
        <w:rPr>
          <w:color w:val="000000"/>
          <w:kern w:val="1"/>
          <w:sz w:val="26"/>
          <w:szCs w:val="26"/>
          <w:lang w:bidi="hi-IN"/>
        </w:rPr>
        <w:t xml:space="preserve">В ходе реализации Программы достигнуты следующие </w:t>
      </w:r>
      <w:r w:rsidRPr="00EA4FB0">
        <w:rPr>
          <w:kern w:val="1"/>
          <w:sz w:val="26"/>
          <w:szCs w:val="26"/>
          <w:lang w:bidi="hi-IN"/>
        </w:rPr>
        <w:t>результаты:</w:t>
      </w:r>
    </w:p>
    <w:p w:rsidR="00980FA4" w:rsidRDefault="00980FA4" w:rsidP="00980FA4">
      <w:pPr>
        <w:widowControl w:val="0"/>
        <w:snapToGrid w:val="0"/>
        <w:spacing w:line="276" w:lineRule="auto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>
        <w:rPr>
          <w:color w:val="000000"/>
          <w:kern w:val="1"/>
          <w:sz w:val="26"/>
          <w:szCs w:val="26"/>
          <w:lang w:eastAsia="hi-IN" w:bidi="hi-IN"/>
        </w:rPr>
        <w:t>- обеспечена деятельность муниципальных образовательных организаций: МБОУ «</w:t>
      </w:r>
      <w:proofErr w:type="spellStart"/>
      <w:r>
        <w:rPr>
          <w:color w:val="000000"/>
          <w:kern w:val="1"/>
          <w:sz w:val="26"/>
          <w:szCs w:val="26"/>
          <w:lang w:eastAsia="hi-IN" w:bidi="hi-IN"/>
        </w:rPr>
        <w:t>Локнянская</w:t>
      </w:r>
      <w:proofErr w:type="spellEnd"/>
      <w:r>
        <w:rPr>
          <w:color w:val="000000"/>
          <w:kern w:val="1"/>
          <w:sz w:val="26"/>
          <w:szCs w:val="26"/>
          <w:lang w:eastAsia="hi-IN" w:bidi="hi-IN"/>
        </w:rPr>
        <w:t xml:space="preserve"> средняя общеобразовательная школа», МБОУ «</w:t>
      </w:r>
      <w:proofErr w:type="spellStart"/>
      <w:r>
        <w:rPr>
          <w:color w:val="000000"/>
          <w:kern w:val="1"/>
          <w:sz w:val="26"/>
          <w:szCs w:val="26"/>
          <w:lang w:eastAsia="hi-IN" w:bidi="hi-IN"/>
        </w:rPr>
        <w:t>Башовская</w:t>
      </w:r>
      <w:proofErr w:type="spellEnd"/>
      <w:r>
        <w:rPr>
          <w:color w:val="000000"/>
          <w:kern w:val="1"/>
          <w:sz w:val="26"/>
          <w:szCs w:val="26"/>
          <w:lang w:eastAsia="hi-IN" w:bidi="hi-IN"/>
        </w:rPr>
        <w:t xml:space="preserve"> средняя общеобразовательная школа с углубленным изучением предметов </w:t>
      </w:r>
      <w:proofErr w:type="spellStart"/>
      <w:r>
        <w:rPr>
          <w:color w:val="000000"/>
          <w:kern w:val="1"/>
          <w:sz w:val="26"/>
          <w:szCs w:val="26"/>
          <w:lang w:eastAsia="hi-IN" w:bidi="hi-IN"/>
        </w:rPr>
        <w:t>валеологического</w:t>
      </w:r>
      <w:proofErr w:type="spellEnd"/>
      <w:r>
        <w:rPr>
          <w:color w:val="000000"/>
          <w:kern w:val="1"/>
          <w:sz w:val="26"/>
          <w:szCs w:val="26"/>
          <w:lang w:eastAsia="hi-IN" w:bidi="hi-IN"/>
        </w:rPr>
        <w:t xml:space="preserve"> профиля», МБДОУ де</w:t>
      </w:r>
      <w:r>
        <w:rPr>
          <w:kern w:val="1"/>
          <w:sz w:val="26"/>
          <w:szCs w:val="26"/>
          <w:lang w:eastAsia="hi-IN" w:bidi="hi-IN"/>
        </w:rPr>
        <w:t>тский сад «Колосок», МБУ ДО «Детская школа искусств», МБУ ДО «Центр дополнительного образования»;</w:t>
      </w:r>
    </w:p>
    <w:p w:rsidR="00980FA4" w:rsidRDefault="00980FA4" w:rsidP="00980FA4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rFonts w:eastAsia="SimSun" w:cs="Mangal"/>
          <w:kern w:val="1"/>
          <w:sz w:val="26"/>
          <w:szCs w:val="26"/>
          <w:lang w:eastAsia="hi-IN" w:bidi="hi-IN"/>
        </w:rPr>
        <w:t>- в</w:t>
      </w:r>
      <w:r>
        <w:rPr>
          <w:color w:val="000000"/>
          <w:sz w:val="26"/>
          <w:szCs w:val="26"/>
        </w:rPr>
        <w:t xml:space="preserve"> рамках реализации нацпроекта «Образование» с</w:t>
      </w:r>
      <w:r>
        <w:rPr>
          <w:color w:val="00B0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сентября 2023 года создана модель цифровой образовательной среды (ЦОС) на базе МБОУ «</w:t>
      </w:r>
      <w:proofErr w:type="spellStart"/>
      <w:r>
        <w:rPr>
          <w:color w:val="000000"/>
          <w:sz w:val="26"/>
          <w:szCs w:val="26"/>
        </w:rPr>
        <w:t>Башовская</w:t>
      </w:r>
      <w:proofErr w:type="spellEnd"/>
      <w:r>
        <w:rPr>
          <w:color w:val="000000"/>
          <w:sz w:val="26"/>
          <w:szCs w:val="26"/>
        </w:rPr>
        <w:t xml:space="preserve"> средняя общеобразовательная школа с углубленным изучением предметов </w:t>
      </w:r>
      <w:proofErr w:type="spellStart"/>
      <w:r>
        <w:rPr>
          <w:color w:val="000000"/>
          <w:sz w:val="26"/>
          <w:szCs w:val="26"/>
        </w:rPr>
        <w:t>валеологического</w:t>
      </w:r>
      <w:proofErr w:type="spellEnd"/>
      <w:r>
        <w:rPr>
          <w:color w:val="000000"/>
          <w:sz w:val="26"/>
          <w:szCs w:val="26"/>
        </w:rPr>
        <w:t xml:space="preserve"> профиля» школы, на базе </w:t>
      </w:r>
      <w:proofErr w:type="spellStart"/>
      <w:r>
        <w:rPr>
          <w:color w:val="000000"/>
          <w:sz w:val="26"/>
          <w:szCs w:val="26"/>
        </w:rPr>
        <w:t>Миритиницкой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Марьинской</w:t>
      </w:r>
      <w:proofErr w:type="spellEnd"/>
      <w:r>
        <w:rPr>
          <w:color w:val="000000"/>
          <w:sz w:val="26"/>
          <w:szCs w:val="26"/>
        </w:rPr>
        <w:t xml:space="preserve"> основных школ- филиалов МБОУ «</w:t>
      </w:r>
      <w:proofErr w:type="spellStart"/>
      <w:r>
        <w:rPr>
          <w:color w:val="000000"/>
          <w:sz w:val="26"/>
          <w:szCs w:val="26"/>
        </w:rPr>
        <w:t>Башовская</w:t>
      </w:r>
      <w:proofErr w:type="spellEnd"/>
      <w:r>
        <w:rPr>
          <w:color w:val="000000"/>
          <w:sz w:val="26"/>
          <w:szCs w:val="26"/>
        </w:rPr>
        <w:t xml:space="preserve"> СОШ» - Центр образования цифрового и гуманитарного профилей «Точка роста». В общей сумме поступили цифровые лаборатории, робототехника, компьютерная техника на сумму свыше 8,7 млн. рублей.</w:t>
      </w:r>
    </w:p>
    <w:p w:rsidR="00980FA4" w:rsidRDefault="00980FA4" w:rsidP="00980FA4">
      <w:pPr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>
        <w:rPr>
          <w:color w:val="000000"/>
          <w:sz w:val="26"/>
          <w:szCs w:val="26"/>
        </w:rPr>
        <w:t>В рамках проекта «Успех каждого ребенка»</w:t>
      </w:r>
      <w:r>
        <w:rPr>
          <w:bCs/>
          <w:color w:val="000000"/>
          <w:sz w:val="26"/>
          <w:szCs w:val="26"/>
        </w:rPr>
        <w:t xml:space="preserve"> открыто 20 новых мест на базе МБОУ «</w:t>
      </w:r>
      <w:proofErr w:type="spellStart"/>
      <w:r>
        <w:rPr>
          <w:bCs/>
          <w:color w:val="000000"/>
          <w:sz w:val="26"/>
          <w:szCs w:val="26"/>
        </w:rPr>
        <w:t>Локнянская</w:t>
      </w:r>
      <w:proofErr w:type="spellEnd"/>
      <w:r>
        <w:rPr>
          <w:bCs/>
          <w:color w:val="000000"/>
          <w:sz w:val="26"/>
          <w:szCs w:val="26"/>
        </w:rPr>
        <w:t xml:space="preserve"> средняя общеобразовательная школа» для функционирования школьного театра. Получено</w:t>
      </w:r>
      <w:r>
        <w:rPr>
          <w:bCs/>
          <w:i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оборудование на сумму свыше 179 тыс. рублей</w:t>
      </w:r>
    </w:p>
    <w:p w:rsidR="00980FA4" w:rsidRDefault="00980FA4" w:rsidP="00980FA4">
      <w:pPr>
        <w:jc w:val="both"/>
        <w:rPr>
          <w:kern w:val="1"/>
          <w:sz w:val="26"/>
          <w:szCs w:val="26"/>
          <w:lang w:eastAsia="hi-IN" w:bidi="hi-IN"/>
        </w:rPr>
      </w:pPr>
      <w:r>
        <w:rPr>
          <w:rFonts w:eastAsia="SimSun" w:cs="Mangal"/>
          <w:kern w:val="1"/>
          <w:sz w:val="26"/>
          <w:szCs w:val="26"/>
          <w:lang w:eastAsia="hi-IN" w:bidi="hi-IN"/>
        </w:rPr>
        <w:t>- созданы условия для осуществления присмотра и ухода за детьми-инвалидами, детьми-сиротами и детьми, оставшимся без попечения родителей;</w:t>
      </w:r>
    </w:p>
    <w:p w:rsidR="00980FA4" w:rsidRDefault="00980FA4" w:rsidP="00980FA4">
      <w:pPr>
        <w:widowControl w:val="0"/>
        <w:snapToGrid w:val="0"/>
        <w:spacing w:line="276" w:lineRule="auto"/>
        <w:ind w:firstLine="709"/>
        <w:jc w:val="both"/>
        <w:rPr>
          <w:color w:val="000000"/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lastRenderedPageBreak/>
        <w:t>- реализованы социальные гарантии, предоставляемые педагогическим</w:t>
      </w:r>
      <w:r>
        <w:rPr>
          <w:color w:val="000000"/>
          <w:kern w:val="1"/>
          <w:sz w:val="26"/>
          <w:szCs w:val="26"/>
          <w:lang w:eastAsia="hi-IN" w:bidi="hi-IN"/>
        </w:rPr>
        <w:t xml:space="preserve"> работникам образовательных учреждений;</w:t>
      </w:r>
    </w:p>
    <w:p w:rsidR="00980FA4" w:rsidRDefault="00980FA4" w:rsidP="00980FA4">
      <w:pPr>
        <w:widowControl w:val="0"/>
        <w:snapToGrid w:val="0"/>
        <w:spacing w:line="276" w:lineRule="auto"/>
        <w:ind w:firstLine="709"/>
        <w:jc w:val="both"/>
        <w:rPr>
          <w:color w:val="000000"/>
          <w:kern w:val="1"/>
          <w:sz w:val="26"/>
          <w:szCs w:val="26"/>
          <w:lang w:eastAsia="hi-IN" w:bidi="hi-IN"/>
        </w:rPr>
      </w:pPr>
      <w:r>
        <w:rPr>
          <w:color w:val="000000"/>
          <w:kern w:val="1"/>
          <w:sz w:val="26"/>
          <w:szCs w:val="26"/>
          <w:lang w:eastAsia="hi-IN" w:bidi="hi-IN"/>
        </w:rPr>
        <w:t>- организовано питание учащихся.</w:t>
      </w:r>
    </w:p>
    <w:p w:rsidR="00980FA4" w:rsidRDefault="00980FA4" w:rsidP="00980FA4">
      <w:pPr>
        <w:widowControl w:val="0"/>
        <w:snapToGrid w:val="0"/>
        <w:spacing w:line="276" w:lineRule="auto"/>
        <w:ind w:firstLine="709"/>
        <w:jc w:val="both"/>
        <w:rPr>
          <w:color w:val="000000"/>
          <w:kern w:val="1"/>
          <w:sz w:val="26"/>
          <w:szCs w:val="26"/>
          <w:lang w:eastAsia="hi-IN" w:bidi="hi-IN"/>
        </w:rPr>
      </w:pPr>
      <w:r>
        <w:rPr>
          <w:color w:val="000000"/>
          <w:kern w:val="1"/>
          <w:sz w:val="26"/>
          <w:szCs w:val="26"/>
          <w:lang w:eastAsia="hi-IN" w:bidi="hi-IN"/>
        </w:rPr>
        <w:t>В рамках мероприятия «Патриотическое воспитание молодежи» муниципальной программы приобретена военная символика.</w:t>
      </w:r>
    </w:p>
    <w:p w:rsidR="00980FA4" w:rsidRDefault="00980FA4" w:rsidP="00980FA4">
      <w:pPr>
        <w:widowControl w:val="0"/>
        <w:snapToGrid w:val="0"/>
        <w:spacing w:line="276" w:lineRule="auto"/>
        <w:ind w:firstLine="709"/>
        <w:jc w:val="both"/>
        <w:rPr>
          <w:kern w:val="1"/>
          <w:sz w:val="26"/>
          <w:szCs w:val="26"/>
          <w:lang w:eastAsia="hi-IN" w:bidi="hi-IN"/>
        </w:rPr>
      </w:pPr>
      <w:r>
        <w:rPr>
          <w:color w:val="000000"/>
          <w:kern w:val="1"/>
          <w:sz w:val="26"/>
          <w:szCs w:val="26"/>
          <w:lang w:eastAsia="hi-IN" w:bidi="hi-IN"/>
        </w:rPr>
        <w:t xml:space="preserve"> Организовано временное трудоустройство несовершеннолетних граждан в возрасте от 14 до 18 лет, желающих работать в свободное от учебы время: трудоустроено 20 чел. за счет средств местного бюджета.  В рамках основного мероприятия «Организация отдыха детей в каникулярное время» подпрограммы «Развитие дошкольного, общего, дополнительного образования, молодежной политики» муниципальной программы организован отдых детей в каникулярное время: оздоровлено 174 чел.: 132 чел. - дневные лагеря, 42 чел. - загородные лагеря.</w:t>
      </w:r>
    </w:p>
    <w:p w:rsidR="00980FA4" w:rsidRDefault="00980FA4" w:rsidP="00980FA4">
      <w:pPr>
        <w:widowControl w:val="0"/>
        <w:snapToGrid w:val="0"/>
        <w:spacing w:line="276" w:lineRule="auto"/>
        <w:ind w:firstLine="709"/>
        <w:jc w:val="both"/>
        <w:rPr>
          <w:rFonts w:eastAsia="SimSun"/>
          <w:b/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t>Проведены мероприятия патриотической направленности:</w:t>
      </w:r>
    </w:p>
    <w:p w:rsidR="00980FA4" w:rsidRPr="00E47208" w:rsidRDefault="00980FA4" w:rsidP="00E47208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snapToGrid w:val="0"/>
        <w:spacing w:line="276" w:lineRule="auto"/>
        <w:ind w:hanging="720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7208">
        <w:rPr>
          <w:rFonts w:eastAsia="SimSun"/>
          <w:kern w:val="1"/>
          <w:sz w:val="26"/>
          <w:szCs w:val="26"/>
          <w:lang w:eastAsia="hi-IN" w:bidi="hi-IN"/>
        </w:rPr>
        <w:t>Участие в конкурсе исследовательских работ участников туристско-краеведческого движения «Отечество»;</w:t>
      </w:r>
    </w:p>
    <w:p w:rsidR="00980FA4" w:rsidRPr="00E47208" w:rsidRDefault="00980FA4" w:rsidP="00E47208">
      <w:pPr>
        <w:widowControl w:val="0"/>
        <w:numPr>
          <w:ilvl w:val="0"/>
          <w:numId w:val="23"/>
        </w:numPr>
        <w:suppressAutoHyphens/>
        <w:snapToGrid w:val="0"/>
        <w:spacing w:line="276" w:lineRule="auto"/>
        <w:ind w:left="284" w:hanging="284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47208">
        <w:rPr>
          <w:rFonts w:eastAsia="SimSun"/>
          <w:kern w:val="1"/>
          <w:sz w:val="26"/>
          <w:szCs w:val="26"/>
          <w:lang w:eastAsia="hi-IN" w:bidi="hi-IN"/>
        </w:rPr>
        <w:t>Участие в исследовательских краеведческих работ</w:t>
      </w:r>
      <w:r w:rsidR="002218DB">
        <w:rPr>
          <w:rFonts w:eastAsia="SimSun"/>
          <w:kern w:val="1"/>
          <w:sz w:val="26"/>
          <w:szCs w:val="26"/>
          <w:lang w:eastAsia="hi-IN" w:bidi="hi-IN"/>
        </w:rPr>
        <w:t>ах</w:t>
      </w:r>
      <w:r w:rsidRPr="00E47208">
        <w:rPr>
          <w:rFonts w:eastAsia="SimSun"/>
          <w:kern w:val="1"/>
          <w:sz w:val="26"/>
          <w:szCs w:val="26"/>
          <w:lang w:eastAsia="hi-IN" w:bidi="hi-IN"/>
        </w:rPr>
        <w:t xml:space="preserve"> «Открытие»</w:t>
      </w:r>
    </w:p>
    <w:p w:rsidR="00980FA4" w:rsidRDefault="00E47208" w:rsidP="00E47208">
      <w:pPr>
        <w:widowControl w:val="0"/>
        <w:snapToGrid w:val="0"/>
        <w:spacing w:line="276" w:lineRule="auto"/>
        <w:jc w:val="both"/>
        <w:rPr>
          <w:rFonts w:eastAsia="SimSun"/>
          <w:kern w:val="1"/>
          <w:sz w:val="26"/>
          <w:szCs w:val="26"/>
          <w:lang w:eastAsia="hi-IN" w:bidi="hi-IN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-</w:t>
      </w:r>
      <w:r w:rsidR="00980FA4">
        <w:rPr>
          <w:rFonts w:eastAsia="SimSun"/>
          <w:b/>
          <w:kern w:val="1"/>
          <w:sz w:val="26"/>
          <w:szCs w:val="26"/>
          <w:lang w:eastAsia="hi-IN" w:bidi="hi-IN"/>
        </w:rPr>
        <w:t xml:space="preserve"> </w:t>
      </w:r>
      <w:r w:rsidR="00980FA4">
        <w:rPr>
          <w:rFonts w:eastAsia="SimSun"/>
          <w:kern w:val="1"/>
          <w:sz w:val="26"/>
          <w:szCs w:val="26"/>
          <w:lang w:eastAsia="hi-IN" w:bidi="hi-IN"/>
        </w:rPr>
        <w:t>Участие в акциях «Георгиевская ленточка»,</w:t>
      </w:r>
      <w:r w:rsidR="00980FA4">
        <w:t xml:space="preserve"> «Письмо Победы»,</w:t>
      </w:r>
    </w:p>
    <w:p w:rsidR="00980FA4" w:rsidRDefault="00980FA4" w:rsidP="00980FA4">
      <w:pPr>
        <w:widowControl w:val="0"/>
        <w:snapToGrid w:val="0"/>
        <w:spacing w:line="276" w:lineRule="auto"/>
        <w:jc w:val="both"/>
      </w:pPr>
      <w:r>
        <w:rPr>
          <w:rFonts w:eastAsia="SimSun"/>
          <w:kern w:val="1"/>
          <w:sz w:val="26"/>
          <w:szCs w:val="26"/>
          <w:lang w:eastAsia="hi-IN" w:bidi="hi-IN"/>
        </w:rPr>
        <w:t xml:space="preserve"> «Окна Победы», «Стена Памяти»</w:t>
      </w:r>
      <w:r>
        <w:rPr>
          <w:rFonts w:eastAsia="SimSun"/>
          <w:b/>
          <w:kern w:val="1"/>
          <w:sz w:val="26"/>
          <w:szCs w:val="26"/>
          <w:lang w:eastAsia="hi-IN" w:bidi="hi-IN"/>
        </w:rPr>
        <w:t xml:space="preserve">, </w:t>
      </w:r>
      <w:r>
        <w:rPr>
          <w:rFonts w:eastAsia="SimSun"/>
          <w:kern w:val="1"/>
          <w:sz w:val="26"/>
          <w:szCs w:val="26"/>
          <w:lang w:eastAsia="hi-IN" w:bidi="hi-IN"/>
        </w:rPr>
        <w:t xml:space="preserve">«Флаги Победы», «Сад Памяти», «Свеча Победы» и других;  </w:t>
      </w:r>
    </w:p>
    <w:p w:rsidR="00980FA4" w:rsidRDefault="00980FA4" w:rsidP="00980FA4">
      <w:pPr>
        <w:widowControl w:val="0"/>
        <w:snapToGrid w:val="0"/>
        <w:spacing w:line="276" w:lineRule="auto"/>
        <w:jc w:val="both"/>
        <w:rPr>
          <w:rFonts w:eastAsia="SimSun"/>
          <w:kern w:val="1"/>
          <w:sz w:val="26"/>
          <w:szCs w:val="26"/>
          <w:lang w:eastAsia="hi-IN" w:bidi="hi-IN"/>
        </w:rPr>
      </w:pPr>
      <w:r>
        <w:t xml:space="preserve">- </w:t>
      </w:r>
      <w:r>
        <w:rPr>
          <w:sz w:val="26"/>
          <w:szCs w:val="26"/>
        </w:rPr>
        <w:t>Благоустройство мемориалов и захоронений погибших в годы ВОВ; и в ходе спецоперации</w:t>
      </w:r>
    </w:p>
    <w:p w:rsidR="00980FA4" w:rsidRDefault="00980FA4" w:rsidP="00980FA4">
      <w:pPr>
        <w:widowControl w:val="0"/>
        <w:snapToGrid w:val="0"/>
        <w:spacing w:line="276" w:lineRule="auto"/>
        <w:jc w:val="both"/>
        <w:rPr>
          <w:rFonts w:eastAsia="SimSun"/>
          <w:kern w:val="1"/>
          <w:sz w:val="26"/>
          <w:szCs w:val="26"/>
          <w:lang w:eastAsia="hi-IN" w:bidi="hi-IN"/>
        </w:rPr>
      </w:pPr>
      <w:r>
        <w:rPr>
          <w:rFonts w:eastAsia="SimSun"/>
          <w:kern w:val="1"/>
          <w:sz w:val="26"/>
          <w:szCs w:val="26"/>
          <w:lang w:eastAsia="hi-IN" w:bidi="hi-IN"/>
        </w:rPr>
        <w:t xml:space="preserve">- Проведение уроков мужества, Дней памяти, классных часов в образовательных учреждениях;  </w:t>
      </w:r>
    </w:p>
    <w:p w:rsidR="00980FA4" w:rsidRDefault="00980FA4" w:rsidP="00980FA4">
      <w:pPr>
        <w:widowControl w:val="0"/>
        <w:snapToGrid w:val="0"/>
        <w:spacing w:line="276" w:lineRule="auto"/>
        <w:jc w:val="both"/>
        <w:rPr>
          <w:rFonts w:eastAsia="SimSun"/>
          <w:kern w:val="1"/>
          <w:sz w:val="26"/>
          <w:szCs w:val="26"/>
          <w:lang w:eastAsia="hi-IN" w:bidi="hi-IN"/>
        </w:rPr>
      </w:pPr>
      <w:r>
        <w:rPr>
          <w:rFonts w:eastAsia="SimSun"/>
          <w:kern w:val="1"/>
          <w:sz w:val="26"/>
          <w:szCs w:val="26"/>
          <w:lang w:eastAsia="hi-IN" w:bidi="hi-IN"/>
        </w:rPr>
        <w:t xml:space="preserve">- Организация и проведение мероприятий, посвященных выводу советских войск из Афганистана, подвигу воинов-десантников 6-й роты 104-го </w:t>
      </w:r>
      <w:proofErr w:type="spellStart"/>
      <w:r>
        <w:rPr>
          <w:rFonts w:eastAsia="SimSun"/>
          <w:kern w:val="1"/>
          <w:sz w:val="26"/>
          <w:szCs w:val="26"/>
          <w:lang w:eastAsia="hi-IN" w:bidi="hi-IN"/>
        </w:rPr>
        <w:t>десантно</w:t>
      </w:r>
      <w:proofErr w:type="spellEnd"/>
      <w:r>
        <w:rPr>
          <w:rFonts w:eastAsia="SimSun"/>
          <w:kern w:val="1"/>
          <w:sz w:val="26"/>
          <w:szCs w:val="26"/>
          <w:lang w:eastAsia="hi-IN" w:bidi="hi-IN"/>
        </w:rPr>
        <w:t>-штурмового полка;</w:t>
      </w:r>
    </w:p>
    <w:p w:rsidR="00980FA4" w:rsidRDefault="00980FA4" w:rsidP="00980FA4">
      <w:pPr>
        <w:widowControl w:val="0"/>
        <w:snapToGrid w:val="0"/>
        <w:spacing w:line="276" w:lineRule="auto"/>
        <w:jc w:val="both"/>
        <w:rPr>
          <w:rFonts w:eastAsia="SimSun"/>
          <w:kern w:val="1"/>
          <w:sz w:val="26"/>
          <w:szCs w:val="26"/>
          <w:lang w:eastAsia="hi-IN" w:bidi="hi-IN"/>
        </w:rPr>
      </w:pPr>
      <w:r>
        <w:rPr>
          <w:rFonts w:eastAsia="SimSun"/>
          <w:kern w:val="1"/>
          <w:sz w:val="26"/>
          <w:szCs w:val="26"/>
          <w:lang w:eastAsia="hi-IN" w:bidi="hi-IN"/>
        </w:rPr>
        <w:t xml:space="preserve">- Организация и проведение Дня России, Дня государственного флага Российской Федерации; </w:t>
      </w:r>
    </w:p>
    <w:p w:rsidR="00980FA4" w:rsidRDefault="00980FA4" w:rsidP="00980FA4">
      <w:pPr>
        <w:widowControl w:val="0"/>
        <w:snapToGrid w:val="0"/>
        <w:spacing w:line="276" w:lineRule="auto"/>
        <w:jc w:val="both"/>
        <w:rPr>
          <w:color w:val="000000"/>
          <w:kern w:val="1"/>
          <w:sz w:val="26"/>
          <w:szCs w:val="26"/>
          <w:lang w:eastAsia="hi-IN" w:bidi="hi-IN"/>
        </w:rPr>
      </w:pPr>
      <w:r>
        <w:rPr>
          <w:rFonts w:eastAsia="SimSun"/>
          <w:kern w:val="1"/>
          <w:sz w:val="26"/>
          <w:szCs w:val="26"/>
          <w:lang w:eastAsia="hi-IN" w:bidi="hi-IN"/>
        </w:rPr>
        <w:t>- Организация и проведение мероприятий, посвященных Дню Победы в Великой Отечественной войне 1941-1945 годов;</w:t>
      </w:r>
    </w:p>
    <w:p w:rsidR="00980FA4" w:rsidRDefault="00980FA4" w:rsidP="00980FA4">
      <w:pPr>
        <w:widowControl w:val="0"/>
        <w:snapToGrid w:val="0"/>
        <w:spacing w:line="276" w:lineRule="auto"/>
        <w:jc w:val="both"/>
        <w:rPr>
          <w:bCs/>
          <w:sz w:val="26"/>
          <w:szCs w:val="26"/>
        </w:rPr>
      </w:pPr>
      <w:r>
        <w:rPr>
          <w:color w:val="000000"/>
          <w:kern w:val="1"/>
          <w:sz w:val="26"/>
          <w:szCs w:val="26"/>
          <w:lang w:eastAsia="hi-IN" w:bidi="hi-IN"/>
        </w:rPr>
        <w:t xml:space="preserve">- Организация и проведение мероприятий, посвященных освобождению </w:t>
      </w:r>
      <w:proofErr w:type="spellStart"/>
      <w:r>
        <w:rPr>
          <w:color w:val="000000"/>
          <w:kern w:val="1"/>
          <w:sz w:val="26"/>
          <w:szCs w:val="26"/>
          <w:lang w:eastAsia="hi-IN" w:bidi="hi-IN"/>
        </w:rPr>
        <w:t>Локнянского</w:t>
      </w:r>
      <w:proofErr w:type="spellEnd"/>
      <w:r>
        <w:rPr>
          <w:color w:val="000000"/>
          <w:kern w:val="1"/>
          <w:sz w:val="26"/>
          <w:szCs w:val="26"/>
          <w:lang w:eastAsia="hi-IN" w:bidi="hi-IN"/>
        </w:rPr>
        <w:t xml:space="preserve"> района от немецко-</w:t>
      </w:r>
      <w:r>
        <w:rPr>
          <w:kern w:val="1"/>
          <w:sz w:val="26"/>
          <w:szCs w:val="26"/>
          <w:lang w:eastAsia="hi-IN" w:bidi="hi-IN"/>
        </w:rPr>
        <w:t>фашистских захватчиков;</w:t>
      </w:r>
      <w:r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</w:p>
    <w:p w:rsidR="00980FA4" w:rsidRDefault="00980FA4" w:rsidP="00E47208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snapToGrid w:val="0"/>
        <w:spacing w:line="276" w:lineRule="auto"/>
        <w:ind w:left="35" w:hanging="35"/>
        <w:jc w:val="both"/>
        <w:rPr>
          <w:spacing w:val="-4"/>
        </w:rPr>
      </w:pPr>
      <w:r>
        <w:rPr>
          <w:bCs/>
          <w:sz w:val="26"/>
          <w:szCs w:val="26"/>
        </w:rPr>
        <w:t>Мероприятий, посвященных Дню воссоединения Крыма с Россией</w:t>
      </w:r>
      <w:r>
        <w:rPr>
          <w:b/>
          <w:kern w:val="1"/>
          <w:sz w:val="26"/>
          <w:szCs w:val="26"/>
          <w:lang w:eastAsia="hi-IN" w:bidi="hi-IN"/>
        </w:rPr>
        <w:t>: в</w:t>
      </w:r>
      <w:r>
        <w:rPr>
          <w:sz w:val="26"/>
          <w:szCs w:val="26"/>
        </w:rPr>
        <w:t>неклассное мероприятие «Крым и Россия. Мы вместе», тематические уроки истории и географии, выставка в школьной библиотеке, просмотр фильма, посвященного воссоединению Крыма с Россией, классные часы «Крымская весна».</w:t>
      </w:r>
    </w:p>
    <w:p w:rsidR="00980FA4" w:rsidRPr="00E47208" w:rsidRDefault="00980FA4" w:rsidP="00EA4FB0">
      <w:pPr>
        <w:pStyle w:val="111"/>
        <w:numPr>
          <w:ilvl w:val="0"/>
          <w:numId w:val="20"/>
        </w:numPr>
        <w:spacing w:before="11" w:line="302" w:lineRule="exact"/>
        <w:ind w:left="426" w:right="-143" w:hanging="426"/>
        <w:jc w:val="both"/>
        <w:rPr>
          <w:b w:val="0"/>
          <w:sz w:val="26"/>
          <w:szCs w:val="26"/>
        </w:rPr>
      </w:pPr>
      <w:r w:rsidRPr="00E47208">
        <w:rPr>
          <w:b w:val="0"/>
          <w:spacing w:val="-4"/>
          <w:sz w:val="26"/>
          <w:szCs w:val="26"/>
        </w:rPr>
        <w:t>М</w:t>
      </w:r>
      <w:r w:rsidRPr="00E47208">
        <w:rPr>
          <w:b w:val="0"/>
          <w:sz w:val="26"/>
          <w:szCs w:val="26"/>
        </w:rPr>
        <w:t>инуты</w:t>
      </w:r>
      <w:r w:rsidRPr="00E47208">
        <w:rPr>
          <w:b w:val="0"/>
          <w:spacing w:val="-4"/>
          <w:sz w:val="26"/>
          <w:szCs w:val="26"/>
        </w:rPr>
        <w:t xml:space="preserve"> </w:t>
      </w:r>
      <w:r w:rsidRPr="00E47208">
        <w:rPr>
          <w:b w:val="0"/>
          <w:sz w:val="26"/>
          <w:szCs w:val="26"/>
        </w:rPr>
        <w:t>молчания</w:t>
      </w:r>
      <w:r w:rsidRPr="00E47208">
        <w:rPr>
          <w:b w:val="0"/>
          <w:spacing w:val="-4"/>
          <w:sz w:val="26"/>
          <w:szCs w:val="26"/>
        </w:rPr>
        <w:t xml:space="preserve"> </w:t>
      </w:r>
      <w:r w:rsidRPr="00E47208">
        <w:rPr>
          <w:b w:val="0"/>
          <w:sz w:val="26"/>
          <w:szCs w:val="26"/>
        </w:rPr>
        <w:t>и</w:t>
      </w:r>
      <w:r w:rsidRPr="00E47208">
        <w:rPr>
          <w:b w:val="0"/>
          <w:spacing w:val="-5"/>
          <w:sz w:val="26"/>
          <w:szCs w:val="26"/>
        </w:rPr>
        <w:t xml:space="preserve"> </w:t>
      </w:r>
      <w:r w:rsidRPr="00E47208">
        <w:rPr>
          <w:b w:val="0"/>
          <w:sz w:val="26"/>
          <w:szCs w:val="26"/>
        </w:rPr>
        <w:t>мероприятий,</w:t>
      </w:r>
      <w:r w:rsidRPr="00E47208">
        <w:rPr>
          <w:b w:val="0"/>
          <w:spacing w:val="-5"/>
          <w:sz w:val="26"/>
          <w:szCs w:val="26"/>
        </w:rPr>
        <w:t xml:space="preserve"> </w:t>
      </w:r>
      <w:r w:rsidRPr="00E47208">
        <w:rPr>
          <w:b w:val="0"/>
          <w:sz w:val="26"/>
          <w:szCs w:val="26"/>
        </w:rPr>
        <w:t>приуроченных</w:t>
      </w:r>
      <w:r w:rsidRPr="00E47208">
        <w:rPr>
          <w:b w:val="0"/>
          <w:spacing w:val="-2"/>
          <w:sz w:val="26"/>
          <w:szCs w:val="26"/>
        </w:rPr>
        <w:t xml:space="preserve"> </w:t>
      </w:r>
      <w:r w:rsidRPr="00E47208">
        <w:rPr>
          <w:b w:val="0"/>
          <w:sz w:val="26"/>
          <w:szCs w:val="26"/>
        </w:rPr>
        <w:t>ко</w:t>
      </w:r>
      <w:r w:rsidRPr="00E47208">
        <w:rPr>
          <w:b w:val="0"/>
          <w:spacing w:val="-2"/>
          <w:sz w:val="26"/>
          <w:szCs w:val="26"/>
        </w:rPr>
        <w:t xml:space="preserve"> </w:t>
      </w:r>
      <w:r w:rsidRPr="00E47208">
        <w:rPr>
          <w:b w:val="0"/>
          <w:sz w:val="26"/>
          <w:szCs w:val="26"/>
        </w:rPr>
        <w:t>Дню</w:t>
      </w:r>
      <w:r w:rsidRPr="00E47208">
        <w:rPr>
          <w:b w:val="0"/>
          <w:spacing w:val="-4"/>
          <w:sz w:val="26"/>
          <w:szCs w:val="26"/>
        </w:rPr>
        <w:t xml:space="preserve"> </w:t>
      </w:r>
      <w:r w:rsidRPr="00E47208">
        <w:rPr>
          <w:b w:val="0"/>
          <w:sz w:val="26"/>
          <w:szCs w:val="26"/>
        </w:rPr>
        <w:t>памяти и</w:t>
      </w:r>
      <w:r w:rsidRPr="00E47208">
        <w:rPr>
          <w:b w:val="0"/>
          <w:spacing w:val="-4"/>
          <w:sz w:val="26"/>
          <w:szCs w:val="26"/>
        </w:rPr>
        <w:t xml:space="preserve"> </w:t>
      </w:r>
      <w:r w:rsidRPr="00E47208">
        <w:rPr>
          <w:b w:val="0"/>
          <w:sz w:val="26"/>
          <w:szCs w:val="26"/>
        </w:rPr>
        <w:t>скорби</w:t>
      </w:r>
      <w:r w:rsidRPr="00E47208">
        <w:rPr>
          <w:b w:val="0"/>
          <w:spacing w:val="-3"/>
          <w:sz w:val="26"/>
          <w:szCs w:val="26"/>
        </w:rPr>
        <w:t xml:space="preserve"> </w:t>
      </w:r>
      <w:r w:rsidR="00594C8A">
        <w:rPr>
          <w:b w:val="0"/>
          <w:spacing w:val="-3"/>
          <w:sz w:val="26"/>
          <w:szCs w:val="26"/>
        </w:rPr>
        <w:t>–</w:t>
      </w:r>
      <w:r w:rsidR="00E47208">
        <w:rPr>
          <w:b w:val="0"/>
          <w:spacing w:val="-3"/>
          <w:sz w:val="26"/>
          <w:szCs w:val="26"/>
        </w:rPr>
        <w:t xml:space="preserve"> 22</w:t>
      </w:r>
      <w:r w:rsidR="00594C8A">
        <w:rPr>
          <w:b w:val="0"/>
          <w:spacing w:val="-3"/>
          <w:sz w:val="26"/>
          <w:szCs w:val="26"/>
        </w:rPr>
        <w:t xml:space="preserve"> и</w:t>
      </w:r>
      <w:r w:rsidRPr="00E47208">
        <w:rPr>
          <w:b w:val="0"/>
          <w:sz w:val="26"/>
          <w:szCs w:val="26"/>
        </w:rPr>
        <w:t>юня</w:t>
      </w:r>
    </w:p>
    <w:p w:rsidR="00980FA4" w:rsidRPr="007B580C" w:rsidRDefault="00980FA4" w:rsidP="00EA4FB0">
      <w:pPr>
        <w:pStyle w:val="aff0"/>
        <w:widowControl/>
        <w:numPr>
          <w:ilvl w:val="0"/>
          <w:numId w:val="20"/>
        </w:numPr>
        <w:tabs>
          <w:tab w:val="clear" w:pos="720"/>
          <w:tab w:val="left" w:pos="284"/>
        </w:tabs>
        <w:autoSpaceDE/>
        <w:spacing w:before="11"/>
        <w:ind w:left="-142" w:firstLine="142"/>
        <w:rPr>
          <w:rFonts w:ascii="Times New Roman" w:hAnsi="Times New Roman"/>
          <w:b/>
          <w:kern w:val="1"/>
          <w:sz w:val="26"/>
          <w:szCs w:val="26"/>
          <w:lang w:eastAsia="hi-IN" w:bidi="hi-IN"/>
        </w:rPr>
      </w:pPr>
      <w:r w:rsidRPr="00E47208">
        <w:rPr>
          <w:rFonts w:ascii="Times New Roman" w:hAnsi="Times New Roman"/>
          <w:sz w:val="26"/>
          <w:szCs w:val="26"/>
        </w:rPr>
        <w:t>Обучающиеся 10 классов прошли подготовку по основам военной службы</w:t>
      </w:r>
      <w:r w:rsidR="00EA4FB0">
        <w:rPr>
          <w:rFonts w:ascii="Times New Roman" w:hAnsi="Times New Roman"/>
          <w:sz w:val="26"/>
          <w:szCs w:val="26"/>
        </w:rPr>
        <w:t>.</w:t>
      </w:r>
      <w:r w:rsidRPr="00E47208">
        <w:rPr>
          <w:rFonts w:ascii="Times New Roman" w:hAnsi="Times New Roman"/>
          <w:sz w:val="26"/>
          <w:szCs w:val="26"/>
        </w:rPr>
        <w:t xml:space="preserve"> </w:t>
      </w:r>
    </w:p>
    <w:p w:rsidR="007B580C" w:rsidRPr="007B580C" w:rsidRDefault="007B580C" w:rsidP="007B580C">
      <w:pPr>
        <w:pStyle w:val="aff0"/>
        <w:spacing w:before="11"/>
        <w:rPr>
          <w:rFonts w:ascii="Times New Roman" w:hAnsi="Times New Roman"/>
          <w:sz w:val="26"/>
          <w:szCs w:val="26"/>
        </w:rPr>
      </w:pPr>
      <w:r w:rsidRPr="007B580C">
        <w:rPr>
          <w:rFonts w:ascii="Times New Roman" w:hAnsi="Times New Roman"/>
          <w:sz w:val="26"/>
          <w:szCs w:val="26"/>
        </w:rPr>
        <w:t xml:space="preserve">Учреждение МБУ ДО «Центр дополнительного образования» работает по </w:t>
      </w:r>
      <w:proofErr w:type="gramStart"/>
      <w:r w:rsidRPr="007B580C">
        <w:rPr>
          <w:rFonts w:ascii="Times New Roman" w:hAnsi="Times New Roman"/>
          <w:sz w:val="26"/>
          <w:szCs w:val="26"/>
        </w:rPr>
        <w:t>39  дополнительным</w:t>
      </w:r>
      <w:proofErr w:type="gramEnd"/>
      <w:r w:rsidRPr="007B580C">
        <w:rPr>
          <w:rFonts w:ascii="Times New Roman" w:hAnsi="Times New Roman"/>
          <w:sz w:val="26"/>
          <w:szCs w:val="26"/>
        </w:rPr>
        <w:t xml:space="preserve"> общеобразовательным программам шести направленностей, которыми  охвачено 80,6% детей в возрасте от 5 до 18 лет.  Самой массовой и результативной является физкультурно-оздоровительная, спортивная направленность. Высоких результатов добились обучающиеся в секции «Баскетбол» и секции «Бокс». </w:t>
      </w:r>
      <w:r w:rsidRPr="007B580C">
        <w:rPr>
          <w:rFonts w:ascii="Times New Roman" w:hAnsi="Times New Roman"/>
          <w:sz w:val="26"/>
          <w:szCs w:val="26"/>
        </w:rPr>
        <w:lastRenderedPageBreak/>
        <w:t xml:space="preserve">Кроме этого осуществляются программы художественной направленности, туристическо-краеведческой, естественно-научной, технической, социально-педагогической деятельности. </w:t>
      </w:r>
    </w:p>
    <w:p w:rsidR="007B580C" w:rsidRPr="007B580C" w:rsidRDefault="007B580C" w:rsidP="007B580C">
      <w:pPr>
        <w:pStyle w:val="aff0"/>
        <w:spacing w:before="11" w:after="0"/>
        <w:rPr>
          <w:rFonts w:ascii="Times New Roman" w:hAnsi="Times New Roman"/>
          <w:b/>
          <w:kern w:val="1"/>
          <w:sz w:val="26"/>
          <w:szCs w:val="26"/>
          <w:lang w:eastAsia="hi-IN" w:bidi="hi-IN"/>
        </w:rPr>
      </w:pPr>
      <w:r w:rsidRPr="007B580C">
        <w:rPr>
          <w:rFonts w:ascii="Times New Roman" w:hAnsi="Times New Roman"/>
          <w:sz w:val="26"/>
          <w:szCs w:val="26"/>
        </w:rPr>
        <w:t xml:space="preserve">     В МБУ ДО «Детская школа искусств» реализуются дополнительные предпрофессиональные общеобразовательные программы: «Изобразительное искусство», «Народные инструменты», «Фортепиано», «Начальное и основное художественное обучение», «Основы музыкального исполнительства». Работает подготовительное отделение художественной направленности для детей от 4 до 6 лет.  Учащиеся школы принимали участие в мероприятиях разного уровня, таких как областной конкурс исполнителей имени Б.С. Трояновского, фестиваля детского творчества «Мы из будущего», выставках детского творчества где стали дипломантами. </w:t>
      </w:r>
    </w:p>
    <w:p w:rsidR="007B580C" w:rsidRPr="00E47208" w:rsidRDefault="007B580C" w:rsidP="007B580C">
      <w:pPr>
        <w:pStyle w:val="aff0"/>
        <w:spacing w:before="11"/>
        <w:rPr>
          <w:rFonts w:ascii="Times New Roman" w:hAnsi="Times New Roman"/>
          <w:b/>
          <w:kern w:val="1"/>
          <w:sz w:val="26"/>
          <w:szCs w:val="26"/>
          <w:lang w:eastAsia="hi-IN" w:bidi="hi-IN"/>
        </w:rPr>
      </w:pPr>
      <w:r w:rsidRPr="007B580C">
        <w:rPr>
          <w:rFonts w:ascii="Times New Roman" w:hAnsi="Times New Roman"/>
          <w:b/>
          <w:kern w:val="1"/>
          <w:sz w:val="26"/>
          <w:szCs w:val="26"/>
          <w:lang w:eastAsia="hi-IN" w:bidi="hi-IN"/>
        </w:rPr>
        <w:t xml:space="preserve">      </w:t>
      </w:r>
      <w:r w:rsidRPr="007B580C">
        <w:rPr>
          <w:rFonts w:ascii="Times New Roman" w:hAnsi="Times New Roman"/>
          <w:kern w:val="1"/>
          <w:sz w:val="26"/>
          <w:szCs w:val="26"/>
          <w:lang w:eastAsia="hi-IN" w:bidi="hi-IN"/>
        </w:rPr>
        <w:t>В 2023 году в учреждения дополнительного образования приняты два молодых специалиста.</w:t>
      </w:r>
    </w:p>
    <w:p w:rsidR="00980FA4" w:rsidRDefault="00980FA4" w:rsidP="00980FA4">
      <w:pPr>
        <w:snapToGrid w:val="0"/>
        <w:spacing w:line="276" w:lineRule="auto"/>
        <w:jc w:val="both"/>
        <w:rPr>
          <w:color w:val="FF0000"/>
          <w:kern w:val="1"/>
          <w:sz w:val="26"/>
          <w:szCs w:val="26"/>
          <w:lang w:eastAsia="hi-IN" w:bidi="hi-IN"/>
        </w:rPr>
      </w:pPr>
      <w:r>
        <w:rPr>
          <w:b/>
          <w:kern w:val="1"/>
          <w:sz w:val="26"/>
          <w:szCs w:val="26"/>
          <w:lang w:eastAsia="hi-IN" w:bidi="hi-IN"/>
        </w:rPr>
        <w:t xml:space="preserve">          В рамках подпрограммы «Развитие физической культуры и спорта» проводились следующие мероприятия</w:t>
      </w:r>
      <w:r w:rsidR="00594C8A">
        <w:rPr>
          <w:b/>
          <w:kern w:val="1"/>
          <w:sz w:val="26"/>
          <w:szCs w:val="26"/>
          <w:lang w:eastAsia="hi-IN" w:bidi="hi-IN"/>
        </w:rPr>
        <w:t>:</w:t>
      </w:r>
    </w:p>
    <w:p w:rsidR="00980FA4" w:rsidRDefault="00980FA4" w:rsidP="00980FA4">
      <w:pPr>
        <w:tabs>
          <w:tab w:val="left" w:pos="2445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FF0000"/>
          <w:kern w:val="1"/>
          <w:sz w:val="26"/>
          <w:szCs w:val="26"/>
          <w:lang w:eastAsia="hi-IN" w:bidi="hi-IN"/>
        </w:rPr>
        <w:t xml:space="preserve"> </w:t>
      </w:r>
      <w:r>
        <w:rPr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) </w:t>
      </w:r>
      <w:r>
        <w:rPr>
          <w:bCs/>
          <w:color w:val="000000"/>
          <w:sz w:val="26"/>
          <w:szCs w:val="26"/>
        </w:rPr>
        <w:t>Участие в первенстве Псковской области по боксу среди юношей 2006-2007 г.р.</w:t>
      </w:r>
      <w:r w:rsidR="00594C8A">
        <w:rPr>
          <w:bCs/>
          <w:color w:val="000000"/>
          <w:sz w:val="26"/>
          <w:szCs w:val="26"/>
        </w:rPr>
        <w:t xml:space="preserve"> в </w:t>
      </w:r>
      <w:r>
        <w:rPr>
          <w:bCs/>
          <w:color w:val="000000"/>
          <w:sz w:val="26"/>
          <w:szCs w:val="26"/>
        </w:rPr>
        <w:t xml:space="preserve">г. Пустошка </w:t>
      </w:r>
    </w:p>
    <w:p w:rsidR="00980FA4" w:rsidRDefault="00980FA4" w:rsidP="00980FA4">
      <w:pPr>
        <w:tabs>
          <w:tab w:val="left" w:pos="2445"/>
        </w:tabs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2) Участие в 25 традиционном региональном турнире по боксу памяти ЗРФКЕ.</w:t>
      </w:r>
      <w:r w:rsidR="00594C8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А.</w:t>
      </w:r>
      <w:r w:rsidR="00594C8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Клевцова, г. Великие Луки </w:t>
      </w:r>
    </w:p>
    <w:p w:rsidR="00980FA4" w:rsidRDefault="00980FA4" w:rsidP="00980FA4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3) Участие во Всероссийском турнире по боксу класса «Б» «Малиновый Звон» г. Псков </w:t>
      </w:r>
    </w:p>
    <w:p w:rsidR="00980FA4" w:rsidRDefault="00980FA4" w:rsidP="00980FA4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4) Участие в </w:t>
      </w:r>
      <w:r>
        <w:rPr>
          <w:bCs/>
          <w:color w:val="000000"/>
          <w:sz w:val="26"/>
          <w:szCs w:val="26"/>
          <w:lang w:val="en-US"/>
        </w:rPr>
        <w:t>XXIII</w:t>
      </w:r>
      <w:r>
        <w:rPr>
          <w:bCs/>
          <w:color w:val="000000"/>
          <w:sz w:val="26"/>
          <w:szCs w:val="26"/>
        </w:rPr>
        <w:t xml:space="preserve"> региональном турнире по боксу, посвященном памяти боксеров города Пскова.</w:t>
      </w:r>
    </w:p>
    <w:p w:rsidR="00980FA4" w:rsidRDefault="00980FA4" w:rsidP="00980FA4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</w:rPr>
        <w:t xml:space="preserve">5)Участие в </w:t>
      </w:r>
      <w:r>
        <w:rPr>
          <w:color w:val="000000"/>
          <w:sz w:val="26"/>
          <w:szCs w:val="26"/>
          <w:shd w:val="clear" w:color="auto" w:fill="FFFFFF"/>
        </w:rPr>
        <w:t>региональных соревнованиях, посвящённых памяти Н.Н. Миклухо-Маклая в г. Окуловка Новгородская обл.</w:t>
      </w:r>
    </w:p>
    <w:p w:rsidR="00980FA4" w:rsidRDefault="00980FA4" w:rsidP="00980FA4">
      <w:pPr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6)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Проведение XXIII регионального турнира по боксу, посвященного памяти героя Советского Союза А. Матросова. п.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Локня</w:t>
      </w:r>
      <w:proofErr w:type="spellEnd"/>
      <w:r>
        <w:rPr>
          <w:color w:val="000000"/>
          <w:sz w:val="26"/>
          <w:szCs w:val="26"/>
          <w:shd w:val="clear" w:color="auto" w:fill="FFFFFF"/>
        </w:rPr>
        <w:t>.</w:t>
      </w:r>
    </w:p>
    <w:p w:rsidR="00980FA4" w:rsidRDefault="00980FA4" w:rsidP="00980FA4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7)Участие в финале Чемпионата «</w:t>
      </w:r>
      <w:proofErr w:type="spellStart"/>
      <w:r>
        <w:rPr>
          <w:bCs/>
          <w:color w:val="000000"/>
          <w:sz w:val="26"/>
          <w:szCs w:val="26"/>
        </w:rPr>
        <w:t>Локобаскет</w:t>
      </w:r>
      <w:proofErr w:type="spellEnd"/>
      <w:r>
        <w:rPr>
          <w:bCs/>
          <w:color w:val="000000"/>
          <w:sz w:val="26"/>
          <w:szCs w:val="26"/>
        </w:rPr>
        <w:t>» по баскетболу среди девушек не старше 2007 г.р. Псковской области сезона 2022-2023 г. Великие Луки</w:t>
      </w:r>
      <w:r>
        <w:rPr>
          <w:b/>
          <w:bCs/>
          <w:color w:val="000000"/>
          <w:sz w:val="26"/>
          <w:szCs w:val="26"/>
        </w:rPr>
        <w:t xml:space="preserve">. </w:t>
      </w:r>
    </w:p>
    <w:p w:rsidR="00980FA4" w:rsidRDefault="00980FA4" w:rsidP="00980FA4">
      <w:pPr>
        <w:tabs>
          <w:tab w:val="left" w:pos="2445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8) Участие в финале Чемпионата области по волейболу среди мужских команд 2023 года. г. Псков.</w:t>
      </w:r>
    </w:p>
    <w:p w:rsidR="00980FA4" w:rsidRDefault="00980FA4" w:rsidP="00980FA4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9) Участие в финальных соревнованиях по баскетболу среди девушек (2008-2009 </w:t>
      </w:r>
      <w:proofErr w:type="spellStart"/>
      <w:r>
        <w:rPr>
          <w:bCs/>
          <w:color w:val="000000"/>
          <w:sz w:val="26"/>
          <w:szCs w:val="26"/>
        </w:rPr>
        <w:t>гг.р</w:t>
      </w:r>
      <w:proofErr w:type="spellEnd"/>
      <w:r>
        <w:rPr>
          <w:bCs/>
          <w:color w:val="000000"/>
          <w:sz w:val="26"/>
          <w:szCs w:val="26"/>
        </w:rPr>
        <w:t xml:space="preserve">.) в рамках 15-й областной Спартакиады учащихся г. Великие Луки. </w:t>
      </w:r>
    </w:p>
    <w:p w:rsidR="00980FA4" w:rsidRDefault="00980FA4" w:rsidP="00980FA4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10)</w:t>
      </w:r>
      <w:r>
        <w:rPr>
          <w:color w:val="000000"/>
          <w:sz w:val="26"/>
          <w:szCs w:val="26"/>
        </w:rPr>
        <w:t>Участие в областных соревнованиях среди команд общеобразовательных организаций по волейболу «Серебряный мяч»</w:t>
      </w:r>
      <w:r w:rsidR="002218D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(в рамках общероссийского проекта «Волейбол в школу») г. Псков. </w:t>
      </w:r>
    </w:p>
    <w:p w:rsidR="00980FA4" w:rsidRDefault="00980FA4" w:rsidP="00980FA4">
      <w:pPr>
        <w:tabs>
          <w:tab w:val="left" w:pos="2445"/>
        </w:tabs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11)</w:t>
      </w:r>
      <w:r>
        <w:rPr>
          <w:color w:val="000000"/>
          <w:sz w:val="26"/>
          <w:szCs w:val="26"/>
          <w:shd w:val="clear" w:color="auto" w:fill="FFFFFF"/>
        </w:rPr>
        <w:t xml:space="preserve"> Финал Северо-Западного федерального округа Чемпионата школьной лиги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Локобаскет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г.Великий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Новгород.</w:t>
      </w:r>
    </w:p>
    <w:p w:rsidR="00980FA4" w:rsidRDefault="00980FA4" w:rsidP="00980FA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12)</w:t>
      </w:r>
      <w:r>
        <w:rPr>
          <w:bCs/>
          <w:color w:val="000000"/>
          <w:sz w:val="26"/>
          <w:szCs w:val="26"/>
        </w:rPr>
        <w:t xml:space="preserve"> Участие в Первенстве Псковской области по баскетболу среди команд девушек 2011 годов рождения. </w:t>
      </w:r>
      <w:r>
        <w:rPr>
          <w:color w:val="000000"/>
          <w:sz w:val="26"/>
          <w:szCs w:val="26"/>
        </w:rPr>
        <w:t>г. Псков.</w:t>
      </w:r>
      <w:r>
        <w:rPr>
          <w:b/>
          <w:color w:val="000000"/>
          <w:sz w:val="26"/>
          <w:szCs w:val="26"/>
        </w:rPr>
        <w:t xml:space="preserve"> </w:t>
      </w:r>
    </w:p>
    <w:p w:rsidR="00980FA4" w:rsidRDefault="00980FA4" w:rsidP="00980FA4">
      <w:pPr>
        <w:tabs>
          <w:tab w:val="left" w:pos="244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13)</w:t>
      </w:r>
      <w:r w:rsidR="00594C8A"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Участие во Всероссийских массовых соревнованиях по уличному баскетболу «Оранжевый Мяч - 2022»</w:t>
      </w:r>
      <w:r w:rsidR="002218DB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г. Великие Луки.</w:t>
      </w:r>
    </w:p>
    <w:p w:rsidR="00980FA4" w:rsidRDefault="00980FA4" w:rsidP="00980FA4">
      <w:pPr>
        <w:tabs>
          <w:tab w:val="left" w:pos="2445"/>
        </w:tabs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14)</w:t>
      </w:r>
      <w:r w:rsidR="00594C8A"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Участие в восьмой Спартакиаде пенсионеров Псковской области. г. Псков.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980FA4" w:rsidRDefault="00980FA4" w:rsidP="00980FA4">
      <w:pPr>
        <w:tabs>
          <w:tab w:val="left" w:pos="2445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15)Участие в первенстве Псковской области по баскетболу среди   девушек 2007-2008 г.р. г. Псков </w:t>
      </w:r>
    </w:p>
    <w:p w:rsidR="00980FA4" w:rsidRDefault="00980FA4" w:rsidP="00980FA4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16)</w:t>
      </w:r>
      <w:r w:rsidR="00594C8A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Участие в финальном этапе Чемпионата Псковской области Школьной баскетбольной лиги «КЭС – БАСКЕТ» г. Псков   </w:t>
      </w:r>
    </w:p>
    <w:p w:rsidR="00980FA4" w:rsidRDefault="00980FA4" w:rsidP="00980FA4">
      <w:pPr>
        <w:tabs>
          <w:tab w:val="left" w:pos="2445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17)</w:t>
      </w:r>
      <w:r>
        <w:rPr>
          <w:color w:val="000000"/>
          <w:sz w:val="26"/>
          <w:szCs w:val="26"/>
          <w:shd w:val="clear" w:color="auto" w:fill="FFFFFF"/>
        </w:rPr>
        <w:t xml:space="preserve">Финал Северо-Западного федерального округа </w:t>
      </w:r>
      <w:r>
        <w:rPr>
          <w:bCs/>
          <w:color w:val="000000"/>
          <w:sz w:val="26"/>
          <w:szCs w:val="26"/>
        </w:rPr>
        <w:t xml:space="preserve">Школьной баскетбольной лиги «КЭС – БАСКЕТ» г. Архангельск  </w:t>
      </w:r>
    </w:p>
    <w:p w:rsidR="00980FA4" w:rsidRDefault="00980FA4" w:rsidP="00980FA4">
      <w:pPr>
        <w:tabs>
          <w:tab w:val="left" w:pos="2445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18) Участие во</w:t>
      </w:r>
      <w:r>
        <w:rPr>
          <w:color w:val="000000"/>
          <w:sz w:val="26"/>
          <w:szCs w:val="26"/>
          <w:shd w:val="clear" w:color="auto" w:fill="FFFFFF"/>
        </w:rPr>
        <w:t> Всероссийском финале чемпионата ЛОКОБАСКЕТ в г. Челябинск.</w:t>
      </w:r>
    </w:p>
    <w:p w:rsidR="00980FA4" w:rsidRDefault="00980FA4" w:rsidP="00980FA4">
      <w:pPr>
        <w:tabs>
          <w:tab w:val="left" w:pos="2445"/>
        </w:tabs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Также принимали участие в различных соревнованиях разной направленности.</w:t>
      </w:r>
    </w:p>
    <w:p w:rsidR="00980FA4" w:rsidRDefault="00980FA4" w:rsidP="00980FA4">
      <w:pPr>
        <w:pStyle w:val="1c"/>
        <w:spacing w:line="240" w:lineRule="auto"/>
        <w:jc w:val="both"/>
        <w:rPr>
          <w:rFonts w:cs="Arial"/>
          <w:kern w:val="1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За выполнение нормативов ГТО в 2023г., 71 человек были награждены знаками ВФСК ГТО., из них 34 – золото, 24 –серебро, 12- бронза. Команда </w:t>
      </w:r>
      <w:proofErr w:type="spellStart"/>
      <w:r>
        <w:rPr>
          <w:rFonts w:cs="Times New Roman"/>
          <w:color w:val="000000"/>
          <w:sz w:val="26"/>
          <w:szCs w:val="26"/>
        </w:rPr>
        <w:t>Локнянского</w:t>
      </w:r>
      <w:proofErr w:type="spellEnd"/>
      <w:r>
        <w:rPr>
          <w:rFonts w:cs="Times New Roman"/>
          <w:color w:val="000000"/>
          <w:sz w:val="26"/>
          <w:szCs w:val="26"/>
        </w:rPr>
        <w:t xml:space="preserve"> муниципального округа ежегодно принимает участие в летнем и зимнем Фестивалях ГТО среди всех категорий населения, а также среди муниципальных и гражданских служащих Псковской области, депутатов представительных органов области и местного самоуправления.</w:t>
      </w:r>
    </w:p>
    <w:p w:rsidR="00980FA4" w:rsidRDefault="00980FA4" w:rsidP="00980FA4">
      <w:pPr>
        <w:widowControl w:val="0"/>
        <w:snapToGrid w:val="0"/>
        <w:spacing w:line="240" w:lineRule="atLeast"/>
        <w:ind w:firstLine="709"/>
        <w:jc w:val="both"/>
      </w:pPr>
      <w:r>
        <w:rPr>
          <w:rFonts w:cs="Arial"/>
          <w:kern w:val="1"/>
          <w:sz w:val="26"/>
          <w:szCs w:val="26"/>
          <w:lang w:eastAsia="hi-IN" w:bidi="hi-IN"/>
        </w:rPr>
        <w:t xml:space="preserve">В посёлке </w:t>
      </w:r>
      <w:proofErr w:type="spellStart"/>
      <w:r>
        <w:rPr>
          <w:rFonts w:cs="Arial"/>
          <w:kern w:val="1"/>
          <w:sz w:val="26"/>
          <w:szCs w:val="26"/>
          <w:lang w:eastAsia="hi-IN" w:bidi="hi-IN"/>
        </w:rPr>
        <w:t>Локня</w:t>
      </w:r>
      <w:proofErr w:type="spellEnd"/>
      <w:r>
        <w:rPr>
          <w:rFonts w:cs="Arial"/>
          <w:kern w:val="1"/>
          <w:sz w:val="26"/>
          <w:szCs w:val="26"/>
          <w:lang w:eastAsia="hi-IN" w:bidi="hi-IN"/>
        </w:rPr>
        <w:t xml:space="preserve"> физкультурно-оздоровительная работа проводится на базе </w:t>
      </w:r>
      <w:proofErr w:type="spellStart"/>
      <w:r>
        <w:rPr>
          <w:rFonts w:cs="Arial"/>
          <w:kern w:val="1"/>
          <w:sz w:val="26"/>
          <w:szCs w:val="26"/>
          <w:lang w:eastAsia="hi-IN" w:bidi="hi-IN"/>
        </w:rPr>
        <w:t>Локнянской</w:t>
      </w:r>
      <w:proofErr w:type="spellEnd"/>
      <w:r>
        <w:rPr>
          <w:rFonts w:cs="Arial"/>
          <w:kern w:val="1"/>
          <w:sz w:val="26"/>
          <w:szCs w:val="26"/>
          <w:lang w:eastAsia="hi-IN" w:bidi="hi-IN"/>
        </w:rPr>
        <w:t xml:space="preserve"> средней школы (спортивный зал + школьный стадион), стадиона «Колос», </w:t>
      </w:r>
      <w:proofErr w:type="spellStart"/>
      <w:r>
        <w:rPr>
          <w:rFonts w:cs="Arial"/>
          <w:kern w:val="1"/>
          <w:sz w:val="26"/>
          <w:szCs w:val="26"/>
          <w:lang w:eastAsia="hi-IN" w:bidi="hi-IN"/>
        </w:rPr>
        <w:t>Локнянского</w:t>
      </w:r>
      <w:proofErr w:type="spellEnd"/>
      <w:r>
        <w:rPr>
          <w:rFonts w:cs="Arial"/>
          <w:kern w:val="1"/>
          <w:sz w:val="26"/>
          <w:szCs w:val="26"/>
          <w:lang w:eastAsia="hi-IN" w:bidi="hi-IN"/>
        </w:rPr>
        <w:t xml:space="preserve"> с\х техникума </w:t>
      </w:r>
      <w:proofErr w:type="gramStart"/>
      <w:r>
        <w:rPr>
          <w:rFonts w:cs="Arial"/>
          <w:kern w:val="1"/>
          <w:sz w:val="26"/>
          <w:szCs w:val="26"/>
          <w:lang w:eastAsia="hi-IN" w:bidi="hi-IN"/>
        </w:rPr>
        <w:t>и  МБУДО</w:t>
      </w:r>
      <w:proofErr w:type="gramEnd"/>
      <w:r>
        <w:rPr>
          <w:rFonts w:cs="Arial"/>
          <w:kern w:val="1"/>
          <w:sz w:val="26"/>
          <w:szCs w:val="26"/>
          <w:lang w:eastAsia="hi-IN" w:bidi="hi-IN"/>
        </w:rPr>
        <w:t xml:space="preserve"> «ЦДО»</w:t>
      </w:r>
    </w:p>
    <w:p w:rsidR="00594C8A" w:rsidRDefault="00594C8A" w:rsidP="00594C8A">
      <w:pPr>
        <w:widowControl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bCs/>
          <w:kern w:val="1"/>
          <w:sz w:val="26"/>
          <w:szCs w:val="26"/>
          <w:lang w:eastAsia="hi-IN" w:bidi="hi-IN"/>
        </w:rPr>
        <w:t>При реализации муниципальной программы были достигнуты следующие   целевые показатели:</w:t>
      </w:r>
    </w:p>
    <w:p w:rsidR="00594C8A" w:rsidRDefault="00594C8A" w:rsidP="00594C8A">
      <w:pPr>
        <w:pStyle w:val="format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-Доля детей в возрасте от 2 месяцев до 7 лет, состоящих на учете для определения в муниципальные дошкольные образовательные учреждения, в общей численности детей в возрасте от 2 месяцев до 7 лет, </w:t>
      </w:r>
    </w:p>
    <w:p w:rsidR="00594C8A" w:rsidRDefault="00594C8A" w:rsidP="00594C8A">
      <w:pPr>
        <w:pStyle w:val="format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 </w:t>
      </w:r>
    </w:p>
    <w:p w:rsidR="00594C8A" w:rsidRDefault="00594C8A" w:rsidP="00594C8A">
      <w:pPr>
        <w:pStyle w:val="format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-Количество муниципальных бюджетных образовательных учреждений, оборудованных устройствами для обучения лиц с ограниченными возможностями здоровья, от общего числа муниципальных бюджетных образовательных учреждений, </w:t>
      </w:r>
    </w:p>
    <w:p w:rsidR="00594C8A" w:rsidRDefault="00594C8A" w:rsidP="00594C8A">
      <w:pPr>
        <w:pStyle w:val="format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группы, </w:t>
      </w:r>
    </w:p>
    <w:p w:rsidR="00594C8A" w:rsidRDefault="00594C8A" w:rsidP="00594C8A">
      <w:pPr>
        <w:pStyle w:val="formattext"/>
        <w:jc w:val="both"/>
        <w:rPr>
          <w:sz w:val="26"/>
          <w:szCs w:val="26"/>
        </w:rPr>
      </w:pPr>
      <w:r>
        <w:rPr>
          <w:sz w:val="26"/>
          <w:szCs w:val="26"/>
        </w:rPr>
        <w:t>-Доля детей принявших участие в районных, зональных, региональных, окружных,</w:t>
      </w:r>
      <w:r w:rsidR="0036284B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всероссийских,  международных</w:t>
      </w:r>
      <w:proofErr w:type="gramEnd"/>
      <w:r>
        <w:rPr>
          <w:sz w:val="26"/>
          <w:szCs w:val="26"/>
        </w:rPr>
        <w:t xml:space="preserve"> конкурсах, концертах, фестивалях,</w:t>
      </w:r>
    </w:p>
    <w:p w:rsidR="00594C8A" w:rsidRDefault="00594C8A" w:rsidP="00594C8A">
      <w:pPr>
        <w:pStyle w:val="format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-Доля муниципальных бюджетных образовательных учреждений, оснащенных современным оборудованием в соответствии с требованиями реализации образовательной программы, </w:t>
      </w:r>
    </w:p>
    <w:p w:rsidR="00594C8A" w:rsidRDefault="00594C8A" w:rsidP="00594C8A">
      <w:pPr>
        <w:pStyle w:val="format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-Количество мероприятий для молодежи, </w:t>
      </w:r>
    </w:p>
    <w:p w:rsidR="00594C8A" w:rsidRDefault="00594C8A" w:rsidP="00594C8A">
      <w:pPr>
        <w:pStyle w:val="a4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-Доля населения, систематически занимающегося физической культурой и спортом  </w:t>
      </w:r>
    </w:p>
    <w:p w:rsidR="00594C8A" w:rsidRDefault="00594C8A" w:rsidP="00594C8A">
      <w:pPr>
        <w:pStyle w:val="formattext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 Доля спортивных сооружений, требующих капитального и текущего ремонта, в общем объеме спортивных сооружений  </w:t>
      </w:r>
      <w:r>
        <w:rPr>
          <w:sz w:val="26"/>
          <w:szCs w:val="26"/>
        </w:rPr>
        <w:br/>
        <w:t xml:space="preserve">- Доля обучающихся, систематически занимающихся физической культурой и спортом, в общей численности обучающихся </w:t>
      </w:r>
    </w:p>
    <w:p w:rsidR="00594C8A" w:rsidRDefault="00594C8A" w:rsidP="00594C8A">
      <w:pPr>
        <w:pStyle w:val="formattex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Количество мероприятий в области физической культуры и спорта,  </w:t>
      </w:r>
    </w:p>
    <w:p w:rsidR="00594C8A" w:rsidRDefault="00594C8A" w:rsidP="00594C8A">
      <w:pPr>
        <w:pStyle w:val="formattex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Исполнение государственных полномочий по образованию и обеспечению деятельности комиссий по делам несовершеннолетних и защите их прав, </w:t>
      </w:r>
    </w:p>
    <w:p w:rsidR="00594C8A" w:rsidRDefault="00594C8A" w:rsidP="00594C8A">
      <w:pPr>
        <w:tabs>
          <w:tab w:val="left" w:pos="2235"/>
        </w:tabs>
        <w:ind w:firstLine="34"/>
        <w:jc w:val="both"/>
        <w:rPr>
          <w:sz w:val="26"/>
          <w:szCs w:val="26"/>
        </w:rPr>
      </w:pPr>
      <w:r>
        <w:rPr>
          <w:sz w:val="26"/>
          <w:szCs w:val="26"/>
        </w:rPr>
        <w:t>-Использование электронных сервисов для взаимодействия с участниками образовательного процесса.</w:t>
      </w:r>
    </w:p>
    <w:p w:rsidR="00594C8A" w:rsidRDefault="00594C8A" w:rsidP="00594C8A">
      <w:pPr>
        <w:tabs>
          <w:tab w:val="left" w:pos="2235"/>
        </w:tabs>
        <w:ind w:firstLine="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учреждений муниципального образования.</w:t>
      </w:r>
    </w:p>
    <w:p w:rsidR="00594C8A" w:rsidRDefault="00594C8A" w:rsidP="00594C8A">
      <w:pPr>
        <w:widowControl w:val="0"/>
        <w:snapToGrid w:val="0"/>
        <w:spacing w:line="100" w:lineRule="atLeast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>
        <w:rPr>
          <w:rFonts w:cs="Calibri"/>
          <w:kern w:val="1"/>
          <w:sz w:val="26"/>
          <w:szCs w:val="26"/>
          <w:lang w:eastAsia="hi-IN" w:bidi="hi-IN"/>
        </w:rPr>
        <w:t xml:space="preserve">  </w:t>
      </w:r>
      <w:r>
        <w:rPr>
          <w:rFonts w:eastAsia="SimSun" w:cs="Calibri"/>
          <w:kern w:val="1"/>
          <w:sz w:val="26"/>
          <w:szCs w:val="26"/>
          <w:lang w:eastAsia="hi-IN" w:bidi="hi-IN"/>
        </w:rPr>
        <w:t xml:space="preserve">Реализацию муниципальной программы необходимо продолжить. </w:t>
      </w:r>
    </w:p>
    <w:p w:rsidR="00207D1B" w:rsidRDefault="00207D1B" w:rsidP="00CB4EBB">
      <w:pPr>
        <w:tabs>
          <w:tab w:val="left" w:pos="2235"/>
        </w:tabs>
        <w:ind w:firstLine="34"/>
        <w:jc w:val="both"/>
        <w:rPr>
          <w:sz w:val="26"/>
          <w:szCs w:val="26"/>
        </w:rPr>
      </w:pPr>
    </w:p>
    <w:p w:rsidR="006F48A7" w:rsidRPr="006F48A7" w:rsidRDefault="006F48A7" w:rsidP="006F48A7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  <w:r w:rsidRPr="006F48A7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Муниципальная программа </w:t>
      </w:r>
      <w:r w:rsidRPr="006F48A7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>«Развитие культуры в муниципальном образовании "</w:t>
      </w:r>
      <w:proofErr w:type="spellStart"/>
      <w:r w:rsidR="00312D40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>Локнянский</w:t>
      </w:r>
      <w:proofErr w:type="spellEnd"/>
      <w:r w:rsidR="00E93F0D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  <w:r w:rsidR="00EA4FB0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>муниципальный округ</w:t>
      </w:r>
      <w:r w:rsidR="00E93F0D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 xml:space="preserve">» </w:t>
      </w:r>
    </w:p>
    <w:p w:rsidR="006F48A7" w:rsidRPr="006F48A7" w:rsidRDefault="006F48A7" w:rsidP="006F48A7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12D40" w:rsidRPr="002E32AA" w:rsidRDefault="00A73663" w:rsidP="00312D4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="SimSun" w:cs="Mangal"/>
          <w:kern w:val="1"/>
          <w:sz w:val="26"/>
          <w:szCs w:val="26"/>
          <w:lang w:eastAsia="zh-CN" w:bidi="hi-IN"/>
        </w:rPr>
        <w:t>М</w:t>
      </w:r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>униципальная программа «Развитие культуры в муниципальном образовании "</w:t>
      </w:r>
      <w:proofErr w:type="spellStart"/>
      <w:r w:rsidR="00312D40">
        <w:rPr>
          <w:rFonts w:eastAsia="SimSun" w:cs="Mangal"/>
          <w:kern w:val="1"/>
          <w:sz w:val="26"/>
          <w:szCs w:val="26"/>
          <w:lang w:eastAsia="zh-CN" w:bidi="hi-IN"/>
        </w:rPr>
        <w:t>Локнянский</w:t>
      </w:r>
      <w:proofErr w:type="spellEnd"/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 </w:t>
      </w:r>
      <w:r w:rsidR="00EA4FB0">
        <w:rPr>
          <w:rFonts w:eastAsia="SimSun" w:cs="Mangal"/>
          <w:kern w:val="1"/>
          <w:sz w:val="26"/>
          <w:szCs w:val="26"/>
          <w:lang w:eastAsia="zh-CN" w:bidi="hi-IN"/>
        </w:rPr>
        <w:t>муниципальный округ</w:t>
      </w:r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», утвержденная постановлением Администрации </w:t>
      </w:r>
      <w:proofErr w:type="spellStart"/>
      <w:r w:rsidR="00312D40">
        <w:rPr>
          <w:rFonts w:eastAsia="SimSun" w:cs="Mangal"/>
          <w:kern w:val="1"/>
          <w:sz w:val="26"/>
          <w:szCs w:val="26"/>
          <w:lang w:eastAsia="zh-CN" w:bidi="hi-IN"/>
        </w:rPr>
        <w:t>локнянского</w:t>
      </w:r>
      <w:proofErr w:type="spellEnd"/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 района от 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>16</w:t>
      </w:r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>.12.20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>21</w:t>
      </w:r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 г. № 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>563-п</w:t>
      </w:r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, направлена 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 xml:space="preserve">на сохранение и развитие культуры, обеспечение социальной стабильности в </w:t>
      </w:r>
      <w:r w:rsidR="00EA4FB0">
        <w:rPr>
          <w:rFonts w:eastAsia="SimSun" w:cs="Mangal"/>
          <w:kern w:val="1"/>
          <w:sz w:val="26"/>
          <w:szCs w:val="26"/>
          <w:lang w:eastAsia="zh-CN" w:bidi="hi-IN"/>
        </w:rPr>
        <w:t>округе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>. О</w:t>
      </w:r>
      <w:r w:rsidR="00312D40" w:rsidRPr="002E32AA">
        <w:rPr>
          <w:sz w:val="26"/>
          <w:szCs w:val="26"/>
        </w:rPr>
        <w:t xml:space="preserve">сновной целью муниципальной программы является наиболее полное удовлетворение растущих и </w:t>
      </w:r>
      <w:proofErr w:type="gramStart"/>
      <w:r w:rsidR="00312D40" w:rsidRPr="002E32AA">
        <w:rPr>
          <w:sz w:val="26"/>
          <w:szCs w:val="26"/>
        </w:rPr>
        <w:t>изменяющихся</w:t>
      </w:r>
      <w:r w:rsidR="00CF78AD">
        <w:rPr>
          <w:sz w:val="26"/>
          <w:szCs w:val="26"/>
        </w:rPr>
        <w:t xml:space="preserve"> </w:t>
      </w:r>
      <w:r w:rsidR="0036284B">
        <w:rPr>
          <w:sz w:val="26"/>
          <w:szCs w:val="26"/>
        </w:rPr>
        <w:t xml:space="preserve"> </w:t>
      </w:r>
      <w:r w:rsidR="00312D40" w:rsidRPr="002E32AA">
        <w:rPr>
          <w:sz w:val="26"/>
          <w:szCs w:val="26"/>
        </w:rPr>
        <w:t>культурных</w:t>
      </w:r>
      <w:proofErr w:type="gramEnd"/>
      <w:r w:rsidR="00312D40" w:rsidRPr="002E32AA">
        <w:rPr>
          <w:sz w:val="26"/>
          <w:szCs w:val="26"/>
        </w:rPr>
        <w:t xml:space="preserve"> запросов и нужд населения </w:t>
      </w:r>
      <w:r w:rsidR="00EA4FB0">
        <w:rPr>
          <w:sz w:val="26"/>
          <w:szCs w:val="26"/>
        </w:rPr>
        <w:t>округа</w:t>
      </w:r>
      <w:r w:rsidR="00312D40" w:rsidRPr="002E32AA">
        <w:rPr>
          <w:sz w:val="26"/>
          <w:szCs w:val="26"/>
        </w:rPr>
        <w:t>.</w:t>
      </w:r>
    </w:p>
    <w:p w:rsidR="00666DB7" w:rsidRPr="009A7ECF" w:rsidRDefault="00666DB7" w:rsidP="00666DB7">
      <w:pPr>
        <w:widowControl w:val="0"/>
        <w:suppressAutoHyphens/>
        <w:spacing w:line="276" w:lineRule="auto"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9A7ECF">
        <w:rPr>
          <w:rFonts w:eastAsia="SimSun" w:cs="Mangal"/>
          <w:kern w:val="1"/>
          <w:sz w:val="26"/>
          <w:szCs w:val="26"/>
          <w:lang w:eastAsia="zh-CN" w:bidi="hi-IN"/>
        </w:rPr>
        <w:tab/>
        <w:t>Задача муниципальной программы</w:t>
      </w:r>
      <w:r w:rsidR="00AE2D53">
        <w:rPr>
          <w:rFonts w:eastAsia="SimSun" w:cs="Mangal"/>
          <w:kern w:val="1"/>
          <w:sz w:val="26"/>
          <w:szCs w:val="26"/>
          <w:lang w:eastAsia="zh-CN" w:bidi="hi-IN"/>
        </w:rPr>
        <w:t xml:space="preserve"> 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>-</w:t>
      </w:r>
      <w:r w:rsidR="00AE2D53">
        <w:rPr>
          <w:rFonts w:eastAsia="SimSun" w:cs="Mangal"/>
          <w:kern w:val="1"/>
          <w:sz w:val="26"/>
          <w:szCs w:val="26"/>
          <w:lang w:eastAsia="zh-CN" w:bidi="hi-IN"/>
        </w:rPr>
        <w:t xml:space="preserve"> </w:t>
      </w:r>
      <w:r w:rsidR="00312D40">
        <w:rPr>
          <w:sz w:val="26"/>
          <w:szCs w:val="26"/>
        </w:rPr>
        <w:t>п</w:t>
      </w:r>
      <w:r w:rsidR="00312D40" w:rsidRPr="002E32AA">
        <w:rPr>
          <w:sz w:val="26"/>
          <w:szCs w:val="26"/>
        </w:rPr>
        <w:t xml:space="preserve">овышение качества услуг, </w:t>
      </w:r>
      <w:proofErr w:type="gramStart"/>
      <w:r w:rsidR="00312D40" w:rsidRPr="002E32AA">
        <w:rPr>
          <w:sz w:val="26"/>
          <w:szCs w:val="26"/>
        </w:rPr>
        <w:t>предоставляемых  муниципальными</w:t>
      </w:r>
      <w:proofErr w:type="gramEnd"/>
      <w:r w:rsidR="00312D40" w:rsidRPr="002E32AA">
        <w:rPr>
          <w:sz w:val="26"/>
          <w:szCs w:val="26"/>
        </w:rPr>
        <w:t xml:space="preserve">  учреждениями  культуры</w:t>
      </w:r>
      <w:r w:rsidR="00312D40">
        <w:rPr>
          <w:sz w:val="26"/>
          <w:szCs w:val="26"/>
        </w:rPr>
        <w:t>.</w:t>
      </w:r>
    </w:p>
    <w:p w:rsidR="00666DB7" w:rsidRDefault="00666DB7" w:rsidP="00666DB7">
      <w:pPr>
        <w:widowControl w:val="0"/>
        <w:suppressAutoHyphens/>
        <w:spacing w:line="276" w:lineRule="auto"/>
        <w:ind w:firstLine="708"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9A7ECF">
        <w:rPr>
          <w:rFonts w:eastAsia="SimSun" w:cs="Mangal"/>
          <w:kern w:val="1"/>
          <w:sz w:val="26"/>
          <w:szCs w:val="26"/>
          <w:lang w:eastAsia="zh-CN" w:bidi="hi-IN"/>
        </w:rPr>
        <w:t>В рамках реализации мероприятий муниципальной программы в 202</w:t>
      </w:r>
      <w:r w:rsidR="00CF78AD">
        <w:rPr>
          <w:rFonts w:eastAsia="SimSun" w:cs="Mangal"/>
          <w:kern w:val="1"/>
          <w:sz w:val="26"/>
          <w:szCs w:val="26"/>
          <w:lang w:eastAsia="zh-CN" w:bidi="hi-IN"/>
        </w:rPr>
        <w:t>3</w:t>
      </w:r>
      <w:r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 году достигнуты следующие основные результаты:</w:t>
      </w:r>
    </w:p>
    <w:p w:rsidR="00CF78AD" w:rsidRPr="00CF78AD" w:rsidRDefault="00CF78AD" w:rsidP="00AE2D53">
      <w:pPr>
        <w:tabs>
          <w:tab w:val="left" w:pos="5954"/>
        </w:tabs>
        <w:suppressAutoHyphens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rFonts w:eastAsia="SimSun"/>
          <w:kern w:val="1"/>
          <w:sz w:val="26"/>
          <w:szCs w:val="26"/>
          <w:lang w:eastAsia="zh-CN" w:bidi="hi-IN"/>
        </w:rPr>
        <w:t xml:space="preserve">- созданы условия для организации досуга и обеспечения жителей поселений услугами организаций культуры за счет </w:t>
      </w:r>
      <w:r w:rsidRPr="00CF78AD">
        <w:rPr>
          <w:rFonts w:eastAsia="Calibri"/>
          <w:sz w:val="26"/>
          <w:szCs w:val="26"/>
          <w:lang w:eastAsia="zh-CN"/>
        </w:rPr>
        <w:t xml:space="preserve">участия в Национальном проекте «Культура» (освоена субсидия из областного бюджета местным бюджетам на обеспечение развития и укрепления материально-технической базы домов культуры в населенных пунктах с численностью населения до 50 тыс. человек).  </w:t>
      </w:r>
    </w:p>
    <w:p w:rsidR="00CF78AD" w:rsidRPr="00CF78AD" w:rsidRDefault="00CF78AD" w:rsidP="00AE2D53">
      <w:pPr>
        <w:tabs>
          <w:tab w:val="left" w:pos="426"/>
        </w:tabs>
        <w:suppressAutoHyphens/>
        <w:spacing w:line="276" w:lineRule="auto"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rFonts w:eastAsia="Calibri"/>
          <w:sz w:val="26"/>
          <w:szCs w:val="26"/>
          <w:lang w:eastAsia="zh-CN"/>
        </w:rPr>
        <w:t>Приобретена светозвуковая переносная аппаратура в МБУК КДО - 990 000 руб.</w:t>
      </w:r>
    </w:p>
    <w:p w:rsidR="00CF78AD" w:rsidRPr="00CF78AD" w:rsidRDefault="00CF78AD" w:rsidP="00AE2D53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78AD">
        <w:rPr>
          <w:rFonts w:eastAsia="Calibri"/>
          <w:sz w:val="26"/>
          <w:szCs w:val="26"/>
          <w:lang w:eastAsia="en-US"/>
        </w:rPr>
        <w:t xml:space="preserve"> </w:t>
      </w:r>
      <w:r w:rsidRPr="00CF78AD">
        <w:rPr>
          <w:rFonts w:eastAsia="SimSun"/>
          <w:kern w:val="1"/>
          <w:sz w:val="26"/>
          <w:szCs w:val="26"/>
          <w:lang w:eastAsia="en-US" w:bidi="hi-IN"/>
        </w:rPr>
        <w:t>- обеспечена деятельность муниципальных учреждений культуры.</w:t>
      </w:r>
    </w:p>
    <w:p w:rsidR="00CF78AD" w:rsidRPr="00CF78AD" w:rsidRDefault="00CF78AD" w:rsidP="00AE2D53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rFonts w:eastAsia="Calibri"/>
          <w:sz w:val="26"/>
          <w:szCs w:val="26"/>
          <w:lang w:eastAsia="zh-CN"/>
        </w:rPr>
        <w:t xml:space="preserve"> В МБУК КДО </w:t>
      </w:r>
      <w:proofErr w:type="spellStart"/>
      <w:r w:rsidRPr="00CF78AD">
        <w:rPr>
          <w:rFonts w:eastAsia="Calibri"/>
          <w:sz w:val="26"/>
          <w:szCs w:val="26"/>
          <w:lang w:eastAsia="zh-CN"/>
        </w:rPr>
        <w:t>Локнянского</w:t>
      </w:r>
      <w:proofErr w:type="spellEnd"/>
      <w:r w:rsidRPr="00CF78AD">
        <w:rPr>
          <w:rFonts w:eastAsia="Calibri"/>
          <w:sz w:val="26"/>
          <w:szCs w:val="26"/>
          <w:lang w:eastAsia="zh-CN"/>
        </w:rPr>
        <w:t xml:space="preserve"> </w:t>
      </w:r>
      <w:r w:rsidR="00AE2D53">
        <w:rPr>
          <w:rFonts w:eastAsia="Calibri"/>
          <w:sz w:val="26"/>
          <w:szCs w:val="26"/>
          <w:lang w:eastAsia="zh-CN"/>
        </w:rPr>
        <w:t>округа</w:t>
      </w:r>
      <w:r w:rsidRPr="00CF78AD">
        <w:rPr>
          <w:rFonts w:eastAsia="Calibri"/>
          <w:sz w:val="26"/>
          <w:szCs w:val="26"/>
          <w:lang w:eastAsia="zh-CN"/>
        </w:rPr>
        <w:t xml:space="preserve"> в 2023 (2022) году работало 77 (77) клубных формирований с числом участников 874 (897) человек. В сравнении с 2022 годом количество формирований осталось на прежнем уровне, количество участников уменьшилось на 23.</w:t>
      </w:r>
    </w:p>
    <w:p w:rsidR="00CF78AD" w:rsidRPr="00CF78AD" w:rsidRDefault="00CF78AD" w:rsidP="00AE2D53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kern w:val="2"/>
          <w:sz w:val="26"/>
          <w:szCs w:val="26"/>
        </w:rPr>
        <w:t xml:space="preserve">В целом кружки художественной самодеятельности работают в </w:t>
      </w:r>
      <w:r w:rsidR="00AE2D53">
        <w:rPr>
          <w:kern w:val="2"/>
          <w:sz w:val="26"/>
          <w:szCs w:val="26"/>
        </w:rPr>
        <w:t>округе</w:t>
      </w:r>
      <w:r w:rsidRPr="00CF78AD">
        <w:rPr>
          <w:kern w:val="2"/>
          <w:sz w:val="26"/>
          <w:szCs w:val="26"/>
        </w:rPr>
        <w:t xml:space="preserve"> стабильно.</w:t>
      </w:r>
    </w:p>
    <w:p w:rsidR="00CF78AD" w:rsidRPr="00CF78AD" w:rsidRDefault="00CF78AD" w:rsidP="00AE2D53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- </w:t>
      </w:r>
      <w:r w:rsidRPr="00CF78AD">
        <w:rPr>
          <w:rFonts w:eastAsia="Calibri"/>
          <w:sz w:val="26"/>
          <w:szCs w:val="26"/>
          <w:lang w:eastAsia="zh-CN"/>
        </w:rPr>
        <w:t xml:space="preserve">Всего в 2023 в КДО </w:t>
      </w:r>
      <w:proofErr w:type="spellStart"/>
      <w:r w:rsidRPr="00CF78AD">
        <w:rPr>
          <w:rFonts w:eastAsia="Calibri"/>
          <w:sz w:val="26"/>
          <w:szCs w:val="26"/>
          <w:lang w:eastAsia="zh-CN"/>
        </w:rPr>
        <w:t>Локнянского</w:t>
      </w:r>
      <w:proofErr w:type="spellEnd"/>
      <w:r w:rsidRPr="00CF78AD">
        <w:rPr>
          <w:rFonts w:eastAsia="Calibri"/>
          <w:sz w:val="26"/>
          <w:szCs w:val="26"/>
          <w:lang w:eastAsia="zh-CN"/>
        </w:rPr>
        <w:t xml:space="preserve"> </w:t>
      </w:r>
      <w:r w:rsidR="00AE2D53">
        <w:rPr>
          <w:rFonts w:eastAsia="Calibri"/>
          <w:sz w:val="26"/>
          <w:szCs w:val="26"/>
          <w:lang w:eastAsia="zh-CN"/>
        </w:rPr>
        <w:t>округа</w:t>
      </w:r>
      <w:r w:rsidRPr="00CF78AD">
        <w:rPr>
          <w:rFonts w:eastAsia="Calibri"/>
          <w:sz w:val="26"/>
          <w:szCs w:val="26"/>
          <w:lang w:eastAsia="zh-CN"/>
        </w:rPr>
        <w:t xml:space="preserve"> проведено 1215</w:t>
      </w:r>
      <w:r w:rsidRPr="00CF78AD">
        <w:rPr>
          <w:rFonts w:eastAsia="Calibri"/>
          <w:b/>
          <w:sz w:val="26"/>
          <w:szCs w:val="26"/>
          <w:lang w:eastAsia="zh-CN"/>
        </w:rPr>
        <w:t xml:space="preserve"> </w:t>
      </w:r>
      <w:r w:rsidRPr="00CF78AD">
        <w:rPr>
          <w:rFonts w:eastAsia="Calibri"/>
          <w:sz w:val="26"/>
          <w:szCs w:val="26"/>
          <w:lang w:eastAsia="zh-CN"/>
        </w:rPr>
        <w:t>(2022г.-1214) культурно-массовых мероприятий. Количество посещений на них 77446 (77256)</w:t>
      </w:r>
    </w:p>
    <w:p w:rsidR="00CF78AD" w:rsidRPr="00CF78AD" w:rsidRDefault="00CF78AD" w:rsidP="00AE2D53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rFonts w:eastAsia="Calibri"/>
          <w:sz w:val="26"/>
          <w:szCs w:val="26"/>
          <w:lang w:eastAsia="zh-CN"/>
        </w:rPr>
        <w:t>- Мероприятий на платной основе –  491(434) посещений –  13389 (10198)</w:t>
      </w:r>
    </w:p>
    <w:p w:rsidR="00CF78AD" w:rsidRPr="00CF78AD" w:rsidRDefault="00CF78AD" w:rsidP="00AE2D53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rFonts w:eastAsia="Calibri"/>
          <w:sz w:val="26"/>
          <w:szCs w:val="26"/>
          <w:lang w:eastAsia="zh-CN"/>
        </w:rPr>
        <w:t>- Мероприятий для детей 493 (530) посещений –  23199 (27232)</w:t>
      </w:r>
    </w:p>
    <w:p w:rsidR="00CF78AD" w:rsidRPr="00CF78AD" w:rsidRDefault="00CF78AD" w:rsidP="00AE2D53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rFonts w:eastAsia="Calibri"/>
          <w:sz w:val="26"/>
          <w:szCs w:val="26"/>
          <w:lang w:eastAsia="zh-CN"/>
        </w:rPr>
        <w:t>- Мероприятий для детей на платной основе 197 (244) посещений – 3651(4607)</w:t>
      </w:r>
    </w:p>
    <w:p w:rsidR="00CF78AD" w:rsidRPr="00CF78AD" w:rsidRDefault="00CF78AD" w:rsidP="00AE2D53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rFonts w:eastAsia="Calibri"/>
          <w:sz w:val="26"/>
          <w:szCs w:val="26"/>
          <w:lang w:eastAsia="zh-CN"/>
        </w:rPr>
        <w:t>- Для молодежи 345 (224) посещений –  16961(20739)</w:t>
      </w:r>
    </w:p>
    <w:p w:rsidR="00CF78AD" w:rsidRPr="00CF78AD" w:rsidRDefault="00CF78AD" w:rsidP="00AE2D53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rFonts w:eastAsia="Calibri"/>
          <w:sz w:val="26"/>
          <w:szCs w:val="26"/>
          <w:lang w:eastAsia="zh-CN"/>
        </w:rPr>
        <w:t>- Мероприятий для молодежи на платной основе 233 (117) посещений –7333(3144)</w:t>
      </w:r>
    </w:p>
    <w:p w:rsidR="00CF78AD" w:rsidRPr="00CF78AD" w:rsidRDefault="00CF78AD" w:rsidP="00AE2D53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rFonts w:eastAsia="Calibri"/>
          <w:sz w:val="26"/>
          <w:szCs w:val="26"/>
          <w:lang w:eastAsia="zh-CN"/>
        </w:rPr>
        <w:t xml:space="preserve">Творческих самодеятельных коллективов, имеющих почетное звание «народный» в </w:t>
      </w:r>
      <w:proofErr w:type="spellStart"/>
      <w:r w:rsidRPr="00CF78AD">
        <w:rPr>
          <w:rFonts w:eastAsia="Calibri"/>
          <w:sz w:val="26"/>
          <w:szCs w:val="26"/>
          <w:lang w:eastAsia="zh-CN"/>
        </w:rPr>
        <w:t>Локнянском</w:t>
      </w:r>
      <w:proofErr w:type="spellEnd"/>
      <w:r w:rsidRPr="00CF78AD">
        <w:rPr>
          <w:rFonts w:eastAsia="Calibri"/>
          <w:sz w:val="26"/>
          <w:szCs w:val="26"/>
          <w:lang w:eastAsia="zh-CN"/>
        </w:rPr>
        <w:t xml:space="preserve"> КДО – 6, также, как и в 2022 году: </w:t>
      </w:r>
      <w:proofErr w:type="spellStart"/>
      <w:r w:rsidRPr="00CF78AD">
        <w:rPr>
          <w:rFonts w:eastAsia="Calibri"/>
          <w:sz w:val="26"/>
          <w:szCs w:val="26"/>
          <w:lang w:eastAsia="zh-CN"/>
        </w:rPr>
        <w:t>Локнянский</w:t>
      </w:r>
      <w:proofErr w:type="spellEnd"/>
      <w:r w:rsidRPr="00CF78AD">
        <w:rPr>
          <w:rFonts w:eastAsia="Calibri"/>
          <w:sz w:val="26"/>
          <w:szCs w:val="26"/>
          <w:lang w:eastAsia="zh-CN"/>
        </w:rPr>
        <w:t xml:space="preserve"> хор русской песни (рук. С. Ананьева), </w:t>
      </w:r>
      <w:proofErr w:type="spellStart"/>
      <w:r w:rsidRPr="00CF78AD">
        <w:rPr>
          <w:rFonts w:eastAsia="Calibri"/>
          <w:sz w:val="26"/>
          <w:szCs w:val="26"/>
          <w:lang w:eastAsia="zh-CN"/>
        </w:rPr>
        <w:t>Подберезинский</w:t>
      </w:r>
      <w:proofErr w:type="spellEnd"/>
      <w:r w:rsidRPr="00CF78AD">
        <w:rPr>
          <w:rFonts w:eastAsia="Calibri"/>
          <w:sz w:val="26"/>
          <w:szCs w:val="26"/>
          <w:lang w:eastAsia="zh-CN"/>
        </w:rPr>
        <w:t xml:space="preserve"> хор русской песни (рук. Н. </w:t>
      </w:r>
      <w:proofErr w:type="spellStart"/>
      <w:r w:rsidRPr="00CF78AD">
        <w:rPr>
          <w:rFonts w:eastAsia="Calibri"/>
          <w:sz w:val="26"/>
          <w:szCs w:val="26"/>
          <w:lang w:eastAsia="zh-CN"/>
        </w:rPr>
        <w:t>Бобова</w:t>
      </w:r>
      <w:proofErr w:type="spellEnd"/>
      <w:r w:rsidRPr="00CF78AD">
        <w:rPr>
          <w:rFonts w:eastAsia="Calibri"/>
          <w:sz w:val="26"/>
          <w:szCs w:val="26"/>
          <w:lang w:eastAsia="zh-CN"/>
        </w:rPr>
        <w:t>), ансамбль баянистов «</w:t>
      </w:r>
      <w:r w:rsidR="00AE2D53">
        <w:rPr>
          <w:rFonts w:eastAsia="Calibri"/>
          <w:sz w:val="26"/>
          <w:szCs w:val="26"/>
          <w:lang w:eastAsia="zh-CN"/>
        </w:rPr>
        <w:t>Лад - Баян</w:t>
      </w:r>
      <w:r w:rsidRPr="00CF78AD">
        <w:rPr>
          <w:rFonts w:eastAsia="Calibri"/>
          <w:sz w:val="26"/>
          <w:szCs w:val="26"/>
          <w:lang w:eastAsia="zh-CN"/>
        </w:rPr>
        <w:t>» (</w:t>
      </w:r>
      <w:r w:rsidR="00AE2D53">
        <w:rPr>
          <w:rFonts w:eastAsia="Calibri"/>
          <w:sz w:val="26"/>
          <w:szCs w:val="26"/>
          <w:lang w:eastAsia="zh-CN"/>
        </w:rPr>
        <w:t xml:space="preserve">рук. </w:t>
      </w:r>
      <w:r w:rsidRPr="00CF78AD">
        <w:rPr>
          <w:rFonts w:eastAsia="Calibri"/>
          <w:sz w:val="26"/>
          <w:szCs w:val="26"/>
          <w:lang w:eastAsia="zh-CN"/>
        </w:rPr>
        <w:t xml:space="preserve">А. Блинов), </w:t>
      </w:r>
      <w:proofErr w:type="spellStart"/>
      <w:r w:rsidRPr="00CF78AD">
        <w:rPr>
          <w:rFonts w:eastAsia="Calibri"/>
          <w:sz w:val="26"/>
          <w:szCs w:val="26"/>
          <w:lang w:eastAsia="zh-CN"/>
        </w:rPr>
        <w:t>Локнянский</w:t>
      </w:r>
      <w:proofErr w:type="spellEnd"/>
      <w:r w:rsidRPr="00CF78AD">
        <w:rPr>
          <w:rFonts w:eastAsia="Calibri"/>
          <w:sz w:val="26"/>
          <w:szCs w:val="26"/>
          <w:lang w:eastAsia="zh-CN"/>
        </w:rPr>
        <w:t xml:space="preserve"> народный театр (</w:t>
      </w:r>
      <w:proofErr w:type="spellStart"/>
      <w:r w:rsidRPr="00CF78AD">
        <w:rPr>
          <w:rFonts w:eastAsia="Calibri"/>
          <w:sz w:val="26"/>
          <w:szCs w:val="26"/>
          <w:lang w:eastAsia="zh-CN"/>
        </w:rPr>
        <w:t>реж</w:t>
      </w:r>
      <w:proofErr w:type="spellEnd"/>
      <w:r w:rsidRPr="00CF78AD">
        <w:rPr>
          <w:rFonts w:eastAsia="Calibri"/>
          <w:sz w:val="26"/>
          <w:szCs w:val="26"/>
          <w:lang w:eastAsia="zh-CN"/>
        </w:rPr>
        <w:t>. С. Сергеева), вокальный ансамбль «Нет проблем» (рук. А</w:t>
      </w:r>
      <w:r w:rsidR="00AE3C0D">
        <w:rPr>
          <w:rFonts w:eastAsia="Calibri"/>
          <w:sz w:val="26"/>
          <w:szCs w:val="26"/>
          <w:lang w:eastAsia="zh-CN"/>
        </w:rPr>
        <w:t>.</w:t>
      </w:r>
      <w:r w:rsidRPr="00CF78AD">
        <w:rPr>
          <w:rFonts w:eastAsia="Calibri"/>
          <w:sz w:val="26"/>
          <w:szCs w:val="26"/>
          <w:lang w:eastAsia="zh-CN"/>
        </w:rPr>
        <w:t xml:space="preserve"> Блинов), вокальный ансамбль «Отрада» (рук. С. Ананьева).</w:t>
      </w:r>
    </w:p>
    <w:p w:rsidR="00CF78AD" w:rsidRPr="00CF78AD" w:rsidRDefault="00CF78AD" w:rsidP="00AE2D53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rFonts w:eastAsia="Calibri"/>
          <w:sz w:val="26"/>
          <w:szCs w:val="26"/>
          <w:lang w:eastAsia="zh-CN"/>
        </w:rPr>
        <w:t>Народные самодеятельные коллективы в 2023 году были представлены на следующих фестивалях:</w:t>
      </w:r>
    </w:p>
    <w:p w:rsidR="00CF78AD" w:rsidRPr="00CF78AD" w:rsidRDefault="00CF78AD" w:rsidP="00AE3C0D">
      <w:pPr>
        <w:suppressAutoHyphens/>
        <w:ind w:right="-1"/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zh-CN"/>
        </w:rPr>
        <w:t xml:space="preserve">III Международный фестиваль-конкурс солдатской песни времён </w:t>
      </w:r>
      <w:r w:rsidR="00AE3C0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л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zh-CN"/>
        </w:rPr>
        <w:t>окальных</w:t>
      </w:r>
      <w:proofErr w:type="spellEnd"/>
      <w:r w:rsidR="00AE3C0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zh-CN"/>
        </w:rPr>
        <w:t>конфликтов «Встреча боевых друзей» в г. Шлиссельбург Ленинградской области.</w:t>
      </w:r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  <w:t xml:space="preserve"> </w:t>
      </w:r>
    </w:p>
    <w:p w:rsidR="00CF78AD" w:rsidRPr="00CF78AD" w:rsidRDefault="00CF78AD" w:rsidP="00AE3C0D">
      <w:pPr>
        <w:tabs>
          <w:tab w:val="left" w:pos="8364"/>
        </w:tabs>
        <w:suppressAutoHyphens/>
        <w:ind w:right="1222"/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  <w:t xml:space="preserve">Вокальный ансамбль «Отрада» (рук. 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  <w:t>С.Ананьева</w:t>
      </w:r>
      <w:proofErr w:type="spellEnd"/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  <w:t xml:space="preserve">) - Дипломом I степени в </w:t>
      </w:r>
      <w:r w:rsidR="00AE3C0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но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  <w:t>минации</w:t>
      </w:r>
      <w:proofErr w:type="spellEnd"/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  <w:t xml:space="preserve"> «Лучший вокальный коллектив»,</w:t>
      </w:r>
    </w:p>
    <w:p w:rsidR="00CF78AD" w:rsidRPr="00CF78AD" w:rsidRDefault="00CF78AD" w:rsidP="00AE3C0D">
      <w:pPr>
        <w:suppressAutoHyphens/>
        <w:ind w:right="1222"/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  <w:lastRenderedPageBreak/>
        <w:t>Вокальный ансамбль «Нет проблем»(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  <w:t>рук.А.Блинов</w:t>
      </w:r>
      <w:proofErr w:type="spellEnd"/>
      <w:r w:rsidRPr="00CF78AD">
        <w:rPr>
          <w:rFonts w:eastAsia="Calibri"/>
          <w:color w:val="000000"/>
          <w:sz w:val="26"/>
          <w:szCs w:val="26"/>
          <w:shd w:val="clear" w:color="auto" w:fill="FFFFFF"/>
          <w:lang w:val="x-none" w:eastAsia="en-US"/>
        </w:rPr>
        <w:t>) - Дипломом Лауреата II степени в номинации «Лучший вокальный дуэт».</w:t>
      </w:r>
    </w:p>
    <w:p w:rsidR="00CF78AD" w:rsidRPr="00CF78AD" w:rsidRDefault="00CF78AD" w:rsidP="00AE3C0D">
      <w:pPr>
        <w:suppressAutoHyphens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</w:p>
    <w:p w:rsidR="00CF78AD" w:rsidRPr="00CF78AD" w:rsidRDefault="00CF78AD" w:rsidP="00AE3C0D">
      <w:pPr>
        <w:suppressAutoHyphens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Дни Псковской области в Витебске в составе творческой делегации области, участники концертной программы «А у нас артисты класс!».</w:t>
      </w:r>
    </w:p>
    <w:p w:rsidR="00CF78AD" w:rsidRPr="00CF78AD" w:rsidRDefault="00CF78AD" w:rsidP="00AE3C0D">
      <w:pPr>
        <w:suppressAutoHyphens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Вокальный ансамбль «Отрада» (рук. 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С.Ананьева</w:t>
      </w:r>
      <w:proofErr w:type="spellEnd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)</w:t>
      </w:r>
    </w:p>
    <w:p w:rsidR="00CF78AD" w:rsidRPr="00CF78AD" w:rsidRDefault="00CF78AD" w:rsidP="00AE3C0D">
      <w:pPr>
        <w:suppressAutoHyphens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Вокальный ансамбль «Нет проблем» (</w:t>
      </w:r>
      <w:proofErr w:type="spellStart"/>
      <w:proofErr w:type="gram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рук.А.Блинов</w:t>
      </w:r>
      <w:proofErr w:type="spellEnd"/>
      <w:proofErr w:type="gramEnd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)</w:t>
      </w:r>
    </w:p>
    <w:p w:rsidR="00CF78AD" w:rsidRPr="00CF78AD" w:rsidRDefault="00CF78AD" w:rsidP="00AE3C0D">
      <w:pPr>
        <w:suppressAutoHyphens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ансамбль традиционного русского танца «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Крутиля</w:t>
      </w:r>
      <w:proofErr w:type="spellEnd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» (руководитель 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И.Иванова</w:t>
      </w:r>
      <w:proofErr w:type="spellEnd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).</w:t>
      </w:r>
    </w:p>
    <w:p w:rsidR="00CF78AD" w:rsidRPr="00CF78AD" w:rsidRDefault="00CF78AD" w:rsidP="00AE3C0D">
      <w:pPr>
        <w:suppressAutoHyphens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Всероссийский фестиваль-конкурс "Во славу десантного братства" в 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г.Пскове</w:t>
      </w:r>
      <w:proofErr w:type="spellEnd"/>
    </w:p>
    <w:p w:rsidR="00CF78AD" w:rsidRPr="00CF78AD" w:rsidRDefault="00CF78AD" w:rsidP="00AE3C0D">
      <w:pPr>
        <w:suppressAutoHyphens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CF78AD">
        <w:rPr>
          <w:rFonts w:eastAsia="Calibri"/>
          <w:color w:val="000000"/>
          <w:sz w:val="26"/>
          <w:szCs w:val="26"/>
          <w:lang w:eastAsia="zh-CN"/>
        </w:rPr>
        <w:t>в</w:t>
      </w:r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окальный ансамбль "Отрада", рук. Светлана Ананьева. Диплом Лауреата 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Il</w:t>
      </w:r>
      <w:proofErr w:type="spellEnd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степени.</w:t>
      </w:r>
    </w:p>
    <w:p w:rsidR="00CF78AD" w:rsidRPr="00CF78AD" w:rsidRDefault="00CF78AD" w:rsidP="00AE3C0D">
      <w:pPr>
        <w:suppressAutoHyphens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вокальный ансамбль "Нет проблем", рук. Алексей Блинов. Диплом Лауреата 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Il</w:t>
      </w:r>
      <w:proofErr w:type="spellEnd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степени.</w:t>
      </w:r>
    </w:p>
    <w:p w:rsidR="00CF78AD" w:rsidRPr="00CF78AD" w:rsidRDefault="00CF78AD" w:rsidP="00AE3C0D">
      <w:pPr>
        <w:suppressAutoHyphens/>
        <w:rPr>
          <w:rFonts w:eastAsia="Calibri"/>
          <w:color w:val="404040"/>
          <w:sz w:val="26"/>
          <w:szCs w:val="26"/>
          <w:shd w:val="clear" w:color="auto" w:fill="FFFFFF"/>
          <w:lang w:eastAsia="zh-CN"/>
        </w:rPr>
      </w:pPr>
      <w:r w:rsidRPr="00CF78AD">
        <w:rPr>
          <w:rFonts w:eastAsia="Calibri"/>
          <w:color w:val="404040"/>
          <w:sz w:val="26"/>
          <w:szCs w:val="26"/>
          <w:shd w:val="clear" w:color="auto" w:fill="FFFFFF"/>
          <w:lang w:eastAsia="zh-CN"/>
        </w:rPr>
        <w:t>Дней Пушкинской поэзии и русской культуры, фольклорная площадка</w:t>
      </w:r>
    </w:p>
    <w:p w:rsidR="00CF78AD" w:rsidRPr="00CF78AD" w:rsidRDefault="00CF78AD" w:rsidP="00AE3C0D">
      <w:pPr>
        <w:suppressAutoHyphens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Вокальный ансамбль «Отрада» (рук. 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С.Ананьева</w:t>
      </w:r>
      <w:proofErr w:type="spellEnd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)</w:t>
      </w:r>
    </w:p>
    <w:p w:rsidR="00CF78AD" w:rsidRPr="00CF78AD" w:rsidRDefault="00CF78AD" w:rsidP="00AE3C0D">
      <w:pPr>
        <w:suppressAutoHyphens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Вокальный ансамбль «Нет проблем» (</w:t>
      </w:r>
      <w:proofErr w:type="spellStart"/>
      <w:proofErr w:type="gram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рук.А.Блинов</w:t>
      </w:r>
      <w:proofErr w:type="spellEnd"/>
      <w:proofErr w:type="gramEnd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)</w:t>
      </w:r>
    </w:p>
    <w:p w:rsidR="00CF78AD" w:rsidRPr="00CF78AD" w:rsidRDefault="00CF78AD" w:rsidP="00AE3C0D">
      <w:pPr>
        <w:suppressAutoHyphens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Ансамбль традиционного русского танца «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Крутиля</w:t>
      </w:r>
      <w:proofErr w:type="spellEnd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» (руководитель </w:t>
      </w:r>
      <w:proofErr w:type="spellStart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И.Иванова</w:t>
      </w:r>
      <w:proofErr w:type="spellEnd"/>
      <w:r w:rsidRPr="00CF78AD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).</w:t>
      </w:r>
    </w:p>
    <w:p w:rsidR="00CF78AD" w:rsidRPr="00CF78AD" w:rsidRDefault="00CF78AD" w:rsidP="00AE3C0D">
      <w:pPr>
        <w:suppressAutoHyphens/>
        <w:rPr>
          <w:rFonts w:eastAsia="Calibri"/>
          <w:sz w:val="26"/>
          <w:szCs w:val="26"/>
          <w:lang w:eastAsia="zh-CN"/>
        </w:rPr>
      </w:pPr>
    </w:p>
    <w:p w:rsidR="00CF78AD" w:rsidRPr="00CF78AD" w:rsidRDefault="00CF78AD" w:rsidP="00CF78AD">
      <w:pPr>
        <w:shd w:val="clear" w:color="auto" w:fill="FFFFFF"/>
        <w:suppressAutoHyphens/>
        <w:spacing w:line="200" w:lineRule="atLeast"/>
        <w:jc w:val="both"/>
        <w:rPr>
          <w:rFonts w:eastAsia="Calibri"/>
          <w:color w:val="000000"/>
          <w:spacing w:val="1"/>
          <w:sz w:val="26"/>
          <w:szCs w:val="26"/>
          <w:lang w:eastAsia="zh-CN"/>
        </w:rPr>
      </w:pPr>
      <w:r w:rsidRPr="00CF78AD">
        <w:rPr>
          <w:rFonts w:eastAsia="Calibri"/>
          <w:color w:val="000000"/>
          <w:sz w:val="26"/>
          <w:szCs w:val="26"/>
          <w:lang w:eastAsia="zh-CN"/>
        </w:rPr>
        <w:t>В муниципальном образовании «</w:t>
      </w:r>
      <w:proofErr w:type="spellStart"/>
      <w:r w:rsidRPr="00CF78AD">
        <w:rPr>
          <w:rFonts w:eastAsia="Calibri"/>
          <w:color w:val="000000"/>
          <w:sz w:val="26"/>
          <w:szCs w:val="26"/>
          <w:lang w:eastAsia="zh-CN"/>
        </w:rPr>
        <w:t>Локнянский</w:t>
      </w:r>
      <w:proofErr w:type="spellEnd"/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 </w:t>
      </w:r>
      <w:r w:rsidR="00AE3C0D">
        <w:rPr>
          <w:rFonts w:eastAsia="Calibri"/>
          <w:color w:val="000000"/>
          <w:sz w:val="26"/>
          <w:szCs w:val="26"/>
          <w:lang w:eastAsia="zh-CN"/>
        </w:rPr>
        <w:t>муниципальный округ</w:t>
      </w: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» в </w:t>
      </w:r>
      <w:r w:rsidR="00AE3C0D">
        <w:rPr>
          <w:rFonts w:eastAsia="Calibri"/>
          <w:color w:val="000000"/>
          <w:sz w:val="26"/>
          <w:szCs w:val="26"/>
          <w:lang w:eastAsia="zh-CN"/>
        </w:rPr>
        <w:t>2023 году</w:t>
      </w: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 насчитыва</w:t>
      </w:r>
      <w:r w:rsidR="00AE3C0D">
        <w:rPr>
          <w:rFonts w:eastAsia="Calibri"/>
          <w:color w:val="000000"/>
          <w:sz w:val="26"/>
          <w:szCs w:val="26"/>
          <w:lang w:eastAsia="zh-CN"/>
        </w:rPr>
        <w:t>лось</w:t>
      </w: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 8 общедоступных библиотек, из</w:t>
      </w:r>
      <w:r w:rsidR="00AE3C0D">
        <w:rPr>
          <w:rFonts w:eastAsia="Calibri"/>
          <w:color w:val="000000"/>
          <w:sz w:val="26"/>
          <w:szCs w:val="26"/>
          <w:lang w:eastAsia="zh-CN"/>
        </w:rPr>
        <w:t xml:space="preserve"> </w:t>
      </w:r>
      <w:r w:rsidRPr="00CF78AD">
        <w:rPr>
          <w:rFonts w:eastAsia="Calibri"/>
          <w:color w:val="000000"/>
          <w:sz w:val="26"/>
          <w:szCs w:val="26"/>
          <w:lang w:eastAsia="zh-CN"/>
        </w:rPr>
        <w:t>них 6 наход</w:t>
      </w:r>
      <w:r w:rsidR="00AE3C0D">
        <w:rPr>
          <w:rFonts w:eastAsia="Calibri"/>
          <w:color w:val="000000"/>
          <w:sz w:val="26"/>
          <w:szCs w:val="26"/>
          <w:lang w:eastAsia="zh-CN"/>
        </w:rPr>
        <w:t>я</w:t>
      </w:r>
      <w:r w:rsidRPr="00CF78AD">
        <w:rPr>
          <w:rFonts w:eastAsia="Calibri"/>
          <w:color w:val="000000"/>
          <w:sz w:val="26"/>
          <w:szCs w:val="26"/>
          <w:lang w:eastAsia="zh-CN"/>
        </w:rPr>
        <w:t>тся в сель</w:t>
      </w:r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ской, местности. Сеть библиотек осталась прежней. Это Центральная библиотека п.  </w:t>
      </w:r>
      <w:proofErr w:type="spellStart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>Локня</w:t>
      </w:r>
      <w:proofErr w:type="spellEnd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; Детская библиотека п. </w:t>
      </w:r>
      <w:proofErr w:type="spellStart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>Локня</w:t>
      </w:r>
      <w:proofErr w:type="spellEnd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; </w:t>
      </w:r>
      <w:proofErr w:type="spellStart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>Иваньковская</w:t>
      </w:r>
      <w:proofErr w:type="spellEnd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сельская библиотека; </w:t>
      </w:r>
      <w:proofErr w:type="spellStart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>Крестиловская</w:t>
      </w:r>
      <w:proofErr w:type="spellEnd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сельская модельная библиотека; </w:t>
      </w:r>
      <w:proofErr w:type="spellStart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>Миритиницкая</w:t>
      </w:r>
      <w:proofErr w:type="spellEnd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сельская модельная библиотека; Михайловская сельская библиотека; </w:t>
      </w:r>
      <w:proofErr w:type="spellStart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>Подберезинская</w:t>
      </w:r>
      <w:proofErr w:type="spellEnd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сельская модельная библиотека; </w:t>
      </w:r>
      <w:proofErr w:type="spellStart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>Самолуковская</w:t>
      </w:r>
      <w:proofErr w:type="spellEnd"/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сельская библиотека</w:t>
      </w:r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. </w:t>
      </w:r>
    </w:p>
    <w:p w:rsidR="00CF78AD" w:rsidRPr="00CF78AD" w:rsidRDefault="00CF78AD" w:rsidP="00CF78AD">
      <w:pPr>
        <w:shd w:val="clear" w:color="auto" w:fill="FFFFFF"/>
        <w:suppressAutoHyphens/>
        <w:spacing w:line="200" w:lineRule="atLeast"/>
        <w:jc w:val="both"/>
        <w:rPr>
          <w:rFonts w:eastAsia="Calibri"/>
          <w:color w:val="000000"/>
          <w:spacing w:val="-1"/>
          <w:sz w:val="26"/>
          <w:szCs w:val="26"/>
          <w:lang w:eastAsia="zh-CN"/>
        </w:rPr>
      </w:pPr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Среднее число жителей на одну библиотеку – </w:t>
      </w:r>
      <w:r w:rsidRPr="00CF78AD">
        <w:rPr>
          <w:rFonts w:eastAsia="Calibri"/>
          <w:lang w:eastAsia="zh-CN"/>
        </w:rPr>
        <w:t>949 (</w:t>
      </w:r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893) человека. Процент охвата </w:t>
      </w: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населения района библиотечным обслуживанием составляет </w:t>
      </w:r>
      <w:r w:rsidRPr="00CF78AD">
        <w:rPr>
          <w:rFonts w:eastAsia="Calibri"/>
          <w:color w:val="000000"/>
          <w:lang w:eastAsia="zh-CN"/>
        </w:rPr>
        <w:t xml:space="preserve">54,5% </w:t>
      </w:r>
      <w:r w:rsidRPr="00CF78AD">
        <w:rPr>
          <w:rFonts w:eastAsia="Calibri"/>
          <w:color w:val="000000"/>
          <w:sz w:val="20"/>
          <w:szCs w:val="20"/>
          <w:lang w:eastAsia="zh-CN"/>
        </w:rPr>
        <w:t>(</w:t>
      </w: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58%). </w:t>
      </w:r>
    </w:p>
    <w:p w:rsidR="00CF78AD" w:rsidRPr="00CF78AD" w:rsidRDefault="00CF78AD" w:rsidP="00CF78AD">
      <w:pPr>
        <w:shd w:val="clear" w:color="auto" w:fill="FFFFFF"/>
        <w:suppressAutoHyphens/>
        <w:spacing w:line="200" w:lineRule="atLeast"/>
        <w:jc w:val="both"/>
        <w:rPr>
          <w:rFonts w:eastAsia="Calibri"/>
          <w:color w:val="000000"/>
          <w:spacing w:val="1"/>
          <w:sz w:val="26"/>
          <w:szCs w:val="26"/>
          <w:lang w:eastAsia="zh-CN"/>
        </w:rPr>
      </w:pPr>
      <w:r w:rsidRPr="00CF78AD">
        <w:rPr>
          <w:rFonts w:eastAsia="Calibri"/>
          <w:color w:val="000000"/>
          <w:spacing w:val="-1"/>
          <w:sz w:val="26"/>
          <w:szCs w:val="26"/>
          <w:lang w:eastAsia="zh-CN"/>
        </w:rPr>
        <w:t xml:space="preserve">Число читателей в предыдущем году человек уменьшилось </w:t>
      </w: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на 0,05 %. Количество посещений составило </w:t>
      </w:r>
      <w:r w:rsidRPr="00CF78AD">
        <w:rPr>
          <w:rFonts w:eastAsia="Calibri"/>
          <w:i/>
          <w:color w:val="000000"/>
          <w:sz w:val="26"/>
          <w:szCs w:val="26"/>
          <w:lang w:eastAsia="zh-CN"/>
        </w:rPr>
        <w:t>52435 (</w:t>
      </w:r>
      <w:r w:rsidRPr="00CF78AD">
        <w:rPr>
          <w:rFonts w:eastAsia="Calibri"/>
          <w:color w:val="000000"/>
          <w:sz w:val="26"/>
          <w:szCs w:val="26"/>
          <w:lang w:eastAsia="zh-CN"/>
        </w:rPr>
        <w:t>44839) и выросло на 17 %.</w:t>
      </w:r>
    </w:p>
    <w:p w:rsidR="00CF78AD" w:rsidRPr="00CF78AD" w:rsidRDefault="00CF78AD" w:rsidP="00CF78AD">
      <w:pPr>
        <w:shd w:val="clear" w:color="auto" w:fill="FFFFFF"/>
        <w:suppressAutoHyphens/>
        <w:spacing w:line="200" w:lineRule="atLeast"/>
        <w:jc w:val="both"/>
        <w:rPr>
          <w:rFonts w:eastAsia="Calibri"/>
          <w:color w:val="000000"/>
          <w:spacing w:val="-2"/>
          <w:sz w:val="26"/>
          <w:szCs w:val="26"/>
          <w:lang w:eastAsia="zh-CN"/>
        </w:rPr>
      </w:pPr>
      <w:r w:rsidRPr="00CF78AD">
        <w:rPr>
          <w:rFonts w:eastAsia="Calibri"/>
          <w:color w:val="000000"/>
          <w:spacing w:val="-1"/>
          <w:sz w:val="26"/>
          <w:szCs w:val="26"/>
          <w:lang w:eastAsia="zh-CN"/>
        </w:rPr>
        <w:t xml:space="preserve"> </w:t>
      </w:r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>Размер совокупного книжного фонда публичных библиотек составил 110031</w:t>
      </w:r>
      <w:r w:rsidRPr="00CF78AD">
        <w:rPr>
          <w:rFonts w:eastAsia="Calibri"/>
          <w:color w:val="000000"/>
          <w:spacing w:val="1"/>
          <w:sz w:val="20"/>
          <w:szCs w:val="20"/>
          <w:lang w:eastAsia="zh-CN"/>
        </w:rPr>
        <w:t xml:space="preserve"> (</w:t>
      </w:r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111713) </w:t>
      </w:r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>единиц хранения. В 2023 году в библиотеки поступило 1240</w:t>
      </w:r>
      <w:r w:rsidRPr="00CF78AD">
        <w:rPr>
          <w:rFonts w:eastAsia="Calibri"/>
          <w:color w:val="000000"/>
          <w:spacing w:val="2"/>
          <w:sz w:val="20"/>
          <w:szCs w:val="20"/>
          <w:lang w:eastAsia="zh-CN"/>
        </w:rPr>
        <w:t xml:space="preserve"> (</w:t>
      </w:r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1710) экземпляров печатных </w:t>
      </w: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документов (книг, периодики, нот, карт и т.д.), 163,3 экз. на 1000 жителей (норма ЮНЕСКО и ИФЛА - 250 документов в год). </w:t>
      </w:r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За </w:t>
      </w:r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>то же время выбыло 2922 экземпляров печатных документов.</w:t>
      </w:r>
    </w:p>
    <w:p w:rsidR="00CF78AD" w:rsidRPr="00CF78AD" w:rsidRDefault="00CF78AD" w:rsidP="00CF78AD">
      <w:pPr>
        <w:shd w:val="clear" w:color="auto" w:fill="FFFFFF"/>
        <w:suppressAutoHyphens/>
        <w:spacing w:line="200" w:lineRule="atLeast"/>
        <w:jc w:val="both"/>
        <w:rPr>
          <w:rFonts w:eastAsia="Calibri"/>
          <w:color w:val="000000"/>
          <w:spacing w:val="-1"/>
          <w:sz w:val="26"/>
          <w:szCs w:val="26"/>
          <w:lang w:eastAsia="zh-CN"/>
        </w:rPr>
      </w:pPr>
      <w:r w:rsidRPr="00CF78AD">
        <w:rPr>
          <w:rFonts w:eastAsia="Calibri"/>
          <w:color w:val="000000"/>
          <w:spacing w:val="-2"/>
          <w:sz w:val="26"/>
          <w:szCs w:val="26"/>
          <w:lang w:eastAsia="zh-CN"/>
        </w:rPr>
        <w:t>Количество новых книг, поступивших в главную центральную библио</w:t>
      </w:r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>теку МБУК «</w:t>
      </w:r>
      <w:proofErr w:type="spellStart"/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>Межпоселенческое</w:t>
      </w:r>
      <w:proofErr w:type="spellEnd"/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 библиотечное объединение» </w:t>
      </w:r>
      <w:proofErr w:type="spellStart"/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>Локнянского</w:t>
      </w:r>
      <w:proofErr w:type="spellEnd"/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 муниципального округа составило 630 экз.  документов.</w:t>
      </w:r>
    </w:p>
    <w:p w:rsidR="00CF78AD" w:rsidRPr="00CF78AD" w:rsidRDefault="00CF78AD" w:rsidP="00CF78AD">
      <w:pPr>
        <w:shd w:val="clear" w:color="auto" w:fill="FFFFFF"/>
        <w:suppressAutoHyphens/>
        <w:spacing w:line="200" w:lineRule="atLeast"/>
        <w:jc w:val="both"/>
        <w:rPr>
          <w:rFonts w:eastAsia="Calibri"/>
          <w:color w:val="000000"/>
          <w:sz w:val="26"/>
          <w:szCs w:val="26"/>
          <w:lang w:eastAsia="zh-CN"/>
        </w:rPr>
      </w:pPr>
      <w:r w:rsidRPr="00CF78AD">
        <w:rPr>
          <w:rFonts w:eastAsia="Calibri"/>
          <w:color w:val="000000"/>
          <w:spacing w:val="-1"/>
          <w:sz w:val="26"/>
          <w:szCs w:val="26"/>
          <w:lang w:eastAsia="zh-CN"/>
        </w:rPr>
        <w:t>Совокупное финансирование библиотечного обслуживания в МБУК «</w:t>
      </w:r>
      <w:proofErr w:type="spellStart"/>
      <w:r w:rsidRPr="00CF78AD">
        <w:rPr>
          <w:rFonts w:eastAsia="Calibri"/>
          <w:color w:val="000000"/>
          <w:spacing w:val="-1"/>
          <w:sz w:val="26"/>
          <w:szCs w:val="26"/>
          <w:lang w:eastAsia="zh-CN"/>
        </w:rPr>
        <w:t>Межпоселенческое</w:t>
      </w:r>
      <w:proofErr w:type="spellEnd"/>
      <w:r w:rsidRPr="00CF78AD">
        <w:rPr>
          <w:rFonts w:eastAsia="Calibri"/>
          <w:color w:val="000000"/>
          <w:spacing w:val="-1"/>
          <w:sz w:val="26"/>
          <w:szCs w:val="26"/>
          <w:lang w:eastAsia="zh-CN"/>
        </w:rPr>
        <w:t xml:space="preserve"> библиотечное объединение» </w:t>
      </w:r>
      <w:proofErr w:type="spellStart"/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>Локнянского</w:t>
      </w:r>
      <w:proofErr w:type="spellEnd"/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 муниципального округа </w:t>
      </w:r>
      <w:r w:rsidRPr="00CF78AD">
        <w:rPr>
          <w:rFonts w:eastAsia="Calibri"/>
          <w:color w:val="000000"/>
          <w:spacing w:val="-1"/>
          <w:sz w:val="26"/>
          <w:szCs w:val="26"/>
          <w:lang w:eastAsia="zh-CN"/>
        </w:rPr>
        <w:t>7803000,</w:t>
      </w: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 в расчете на одного жителя составило 1027 рублей, т.е. по сравнению с прошлым годом, увеличилось на 1,6 %. </w:t>
      </w:r>
    </w:p>
    <w:p w:rsidR="00CF78AD" w:rsidRPr="00CF78AD" w:rsidRDefault="00CF78AD" w:rsidP="00CF78AD">
      <w:pPr>
        <w:shd w:val="clear" w:color="auto" w:fill="FFFFFF"/>
        <w:suppressAutoHyphens/>
        <w:spacing w:line="200" w:lineRule="atLeast"/>
        <w:jc w:val="both"/>
        <w:rPr>
          <w:rFonts w:eastAsia="Calibri"/>
          <w:color w:val="000000"/>
          <w:spacing w:val="2"/>
          <w:sz w:val="26"/>
          <w:szCs w:val="26"/>
          <w:lang w:eastAsia="zh-CN"/>
        </w:rPr>
      </w:pP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Объем собственных баз данных (в </w:t>
      </w:r>
      <w:proofErr w:type="spellStart"/>
      <w:r w:rsidRPr="00CF78AD">
        <w:rPr>
          <w:rFonts w:eastAsia="Calibri"/>
          <w:color w:val="000000"/>
          <w:sz w:val="26"/>
          <w:szCs w:val="26"/>
          <w:lang w:eastAsia="zh-CN"/>
        </w:rPr>
        <w:t>т.ч</w:t>
      </w:r>
      <w:proofErr w:type="spellEnd"/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. электронных каталогов) составил 36170 </w:t>
      </w:r>
      <w:r w:rsidRPr="00CF78AD">
        <w:rPr>
          <w:rFonts w:eastAsia="Calibri"/>
          <w:color w:val="000000"/>
          <w:spacing w:val="6"/>
          <w:sz w:val="26"/>
          <w:szCs w:val="26"/>
          <w:lang w:eastAsia="zh-CN"/>
        </w:rPr>
        <w:t>тыс. записей.</w:t>
      </w:r>
    </w:p>
    <w:p w:rsidR="00CF78AD" w:rsidRPr="00CF78AD" w:rsidRDefault="00CF78AD" w:rsidP="00CF78AD">
      <w:pPr>
        <w:shd w:val="clear" w:color="auto" w:fill="FFFFFF"/>
        <w:suppressAutoHyphens/>
        <w:spacing w:line="200" w:lineRule="atLeast"/>
        <w:jc w:val="both"/>
        <w:rPr>
          <w:rFonts w:eastAsia="Calibri"/>
          <w:color w:val="000000"/>
          <w:spacing w:val="-3"/>
          <w:sz w:val="26"/>
          <w:szCs w:val="26"/>
          <w:lang w:eastAsia="zh-CN"/>
        </w:rPr>
      </w:pPr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>8 библиотек МБУК «</w:t>
      </w:r>
      <w:proofErr w:type="spellStart"/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>Межпоселенческое</w:t>
      </w:r>
      <w:proofErr w:type="spellEnd"/>
      <w:r w:rsidRPr="00CF78AD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 библиотечное объединение» подключено к сети Интернет, </w:t>
      </w:r>
      <w:r w:rsidRPr="00CF78AD">
        <w:rPr>
          <w:rFonts w:eastAsia="Calibri"/>
          <w:color w:val="000000"/>
          <w:spacing w:val="7"/>
          <w:sz w:val="26"/>
          <w:szCs w:val="26"/>
          <w:lang w:eastAsia="zh-CN"/>
        </w:rPr>
        <w:t>8 - имеет электронную почту.</w:t>
      </w:r>
    </w:p>
    <w:p w:rsidR="00CF78AD" w:rsidRPr="00CF78AD" w:rsidRDefault="00CF78AD" w:rsidP="00CF78AD">
      <w:pPr>
        <w:tabs>
          <w:tab w:val="left" w:pos="-852"/>
        </w:tabs>
        <w:suppressAutoHyphens/>
        <w:spacing w:after="120"/>
        <w:jc w:val="both"/>
        <w:rPr>
          <w:kern w:val="1"/>
          <w:sz w:val="26"/>
          <w:szCs w:val="26"/>
          <w:lang w:val="x-none" w:bidi="hi-IN"/>
        </w:rPr>
      </w:pPr>
      <w:r w:rsidRPr="00CF78AD">
        <w:rPr>
          <w:rFonts w:eastAsia="SimSun"/>
          <w:kern w:val="1"/>
          <w:sz w:val="26"/>
          <w:szCs w:val="26"/>
          <w:lang w:eastAsia="zh-CN" w:bidi="hi-IN"/>
        </w:rPr>
        <w:t xml:space="preserve">    </w:t>
      </w:r>
      <w:r w:rsidRPr="00CF78AD">
        <w:rPr>
          <w:kern w:val="1"/>
          <w:sz w:val="26"/>
          <w:szCs w:val="26"/>
          <w:lang w:val="x-none" w:bidi="hi-IN"/>
        </w:rPr>
        <w:t>При реализации муниципальной программы были достигнуты следующие   целевые показатели:</w:t>
      </w:r>
    </w:p>
    <w:p w:rsidR="00CF78AD" w:rsidRPr="00CF78AD" w:rsidRDefault="00CF78AD" w:rsidP="00CF78AD">
      <w:pPr>
        <w:tabs>
          <w:tab w:val="left" w:pos="-852"/>
        </w:tabs>
        <w:suppressAutoHyphens/>
        <w:spacing w:after="120"/>
        <w:jc w:val="both"/>
        <w:rPr>
          <w:rFonts w:eastAsia="Calibri"/>
          <w:color w:val="000000"/>
          <w:sz w:val="26"/>
          <w:szCs w:val="26"/>
          <w:lang w:val="x-none" w:eastAsia="zh-CN"/>
        </w:rPr>
      </w:pPr>
      <w:r w:rsidRPr="00CF78AD">
        <w:rPr>
          <w:rFonts w:eastAsia="Calibri"/>
          <w:sz w:val="26"/>
          <w:szCs w:val="26"/>
          <w:lang w:val="x-none" w:eastAsia="zh-CN"/>
        </w:rPr>
        <w:t xml:space="preserve"> - охват обучающихся по дополнительным образовательным программам, реализуемым ДШИ, из общей численности детей от 6 до 17 лет, проживающих на территории муниципального образования</w:t>
      </w:r>
      <w:r w:rsidRPr="00CF78AD">
        <w:rPr>
          <w:rFonts w:eastAsia="Calibri"/>
          <w:color w:val="000000"/>
          <w:sz w:val="26"/>
          <w:szCs w:val="26"/>
          <w:lang w:val="x-none" w:eastAsia="zh-CN"/>
        </w:rPr>
        <w:t xml:space="preserve"> </w:t>
      </w:r>
    </w:p>
    <w:p w:rsidR="00CF78AD" w:rsidRPr="00CF78AD" w:rsidRDefault="00CF78AD" w:rsidP="0036284B">
      <w:pPr>
        <w:tabs>
          <w:tab w:val="left" w:pos="-852"/>
        </w:tabs>
        <w:suppressAutoHyphens/>
        <w:spacing w:after="120"/>
        <w:jc w:val="both"/>
        <w:rPr>
          <w:kern w:val="1"/>
          <w:sz w:val="26"/>
          <w:szCs w:val="26"/>
          <w:lang w:val="x-none" w:bidi="hi-IN"/>
        </w:rPr>
      </w:pPr>
      <w:r w:rsidRPr="00CF78AD">
        <w:rPr>
          <w:rFonts w:eastAsia="Calibri"/>
          <w:sz w:val="26"/>
          <w:szCs w:val="26"/>
          <w:lang w:val="x-none" w:eastAsia="zh-CN"/>
        </w:rPr>
        <w:lastRenderedPageBreak/>
        <w:t xml:space="preserve">-   уровень фактической обеспеченности клубами и учреждениями клубного типа от нормативной потребности </w:t>
      </w:r>
      <w:r w:rsidRPr="00CF78AD">
        <w:rPr>
          <w:rFonts w:eastAsia="Calibri"/>
          <w:color w:val="000000"/>
          <w:sz w:val="26"/>
          <w:szCs w:val="26"/>
          <w:lang w:val="x-none" w:eastAsia="zh-CN"/>
        </w:rPr>
        <w:t xml:space="preserve"> </w:t>
      </w:r>
    </w:p>
    <w:p w:rsidR="00CF78AD" w:rsidRPr="00CF78AD" w:rsidRDefault="00CF78AD" w:rsidP="0036284B">
      <w:pPr>
        <w:suppressAutoHyphens/>
        <w:snapToGrid w:val="0"/>
        <w:jc w:val="both"/>
        <w:rPr>
          <w:kern w:val="1"/>
          <w:sz w:val="26"/>
          <w:szCs w:val="26"/>
          <w:lang w:bidi="hi-IN"/>
        </w:rPr>
      </w:pPr>
      <w:r w:rsidRPr="00CF78AD">
        <w:rPr>
          <w:rFonts w:eastAsia="Calibri"/>
          <w:sz w:val="26"/>
          <w:szCs w:val="26"/>
          <w:lang w:eastAsia="zh-CN"/>
        </w:rPr>
        <w:t xml:space="preserve"> - уровень фактической обеспеченности библиотеками от нормативной потребности  </w:t>
      </w:r>
    </w:p>
    <w:p w:rsidR="00CF78AD" w:rsidRPr="00CF78AD" w:rsidRDefault="00CF78AD" w:rsidP="0036284B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zh-CN"/>
        </w:rPr>
      </w:pP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  - количество учреждений культуры, имеющих удовлетворительное материально-     техническое оснащение.</w:t>
      </w:r>
    </w:p>
    <w:p w:rsidR="00CF78AD" w:rsidRPr="00CF78AD" w:rsidRDefault="00CF78AD" w:rsidP="0036284B">
      <w:pPr>
        <w:suppressAutoHyphens/>
        <w:snapToGrid w:val="0"/>
        <w:spacing w:line="100" w:lineRule="atLeast"/>
        <w:jc w:val="both"/>
        <w:rPr>
          <w:kern w:val="1"/>
          <w:sz w:val="26"/>
          <w:szCs w:val="26"/>
          <w:lang w:bidi="hi-IN"/>
        </w:rPr>
      </w:pPr>
      <w:r w:rsidRPr="00CF78AD">
        <w:rPr>
          <w:kern w:val="1"/>
          <w:sz w:val="26"/>
          <w:szCs w:val="26"/>
          <w:lang w:bidi="hi-IN"/>
        </w:rPr>
        <w:t xml:space="preserve">Не </w:t>
      </w:r>
      <w:proofErr w:type="gramStart"/>
      <w:r w:rsidRPr="00CF78AD">
        <w:rPr>
          <w:kern w:val="1"/>
          <w:sz w:val="26"/>
          <w:szCs w:val="26"/>
          <w:lang w:bidi="hi-IN"/>
        </w:rPr>
        <w:t>достигнуты  показатели</w:t>
      </w:r>
      <w:proofErr w:type="gramEnd"/>
      <w:r w:rsidRPr="00CF78AD">
        <w:rPr>
          <w:kern w:val="1"/>
          <w:sz w:val="26"/>
          <w:szCs w:val="26"/>
          <w:lang w:bidi="hi-IN"/>
        </w:rPr>
        <w:t xml:space="preserve">: </w:t>
      </w:r>
    </w:p>
    <w:p w:rsidR="00CF78AD" w:rsidRPr="00CF78AD" w:rsidRDefault="00CF78AD" w:rsidP="0036284B">
      <w:pPr>
        <w:suppressAutoHyphens/>
        <w:snapToGrid w:val="0"/>
        <w:spacing w:line="100" w:lineRule="atLeast"/>
        <w:jc w:val="both"/>
        <w:rPr>
          <w:rFonts w:eastAsia="Calibri"/>
          <w:color w:val="000000"/>
          <w:sz w:val="26"/>
          <w:szCs w:val="26"/>
          <w:lang w:eastAsia="zh-CN"/>
        </w:rPr>
      </w:pP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 -  </w:t>
      </w:r>
      <w:r w:rsidRPr="00CF78AD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охват </w:t>
      </w:r>
      <w:r w:rsidRPr="00CF78AD">
        <w:rPr>
          <w:rFonts w:eastAsia="Calibri"/>
          <w:color w:val="000000"/>
          <w:sz w:val="26"/>
          <w:szCs w:val="26"/>
          <w:lang w:eastAsia="zh-CN"/>
        </w:rPr>
        <w:t>населения района библиотечным обслуживанием.</w:t>
      </w:r>
    </w:p>
    <w:p w:rsidR="00CF78AD" w:rsidRPr="00CF78AD" w:rsidRDefault="00CF78AD" w:rsidP="0036284B">
      <w:pPr>
        <w:suppressAutoHyphens/>
        <w:snapToGrid w:val="0"/>
        <w:spacing w:line="100" w:lineRule="atLeast"/>
        <w:jc w:val="both"/>
        <w:rPr>
          <w:kern w:val="1"/>
          <w:sz w:val="26"/>
          <w:szCs w:val="26"/>
          <w:lang w:bidi="hi-IN"/>
        </w:rPr>
      </w:pPr>
      <w:r w:rsidRPr="00CF78AD">
        <w:rPr>
          <w:rFonts w:eastAsia="Calibri"/>
          <w:color w:val="000000"/>
          <w:sz w:val="26"/>
          <w:szCs w:val="26"/>
          <w:lang w:eastAsia="zh-CN"/>
        </w:rPr>
        <w:t xml:space="preserve">-  количество добровольческих (волонтерских) и некоммерческих организаций в целях реализации социокультурных проектов в сфере культуры. </w:t>
      </w:r>
    </w:p>
    <w:p w:rsidR="00CF78AD" w:rsidRPr="00CF78AD" w:rsidRDefault="00CF78AD" w:rsidP="00CF78AD">
      <w:pPr>
        <w:widowControl w:val="0"/>
        <w:numPr>
          <w:ilvl w:val="0"/>
          <w:numId w:val="10"/>
        </w:numPr>
        <w:suppressAutoHyphens/>
        <w:ind w:left="0" w:firstLine="0"/>
        <w:jc w:val="both"/>
        <w:rPr>
          <w:rFonts w:eastAsia="Calibri"/>
          <w:sz w:val="26"/>
          <w:szCs w:val="26"/>
          <w:lang w:eastAsia="zh-CN"/>
        </w:rPr>
      </w:pPr>
      <w:r w:rsidRPr="00CF78AD">
        <w:rPr>
          <w:kern w:val="1"/>
          <w:sz w:val="26"/>
          <w:szCs w:val="26"/>
          <w:lang w:bidi="hi-IN"/>
        </w:rPr>
        <w:t xml:space="preserve">   </w:t>
      </w:r>
      <w:r w:rsidR="00344696">
        <w:rPr>
          <w:kern w:val="1"/>
          <w:sz w:val="26"/>
          <w:szCs w:val="26"/>
          <w:lang w:bidi="hi-IN"/>
        </w:rPr>
        <w:t xml:space="preserve">     </w:t>
      </w:r>
      <w:r w:rsidRPr="00CF78AD">
        <w:rPr>
          <w:kern w:val="1"/>
          <w:sz w:val="26"/>
          <w:szCs w:val="26"/>
          <w:lang w:bidi="hi-IN"/>
        </w:rPr>
        <w:t xml:space="preserve"> </w:t>
      </w:r>
      <w:r w:rsidRPr="00CF78AD">
        <w:rPr>
          <w:color w:val="000000"/>
          <w:kern w:val="1"/>
          <w:sz w:val="26"/>
          <w:szCs w:val="26"/>
          <w:lang w:bidi="hi-IN"/>
        </w:rPr>
        <w:t xml:space="preserve">В муниципальную программу в 2023 г. были внесены изменения постановлениями Администрации </w:t>
      </w:r>
      <w:proofErr w:type="spellStart"/>
      <w:r w:rsidRPr="00CF78AD">
        <w:rPr>
          <w:color w:val="000000"/>
          <w:kern w:val="1"/>
          <w:sz w:val="26"/>
          <w:szCs w:val="26"/>
          <w:lang w:bidi="hi-IN"/>
        </w:rPr>
        <w:t>Локнянского</w:t>
      </w:r>
      <w:proofErr w:type="spellEnd"/>
      <w:r w:rsidRPr="00CF78AD">
        <w:rPr>
          <w:color w:val="000000"/>
          <w:kern w:val="1"/>
          <w:sz w:val="26"/>
          <w:szCs w:val="26"/>
          <w:lang w:bidi="hi-IN"/>
        </w:rPr>
        <w:t xml:space="preserve"> района «О внесении изменений в муниципальную   программу «Развитие культуры </w:t>
      </w:r>
      <w:r w:rsidRPr="00CF78AD">
        <w:rPr>
          <w:kern w:val="1"/>
          <w:sz w:val="26"/>
          <w:szCs w:val="26"/>
          <w:lang w:bidi="hi-IN"/>
        </w:rPr>
        <w:t>в муниципальном образовании "</w:t>
      </w:r>
      <w:proofErr w:type="spellStart"/>
      <w:r w:rsidRPr="00CF78AD">
        <w:rPr>
          <w:kern w:val="1"/>
          <w:sz w:val="26"/>
          <w:szCs w:val="26"/>
          <w:lang w:bidi="hi-IN"/>
        </w:rPr>
        <w:t>Локнянский</w:t>
      </w:r>
      <w:proofErr w:type="spellEnd"/>
      <w:r w:rsidRPr="00CF78AD">
        <w:rPr>
          <w:kern w:val="1"/>
          <w:sz w:val="26"/>
          <w:szCs w:val="26"/>
          <w:lang w:bidi="hi-IN"/>
        </w:rPr>
        <w:t xml:space="preserve"> район», утвержденную постановлением Администрации </w:t>
      </w:r>
      <w:proofErr w:type="spellStart"/>
      <w:r w:rsidRPr="00CF78AD">
        <w:rPr>
          <w:kern w:val="1"/>
          <w:sz w:val="26"/>
          <w:szCs w:val="26"/>
          <w:lang w:bidi="hi-IN"/>
        </w:rPr>
        <w:t>Локнянского</w:t>
      </w:r>
      <w:proofErr w:type="spellEnd"/>
      <w:r w:rsidRPr="00CF78AD">
        <w:rPr>
          <w:kern w:val="1"/>
          <w:sz w:val="26"/>
          <w:szCs w:val="26"/>
          <w:lang w:bidi="hi-IN"/>
        </w:rPr>
        <w:t xml:space="preserve"> района от </w:t>
      </w:r>
      <w:r w:rsidRPr="00CF78AD">
        <w:rPr>
          <w:rFonts w:eastAsia="Calibri"/>
          <w:sz w:val="26"/>
          <w:szCs w:val="26"/>
          <w:lang w:eastAsia="zh-CN"/>
        </w:rPr>
        <w:t>20.01.2023 г. № 72-п, от 06.02.2023 № 128-п, от 10.05.23 № 325-п, от 14.11.2023 г. № 641-п.</w:t>
      </w:r>
    </w:p>
    <w:p w:rsidR="00CF78AD" w:rsidRPr="00CF78AD" w:rsidRDefault="00CF78AD" w:rsidP="00CF78A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 w:rsidRPr="00CF78AD">
        <w:rPr>
          <w:rFonts w:eastAsia="Calibri"/>
          <w:sz w:val="26"/>
          <w:szCs w:val="26"/>
          <w:lang w:eastAsia="en-US"/>
        </w:rPr>
        <w:t xml:space="preserve">Реализацию муниципальной программы необходимо продолжить.  </w:t>
      </w:r>
    </w:p>
    <w:p w:rsidR="00CF78AD" w:rsidRPr="00CF78AD" w:rsidRDefault="00CF78AD" w:rsidP="00CF78AD">
      <w:pPr>
        <w:widowControl w:val="0"/>
        <w:suppressAutoHyphens/>
        <w:snapToGrid w:val="0"/>
        <w:spacing w:line="100" w:lineRule="atLeast"/>
        <w:ind w:firstLine="709"/>
        <w:jc w:val="both"/>
        <w:rPr>
          <w:rFonts w:eastAsia="Calibri"/>
          <w:kern w:val="1"/>
          <w:sz w:val="26"/>
          <w:szCs w:val="26"/>
          <w:lang w:eastAsia="zh-CN" w:bidi="hi-IN"/>
        </w:rPr>
      </w:pPr>
      <w:r w:rsidRPr="00CF78AD">
        <w:rPr>
          <w:rFonts w:eastAsia="Calibri"/>
          <w:kern w:val="1"/>
          <w:sz w:val="26"/>
          <w:szCs w:val="26"/>
          <w:lang w:eastAsia="zh-CN" w:bidi="hi-IN"/>
        </w:rPr>
        <w:t xml:space="preserve">  </w:t>
      </w:r>
    </w:p>
    <w:p w:rsidR="0036284B" w:rsidRDefault="006F48A7" w:rsidP="0036284B">
      <w:pPr>
        <w:widowControl w:val="0"/>
        <w:spacing w:line="276" w:lineRule="auto"/>
        <w:jc w:val="center"/>
        <w:rPr>
          <w:b/>
          <w:bCs/>
          <w:color w:val="000000"/>
          <w:kern w:val="1"/>
          <w:sz w:val="28"/>
          <w:szCs w:val="28"/>
          <w:lang w:eastAsia="zh-CN" w:bidi="hi-IN"/>
        </w:rPr>
      </w:pPr>
      <w:r w:rsidRPr="006F48A7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Муниципальная программа </w:t>
      </w:r>
      <w:r w:rsidRPr="006F48A7">
        <w:rPr>
          <w:b/>
          <w:bCs/>
          <w:color w:val="000000"/>
          <w:kern w:val="1"/>
          <w:sz w:val="28"/>
          <w:szCs w:val="28"/>
          <w:lang w:eastAsia="zh-CN" w:bidi="hi-IN"/>
        </w:rPr>
        <w:t>«Обеспечение безопасности граждан на территории муниципального образования</w:t>
      </w:r>
      <w:r w:rsidR="00E93F0D">
        <w:rPr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</w:p>
    <w:p w:rsidR="006F48A7" w:rsidRDefault="00E93F0D" w:rsidP="0036284B">
      <w:pPr>
        <w:widowControl w:val="0"/>
        <w:spacing w:line="276" w:lineRule="auto"/>
        <w:jc w:val="center"/>
        <w:rPr>
          <w:b/>
          <w:bCs/>
          <w:color w:val="000000"/>
          <w:kern w:val="1"/>
          <w:sz w:val="28"/>
          <w:szCs w:val="28"/>
          <w:lang w:eastAsia="zh-CN" w:bidi="hi-IN"/>
        </w:rPr>
      </w:pPr>
      <w:r>
        <w:rPr>
          <w:b/>
          <w:bCs/>
          <w:color w:val="000000"/>
          <w:kern w:val="1"/>
          <w:sz w:val="28"/>
          <w:szCs w:val="28"/>
          <w:lang w:eastAsia="zh-CN" w:bidi="hi-IN"/>
        </w:rPr>
        <w:t>«</w:t>
      </w:r>
      <w:proofErr w:type="spellStart"/>
      <w:r w:rsidR="00CB5456">
        <w:rPr>
          <w:b/>
          <w:bCs/>
          <w:color w:val="000000"/>
          <w:kern w:val="1"/>
          <w:sz w:val="28"/>
          <w:szCs w:val="28"/>
          <w:lang w:eastAsia="zh-CN" w:bidi="hi-IN"/>
        </w:rPr>
        <w:t>Локнянский</w:t>
      </w:r>
      <w:proofErr w:type="spellEnd"/>
      <w:r>
        <w:rPr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  <w:r w:rsidR="00344696">
        <w:rPr>
          <w:b/>
          <w:bCs/>
          <w:color w:val="000000"/>
          <w:kern w:val="1"/>
          <w:sz w:val="28"/>
          <w:szCs w:val="28"/>
          <w:lang w:eastAsia="zh-CN" w:bidi="hi-IN"/>
        </w:rPr>
        <w:t>муниципальный округ</w:t>
      </w:r>
      <w:r>
        <w:rPr>
          <w:b/>
          <w:bCs/>
          <w:color w:val="000000"/>
          <w:kern w:val="1"/>
          <w:sz w:val="28"/>
          <w:szCs w:val="28"/>
          <w:lang w:eastAsia="zh-CN" w:bidi="hi-IN"/>
        </w:rPr>
        <w:t>»</w:t>
      </w:r>
    </w:p>
    <w:p w:rsidR="006437D6" w:rsidRPr="009A7ECF" w:rsidRDefault="006437D6" w:rsidP="00CD29F0">
      <w:pPr>
        <w:widowControl w:val="0"/>
        <w:spacing w:line="276" w:lineRule="auto"/>
        <w:jc w:val="center"/>
        <w:rPr>
          <w:rFonts w:eastAsia="SimSun" w:cs="Mangal"/>
          <w:kern w:val="1"/>
          <w:sz w:val="26"/>
          <w:szCs w:val="26"/>
          <w:lang w:eastAsia="zh-CN" w:bidi="hi-IN"/>
        </w:rPr>
      </w:pPr>
    </w:p>
    <w:p w:rsidR="00697081" w:rsidRPr="00697081" w:rsidRDefault="006F48A7" w:rsidP="00697081">
      <w:pPr>
        <w:widowControl w:val="0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9A7ECF">
        <w:rPr>
          <w:rFonts w:eastAsia="SimSun" w:cs="Mangal"/>
          <w:kern w:val="1"/>
          <w:sz w:val="26"/>
          <w:szCs w:val="26"/>
          <w:lang w:eastAsia="zh-CN" w:bidi="hi-IN"/>
        </w:rPr>
        <w:tab/>
      </w:r>
      <w:r w:rsidR="00697081" w:rsidRPr="00697081">
        <w:rPr>
          <w:rFonts w:eastAsia="SimSun" w:cs="Mangal"/>
          <w:kern w:val="1"/>
          <w:sz w:val="26"/>
          <w:szCs w:val="26"/>
          <w:lang w:bidi="hi-IN"/>
        </w:rPr>
        <w:t>Муниципальная программа «Обеспечение безопасности граждан на территории муниципального образования "</w:t>
      </w:r>
      <w:proofErr w:type="spellStart"/>
      <w:r w:rsidR="00697081" w:rsidRPr="00697081">
        <w:rPr>
          <w:rFonts w:eastAsia="SimSun" w:cs="Mangal"/>
          <w:kern w:val="1"/>
          <w:sz w:val="26"/>
          <w:szCs w:val="26"/>
          <w:lang w:bidi="hi-IN"/>
        </w:rPr>
        <w:t>Локнянский</w:t>
      </w:r>
      <w:proofErr w:type="spellEnd"/>
      <w:r w:rsidR="00697081" w:rsidRPr="00697081">
        <w:rPr>
          <w:rFonts w:eastAsia="SimSun" w:cs="Mangal"/>
          <w:kern w:val="1"/>
          <w:sz w:val="26"/>
          <w:szCs w:val="26"/>
          <w:lang w:bidi="hi-IN"/>
        </w:rPr>
        <w:t xml:space="preserve"> </w:t>
      </w:r>
      <w:r w:rsidR="00344696">
        <w:rPr>
          <w:rFonts w:eastAsia="SimSun" w:cs="Mangal"/>
          <w:kern w:val="1"/>
          <w:sz w:val="26"/>
          <w:szCs w:val="26"/>
          <w:lang w:bidi="hi-IN"/>
        </w:rPr>
        <w:t>муниципальный округ</w:t>
      </w:r>
      <w:r w:rsidR="00697081" w:rsidRPr="00697081">
        <w:rPr>
          <w:rFonts w:eastAsia="SimSun" w:cs="Mangal"/>
          <w:kern w:val="1"/>
          <w:sz w:val="26"/>
          <w:szCs w:val="26"/>
          <w:lang w:bidi="hi-IN"/>
        </w:rPr>
        <w:t xml:space="preserve">», утверждена постановлением Администрации </w:t>
      </w:r>
      <w:proofErr w:type="spellStart"/>
      <w:r w:rsidR="00697081" w:rsidRPr="00697081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="00697081" w:rsidRPr="00697081">
        <w:rPr>
          <w:rFonts w:eastAsia="SimSun" w:cs="Mangal"/>
          <w:kern w:val="1"/>
          <w:sz w:val="26"/>
          <w:szCs w:val="26"/>
          <w:lang w:bidi="hi-IN"/>
        </w:rPr>
        <w:t xml:space="preserve"> района от 30.12.2021 г. № 595-п (в редакции от 18.04.2022 №164-п, от 30.11.2022 № 755-п, от 06.02.2023 № 127-п)</w:t>
      </w:r>
      <w:r w:rsidR="00344696">
        <w:rPr>
          <w:rFonts w:eastAsia="SimSun" w:cs="Mangal"/>
          <w:kern w:val="1"/>
          <w:sz w:val="26"/>
          <w:szCs w:val="26"/>
          <w:lang w:bidi="hi-IN"/>
        </w:rPr>
        <w:t>.</w:t>
      </w:r>
      <w:r w:rsidR="00697081" w:rsidRPr="00697081">
        <w:rPr>
          <w:rFonts w:eastAsia="SimSun" w:cs="Mangal"/>
          <w:kern w:val="1"/>
          <w:sz w:val="26"/>
          <w:szCs w:val="26"/>
          <w:lang w:bidi="hi-IN"/>
        </w:rPr>
        <w:t xml:space="preserve">  </w:t>
      </w:r>
      <w:r w:rsidR="00216CDA">
        <w:rPr>
          <w:rFonts w:eastAsia="SimSun" w:cs="Mangal"/>
          <w:kern w:val="1"/>
          <w:sz w:val="26"/>
          <w:szCs w:val="26"/>
          <w:lang w:bidi="hi-IN"/>
        </w:rPr>
        <w:t>О</w:t>
      </w:r>
      <w:r w:rsidR="00697081" w:rsidRPr="00697081">
        <w:rPr>
          <w:rFonts w:eastAsia="SimSun" w:cs="Mangal"/>
          <w:kern w:val="1"/>
          <w:sz w:val="26"/>
          <w:szCs w:val="26"/>
          <w:lang w:bidi="hi-IN"/>
        </w:rPr>
        <w:t xml:space="preserve">сновной целью программы является </w:t>
      </w:r>
      <w:r w:rsidR="00697081" w:rsidRPr="00697081">
        <w:rPr>
          <w:color w:val="000000"/>
          <w:sz w:val="26"/>
          <w:szCs w:val="26"/>
        </w:rPr>
        <w:t>к</w:t>
      </w:r>
      <w:r w:rsidR="00697081" w:rsidRPr="00697081">
        <w:rPr>
          <w:sz w:val="26"/>
          <w:szCs w:val="26"/>
        </w:rPr>
        <w:t>омплексное обеспечение безопасности населения и объектов на территории МО «</w:t>
      </w:r>
      <w:proofErr w:type="spellStart"/>
      <w:r w:rsidR="00697081" w:rsidRPr="00697081">
        <w:rPr>
          <w:sz w:val="26"/>
          <w:szCs w:val="26"/>
        </w:rPr>
        <w:t>Локнянский</w:t>
      </w:r>
      <w:proofErr w:type="spellEnd"/>
      <w:r w:rsidR="00697081" w:rsidRPr="00697081">
        <w:rPr>
          <w:sz w:val="26"/>
          <w:szCs w:val="26"/>
        </w:rPr>
        <w:t xml:space="preserve"> </w:t>
      </w:r>
      <w:r w:rsidR="00216CDA">
        <w:rPr>
          <w:sz w:val="26"/>
          <w:szCs w:val="26"/>
        </w:rPr>
        <w:t>округ</w:t>
      </w:r>
      <w:r w:rsidR="00697081" w:rsidRPr="00697081">
        <w:rPr>
          <w:sz w:val="26"/>
          <w:szCs w:val="26"/>
        </w:rPr>
        <w:t>»</w:t>
      </w:r>
      <w:r w:rsidR="00697081" w:rsidRPr="00697081">
        <w:rPr>
          <w:rFonts w:eastAsia="SimSun" w:cs="Mangal"/>
          <w:kern w:val="1"/>
          <w:sz w:val="26"/>
          <w:szCs w:val="26"/>
          <w:lang w:bidi="hi-IN"/>
        </w:rPr>
        <w:t>.</w:t>
      </w:r>
    </w:p>
    <w:p w:rsidR="00697081" w:rsidRPr="00697081" w:rsidRDefault="00697081" w:rsidP="00697081">
      <w:pPr>
        <w:ind w:right="-1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697081">
        <w:rPr>
          <w:rFonts w:eastAsia="SimSun" w:cs="Mangal"/>
          <w:kern w:val="1"/>
          <w:sz w:val="26"/>
          <w:szCs w:val="26"/>
          <w:lang w:bidi="hi-IN"/>
        </w:rPr>
        <w:tab/>
        <w:t>Задачи муниципальной программы:</w:t>
      </w:r>
    </w:p>
    <w:p w:rsidR="00697081" w:rsidRPr="00697081" w:rsidRDefault="00697081" w:rsidP="00697081">
      <w:pPr>
        <w:ind w:right="-1"/>
        <w:jc w:val="both"/>
        <w:rPr>
          <w:color w:val="000000"/>
          <w:sz w:val="26"/>
          <w:szCs w:val="26"/>
        </w:rPr>
      </w:pPr>
      <w:r w:rsidRPr="00697081">
        <w:rPr>
          <w:rFonts w:eastAsia="SimSun" w:cs="Mangal"/>
          <w:kern w:val="1"/>
          <w:sz w:val="26"/>
          <w:szCs w:val="26"/>
          <w:lang w:bidi="hi-IN"/>
        </w:rPr>
        <w:t>- о</w:t>
      </w:r>
      <w:r w:rsidRPr="00697081">
        <w:rPr>
          <w:color w:val="000000"/>
          <w:sz w:val="26"/>
          <w:szCs w:val="26"/>
        </w:rPr>
        <w:t>беспечение необходимых условий для предотвращения гибели и травматизма людей при пожарах, сокращение материального ущерба, создание эффективной системы пожарной безопасности.</w:t>
      </w:r>
    </w:p>
    <w:p w:rsidR="00697081" w:rsidRPr="00697081" w:rsidRDefault="00697081" w:rsidP="00697081">
      <w:pPr>
        <w:widowControl w:val="0"/>
        <w:jc w:val="both"/>
        <w:rPr>
          <w:color w:val="000000"/>
          <w:sz w:val="26"/>
          <w:szCs w:val="26"/>
        </w:rPr>
      </w:pPr>
      <w:r w:rsidRPr="00697081">
        <w:rPr>
          <w:sz w:val="26"/>
          <w:szCs w:val="26"/>
        </w:rPr>
        <w:t>- информирование населения в периоды повышенной опасности о правилах поведения и необходимых мероприятиях с использованием всех коммуникации и электронных сервисов.</w:t>
      </w:r>
    </w:p>
    <w:p w:rsidR="00697081" w:rsidRPr="00697081" w:rsidRDefault="00697081" w:rsidP="00697081">
      <w:pPr>
        <w:widowControl w:val="0"/>
        <w:jc w:val="both"/>
        <w:rPr>
          <w:color w:val="000000"/>
          <w:sz w:val="26"/>
          <w:szCs w:val="26"/>
        </w:rPr>
      </w:pPr>
      <w:r w:rsidRPr="00697081">
        <w:rPr>
          <w:color w:val="000000"/>
          <w:sz w:val="26"/>
          <w:szCs w:val="26"/>
        </w:rPr>
        <w:t>- совершенствование муниципальной составляющей общегосударственной системы противодействия терроризму по предупреждению терроризма и экстремизма, минимизации их последствий в целях защиты прав личности, общества и государства от террористических актов и иных проявлений терроризма и экстремизма.</w:t>
      </w:r>
    </w:p>
    <w:p w:rsidR="00697081" w:rsidRPr="00697081" w:rsidRDefault="00697081" w:rsidP="00697081">
      <w:pPr>
        <w:widowControl w:val="0"/>
        <w:jc w:val="both"/>
        <w:rPr>
          <w:kern w:val="2"/>
          <w:sz w:val="26"/>
          <w:szCs w:val="26"/>
        </w:rPr>
      </w:pPr>
      <w:r w:rsidRPr="00697081">
        <w:rPr>
          <w:color w:val="000000"/>
          <w:sz w:val="26"/>
          <w:szCs w:val="26"/>
        </w:rPr>
        <w:t>- повышение эффективности профилактики преступлений и правонарушений.</w:t>
      </w:r>
      <w:r w:rsidRPr="00697081">
        <w:rPr>
          <w:color w:val="000000"/>
          <w:sz w:val="26"/>
          <w:szCs w:val="26"/>
        </w:rPr>
        <w:br/>
        <w:t>- повышение эффективности  противодействия злоупотреблению наркотиков и их незаконному обороту</w:t>
      </w:r>
      <w:r w:rsidRPr="00697081">
        <w:rPr>
          <w:kern w:val="2"/>
          <w:sz w:val="26"/>
          <w:szCs w:val="26"/>
        </w:rPr>
        <w:t>.</w:t>
      </w:r>
    </w:p>
    <w:p w:rsidR="00697081" w:rsidRPr="00697081" w:rsidRDefault="00697081" w:rsidP="00697081">
      <w:pPr>
        <w:widowControl w:val="0"/>
        <w:jc w:val="both"/>
        <w:rPr>
          <w:kern w:val="2"/>
          <w:sz w:val="26"/>
          <w:szCs w:val="26"/>
        </w:rPr>
      </w:pPr>
      <w:r w:rsidRPr="00697081">
        <w:rPr>
          <w:kern w:val="2"/>
          <w:sz w:val="26"/>
          <w:szCs w:val="26"/>
        </w:rPr>
        <w:tab/>
        <w:t>Муниципальная программа имеет 3 подпрограммы.</w:t>
      </w:r>
    </w:p>
    <w:p w:rsidR="00697081" w:rsidRPr="00697081" w:rsidRDefault="00697081" w:rsidP="00697081">
      <w:pPr>
        <w:widowControl w:val="0"/>
        <w:jc w:val="both"/>
        <w:rPr>
          <w:color w:val="000000"/>
          <w:sz w:val="26"/>
          <w:szCs w:val="26"/>
        </w:rPr>
      </w:pPr>
      <w:r w:rsidRPr="00697081">
        <w:rPr>
          <w:kern w:val="2"/>
          <w:sz w:val="26"/>
          <w:szCs w:val="26"/>
        </w:rPr>
        <w:tab/>
        <w:t>1.</w:t>
      </w:r>
      <w:r w:rsidRPr="00697081">
        <w:rPr>
          <w:color w:val="000000"/>
          <w:sz w:val="26"/>
          <w:szCs w:val="26"/>
        </w:rPr>
        <w:t xml:space="preserve"> Пожарная безопасность и гражданская оборона муниципального образования «</w:t>
      </w:r>
      <w:proofErr w:type="spellStart"/>
      <w:r w:rsidRPr="00697081">
        <w:rPr>
          <w:color w:val="000000"/>
          <w:sz w:val="26"/>
          <w:szCs w:val="26"/>
        </w:rPr>
        <w:t>Локнянский</w:t>
      </w:r>
      <w:proofErr w:type="spellEnd"/>
      <w:r w:rsidRPr="00697081">
        <w:rPr>
          <w:color w:val="000000"/>
          <w:sz w:val="26"/>
          <w:szCs w:val="26"/>
        </w:rPr>
        <w:t xml:space="preserve"> район»</w:t>
      </w:r>
    </w:p>
    <w:p w:rsidR="00697081" w:rsidRPr="00697081" w:rsidRDefault="00697081" w:rsidP="00697081">
      <w:pPr>
        <w:widowControl w:val="0"/>
        <w:jc w:val="both"/>
        <w:rPr>
          <w:color w:val="000000"/>
          <w:sz w:val="26"/>
          <w:szCs w:val="26"/>
        </w:rPr>
      </w:pPr>
      <w:r w:rsidRPr="00697081">
        <w:rPr>
          <w:color w:val="000000"/>
          <w:sz w:val="26"/>
          <w:szCs w:val="26"/>
        </w:rPr>
        <w:t>П</w:t>
      </w:r>
      <w:r w:rsidR="00996B6B">
        <w:rPr>
          <w:color w:val="000000"/>
          <w:sz w:val="26"/>
          <w:szCs w:val="26"/>
        </w:rPr>
        <w:t>одп</w:t>
      </w:r>
      <w:r w:rsidRPr="00697081">
        <w:rPr>
          <w:color w:val="000000"/>
          <w:sz w:val="26"/>
          <w:szCs w:val="26"/>
        </w:rPr>
        <w:t>рограмма направлена на осуществление следующих мероприятий:</w:t>
      </w:r>
    </w:p>
    <w:p w:rsidR="00697081" w:rsidRPr="00697081" w:rsidRDefault="00697081" w:rsidP="00697081">
      <w:pPr>
        <w:widowControl w:val="0"/>
        <w:jc w:val="both"/>
        <w:rPr>
          <w:color w:val="000000"/>
          <w:sz w:val="26"/>
          <w:szCs w:val="26"/>
        </w:rPr>
      </w:pPr>
      <w:r w:rsidRPr="00697081">
        <w:rPr>
          <w:color w:val="000000"/>
          <w:sz w:val="26"/>
          <w:szCs w:val="26"/>
        </w:rPr>
        <w:t>- Обеспечение мер по гражданской обороне;</w:t>
      </w:r>
    </w:p>
    <w:p w:rsidR="00697081" w:rsidRPr="00697081" w:rsidRDefault="00697081" w:rsidP="00697081">
      <w:pPr>
        <w:widowControl w:val="0"/>
        <w:jc w:val="both"/>
        <w:rPr>
          <w:color w:val="000000"/>
          <w:sz w:val="26"/>
          <w:szCs w:val="26"/>
        </w:rPr>
      </w:pPr>
      <w:r w:rsidRPr="00697081">
        <w:rPr>
          <w:color w:val="000000"/>
          <w:sz w:val="26"/>
          <w:szCs w:val="26"/>
        </w:rPr>
        <w:t>- Обеспечение первичных мер пожарной безопасности;</w:t>
      </w:r>
    </w:p>
    <w:p w:rsidR="00697081" w:rsidRPr="00697081" w:rsidRDefault="00697081" w:rsidP="0069708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697081">
        <w:rPr>
          <w:color w:val="000000"/>
          <w:sz w:val="26"/>
          <w:szCs w:val="26"/>
        </w:rPr>
        <w:t>2. Профилактика терроризма</w:t>
      </w:r>
    </w:p>
    <w:p w:rsidR="00697081" w:rsidRPr="00697081" w:rsidRDefault="00697081" w:rsidP="00697081">
      <w:pPr>
        <w:widowControl w:val="0"/>
        <w:jc w:val="both"/>
        <w:rPr>
          <w:color w:val="000000"/>
          <w:sz w:val="26"/>
          <w:szCs w:val="26"/>
        </w:rPr>
      </w:pPr>
      <w:r w:rsidRPr="00697081">
        <w:rPr>
          <w:color w:val="000000"/>
          <w:sz w:val="26"/>
          <w:szCs w:val="26"/>
        </w:rPr>
        <w:t>П</w:t>
      </w:r>
      <w:r w:rsidR="00996B6B">
        <w:rPr>
          <w:color w:val="000000"/>
          <w:sz w:val="26"/>
          <w:szCs w:val="26"/>
        </w:rPr>
        <w:t>одп</w:t>
      </w:r>
      <w:r w:rsidRPr="00697081">
        <w:rPr>
          <w:color w:val="000000"/>
          <w:sz w:val="26"/>
          <w:szCs w:val="26"/>
        </w:rPr>
        <w:t xml:space="preserve">рограмма направлена на осуществление следующих мероприятий по </w:t>
      </w:r>
      <w:r w:rsidRPr="00697081">
        <w:rPr>
          <w:color w:val="000000"/>
          <w:sz w:val="26"/>
          <w:szCs w:val="26"/>
        </w:rPr>
        <w:lastRenderedPageBreak/>
        <w:t>осуществлению антитеррористической пропаганде.</w:t>
      </w:r>
    </w:p>
    <w:p w:rsidR="00697081" w:rsidRPr="00697081" w:rsidRDefault="00697081" w:rsidP="0069708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697081">
        <w:rPr>
          <w:color w:val="000000"/>
          <w:sz w:val="26"/>
          <w:szCs w:val="26"/>
        </w:rPr>
        <w:t>3. Профилактика преступлений и правонарушений, противодействие злоупотреблению наркотиков и их незаконному обороту</w:t>
      </w:r>
    </w:p>
    <w:p w:rsidR="00697081" w:rsidRPr="00697081" w:rsidRDefault="00697081" w:rsidP="00697081">
      <w:pPr>
        <w:widowControl w:val="0"/>
        <w:jc w:val="both"/>
        <w:rPr>
          <w:color w:val="000000"/>
          <w:sz w:val="26"/>
          <w:szCs w:val="26"/>
        </w:rPr>
      </w:pPr>
      <w:r w:rsidRPr="00697081">
        <w:rPr>
          <w:color w:val="000000"/>
          <w:sz w:val="26"/>
          <w:szCs w:val="26"/>
        </w:rPr>
        <w:t>П</w:t>
      </w:r>
      <w:r w:rsidR="00996B6B">
        <w:rPr>
          <w:color w:val="000000"/>
          <w:sz w:val="26"/>
          <w:szCs w:val="26"/>
        </w:rPr>
        <w:t>одп</w:t>
      </w:r>
      <w:r w:rsidRPr="00697081">
        <w:rPr>
          <w:color w:val="000000"/>
          <w:sz w:val="26"/>
          <w:szCs w:val="26"/>
        </w:rPr>
        <w:t>рограмма направлена на осуществление следующих мероприятий:</w:t>
      </w:r>
    </w:p>
    <w:p w:rsidR="00697081" w:rsidRPr="00697081" w:rsidRDefault="00697081" w:rsidP="0069708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697081">
        <w:rPr>
          <w:color w:val="000000"/>
          <w:sz w:val="26"/>
          <w:szCs w:val="26"/>
        </w:rPr>
        <w:t>- Профилактика правонарушений;</w:t>
      </w:r>
    </w:p>
    <w:p w:rsidR="00697081" w:rsidRDefault="00697081" w:rsidP="0069708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697081">
        <w:rPr>
          <w:color w:val="000000"/>
          <w:sz w:val="26"/>
          <w:szCs w:val="26"/>
        </w:rPr>
        <w:t>- Антинаркотическая деятельность на территории муниципального образования.</w:t>
      </w:r>
      <w:r w:rsidRPr="00697081">
        <w:rPr>
          <w:color w:val="000000"/>
          <w:sz w:val="26"/>
          <w:szCs w:val="26"/>
        </w:rPr>
        <w:br/>
      </w:r>
      <w:r w:rsidR="00C5145D">
        <w:rPr>
          <w:color w:val="000000"/>
          <w:sz w:val="26"/>
          <w:szCs w:val="26"/>
        </w:rPr>
        <w:t xml:space="preserve">           </w:t>
      </w:r>
      <w:r w:rsidRPr="00697081">
        <w:rPr>
          <w:color w:val="000000"/>
          <w:sz w:val="26"/>
          <w:szCs w:val="26"/>
        </w:rPr>
        <w:t>В рамках реализации мероприятий программы в 202</w:t>
      </w:r>
      <w:r w:rsidR="00C63B74">
        <w:rPr>
          <w:color w:val="000000"/>
          <w:sz w:val="26"/>
          <w:szCs w:val="26"/>
        </w:rPr>
        <w:t>3</w:t>
      </w:r>
      <w:r w:rsidRPr="00697081">
        <w:rPr>
          <w:color w:val="000000"/>
          <w:sz w:val="26"/>
          <w:szCs w:val="26"/>
        </w:rPr>
        <w:t xml:space="preserve"> году достигнуты следующие основные мероприятия:</w:t>
      </w:r>
    </w:p>
    <w:p w:rsidR="00C63B74" w:rsidRPr="00C63B74" w:rsidRDefault="00C63B74" w:rsidP="00C63B7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C63B74">
        <w:rPr>
          <w:color w:val="000000"/>
          <w:sz w:val="26"/>
          <w:szCs w:val="26"/>
        </w:rPr>
        <w:t xml:space="preserve">1. </w:t>
      </w:r>
      <w:r w:rsidRPr="00C63B74">
        <w:rPr>
          <w:rFonts w:ascii="Times New Roman" w:hAnsi="Times New Roman"/>
          <w:color w:val="000000"/>
          <w:sz w:val="26"/>
          <w:szCs w:val="26"/>
        </w:rPr>
        <w:t>Мероприяти</w:t>
      </w:r>
      <w:r w:rsidR="00996B6B">
        <w:rPr>
          <w:rFonts w:ascii="Times New Roman" w:hAnsi="Times New Roman"/>
          <w:color w:val="000000"/>
          <w:sz w:val="26"/>
          <w:szCs w:val="26"/>
        </w:rPr>
        <w:t>я</w:t>
      </w:r>
      <w:r w:rsidRPr="00C63B74">
        <w:rPr>
          <w:rFonts w:ascii="Times New Roman" w:hAnsi="Times New Roman"/>
          <w:color w:val="000000"/>
          <w:sz w:val="26"/>
          <w:szCs w:val="26"/>
        </w:rPr>
        <w:t xml:space="preserve"> направленные на </w:t>
      </w:r>
      <w:r w:rsidRPr="00C63B74">
        <w:rPr>
          <w:rFonts w:ascii="Times New Roman" w:hAnsi="Times New Roman"/>
          <w:sz w:val="26"/>
          <w:szCs w:val="26"/>
        </w:rPr>
        <w:t xml:space="preserve">функционирование и поддержание службы ЕДДС, выполненные мероприятия повышают  готовность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муниципального образования по организации и осуществлению мероприятий по гражданской обороне, обеспечению первичных мер пожарной безопасности в границах муниципального образования, защите населения и территорий от ЧС. </w:t>
      </w:r>
    </w:p>
    <w:p w:rsidR="00C63B74" w:rsidRPr="00C63B74" w:rsidRDefault="00C63B74" w:rsidP="00C63B74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C63B74">
        <w:rPr>
          <w:color w:val="000000"/>
          <w:sz w:val="26"/>
          <w:szCs w:val="26"/>
        </w:rPr>
        <w:t>Выполнены мероприятия</w:t>
      </w:r>
      <w:r w:rsidR="00EC38BF">
        <w:rPr>
          <w:color w:val="000000"/>
          <w:sz w:val="26"/>
          <w:szCs w:val="26"/>
        </w:rPr>
        <w:t>,</w:t>
      </w:r>
      <w:r w:rsidRPr="00C63B74">
        <w:rPr>
          <w:color w:val="000000"/>
          <w:sz w:val="26"/>
          <w:szCs w:val="26"/>
        </w:rPr>
        <w:t xml:space="preserve"> запланированные ежегодным планом мероприятий МО </w:t>
      </w:r>
      <w:proofErr w:type="spellStart"/>
      <w:r w:rsidRPr="00C63B74">
        <w:rPr>
          <w:color w:val="000000"/>
          <w:sz w:val="26"/>
          <w:szCs w:val="26"/>
        </w:rPr>
        <w:t>Локнянский</w:t>
      </w:r>
      <w:proofErr w:type="spellEnd"/>
      <w:r w:rsidRPr="00C63B74">
        <w:rPr>
          <w:color w:val="000000"/>
          <w:sz w:val="26"/>
          <w:szCs w:val="26"/>
        </w:rPr>
        <w:t xml:space="preserve"> район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C63B74" w:rsidRPr="00C63B74" w:rsidRDefault="00C63B74" w:rsidP="00EC38B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63B74">
        <w:rPr>
          <w:spacing w:val="-1"/>
          <w:sz w:val="26"/>
          <w:szCs w:val="26"/>
        </w:rPr>
        <w:t>2</w:t>
      </w:r>
      <w:r w:rsidRPr="00C63B74">
        <w:rPr>
          <w:rFonts w:ascii="Times New Roman" w:hAnsi="Times New Roman"/>
          <w:spacing w:val="-1"/>
          <w:sz w:val="26"/>
          <w:szCs w:val="26"/>
        </w:rPr>
        <w:t xml:space="preserve">. </w:t>
      </w:r>
      <w:r w:rsidRPr="00C63B74">
        <w:rPr>
          <w:rFonts w:ascii="Times New Roman" w:eastAsia="SimSun" w:hAnsi="Times New Roman"/>
          <w:kern w:val="1"/>
          <w:sz w:val="26"/>
          <w:szCs w:val="26"/>
          <w:lang w:eastAsia="zh-CN" w:bidi="hi-IN"/>
        </w:rPr>
        <w:t>Выполнены запланированные мероприятия по осуществлению анти</w:t>
      </w:r>
      <w:r w:rsidRPr="00C63B74">
        <w:rPr>
          <w:rFonts w:ascii="Times New Roman" w:eastAsia="SimSun" w:hAnsi="Times New Roman"/>
          <w:kern w:val="1"/>
          <w:sz w:val="26"/>
          <w:szCs w:val="26"/>
          <w:lang w:bidi="hi-IN"/>
        </w:rPr>
        <w:t xml:space="preserve">террористической и экстремистской пропаганды и </w:t>
      </w:r>
      <w:r w:rsidRPr="00C63B74">
        <w:rPr>
          <w:rFonts w:ascii="Times New Roman" w:eastAsia="SimSun" w:hAnsi="Times New Roman"/>
          <w:kern w:val="1"/>
          <w:sz w:val="26"/>
          <w:szCs w:val="26"/>
          <w:lang w:eastAsia="zh-CN" w:bidi="hi-IN"/>
        </w:rPr>
        <w:t>п</w:t>
      </w:r>
      <w:r w:rsidRPr="00C63B74">
        <w:rPr>
          <w:rFonts w:ascii="Times New Roman" w:eastAsia="SimSun" w:hAnsi="Times New Roman"/>
          <w:kern w:val="1"/>
          <w:sz w:val="26"/>
          <w:szCs w:val="26"/>
          <w:lang w:bidi="hi-IN"/>
        </w:rPr>
        <w:t>росвещения населения и учащихся</w:t>
      </w:r>
      <w:r w:rsidRPr="00C63B74">
        <w:rPr>
          <w:rFonts w:ascii="Times New Roman" w:eastAsia="SimSun" w:hAnsi="Times New Roman"/>
          <w:kern w:val="1"/>
          <w:sz w:val="26"/>
          <w:szCs w:val="26"/>
          <w:lang w:eastAsia="zh-CN" w:bidi="hi-IN"/>
        </w:rPr>
        <w:t xml:space="preserve"> </w:t>
      </w:r>
      <w:r w:rsidR="00EC38BF">
        <w:rPr>
          <w:rFonts w:ascii="Times New Roman" w:eastAsia="SimSun" w:hAnsi="Times New Roman"/>
          <w:kern w:val="1"/>
          <w:sz w:val="26"/>
          <w:szCs w:val="26"/>
          <w:lang w:eastAsia="zh-CN" w:bidi="hi-IN"/>
        </w:rPr>
        <w:t>округа</w:t>
      </w:r>
      <w:r w:rsidRPr="00C63B74">
        <w:rPr>
          <w:rFonts w:ascii="Times New Roman" w:eastAsia="SimSun" w:hAnsi="Times New Roman"/>
          <w:kern w:val="1"/>
          <w:sz w:val="26"/>
          <w:szCs w:val="26"/>
          <w:lang w:eastAsia="zh-CN" w:bidi="hi-IN"/>
        </w:rPr>
        <w:t>.</w:t>
      </w:r>
      <w:r w:rsidRPr="00C63B74">
        <w:rPr>
          <w:rFonts w:ascii="Times New Roman" w:eastAsia="SimSun" w:hAnsi="Times New Roman"/>
          <w:kern w:val="1"/>
          <w:sz w:val="26"/>
          <w:szCs w:val="26"/>
          <w:lang w:bidi="hi-IN"/>
        </w:rPr>
        <w:t xml:space="preserve"> </w:t>
      </w:r>
      <w:r w:rsidRPr="00C63B74">
        <w:rPr>
          <w:rFonts w:ascii="Times New Roman" w:eastAsia="SimSun" w:hAnsi="Times New Roman"/>
          <w:kern w:val="1"/>
          <w:sz w:val="26"/>
          <w:szCs w:val="26"/>
          <w:lang w:eastAsia="zh-CN" w:bidi="hi-IN"/>
        </w:rPr>
        <w:t>Информация</w:t>
      </w:r>
      <w:r w:rsidRPr="00C63B74">
        <w:rPr>
          <w:rFonts w:ascii="Times New Roman" w:hAnsi="Times New Roman"/>
          <w:sz w:val="26"/>
          <w:szCs w:val="26"/>
        </w:rPr>
        <w:t xml:space="preserve"> направлена на распространение информационных тематических материалов, направленных на формирование у населения и его отдельных групп неприятия идеологии терроризма, информационные поводы выхода материалов, как правило приурочены к значимым событиям в стране (регионе) (праздникам, памятным датам, дням воинской славы (воинских подвигов) и др.);</w:t>
      </w:r>
    </w:p>
    <w:p w:rsidR="00C63B74" w:rsidRPr="00C63B74" w:rsidRDefault="00C63B74" w:rsidP="00C63B74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C63B74">
        <w:rPr>
          <w:rFonts w:eastAsia="SimSun" w:cs="Mangal"/>
          <w:kern w:val="1"/>
          <w:sz w:val="26"/>
          <w:szCs w:val="26"/>
          <w:lang w:bidi="hi-IN"/>
        </w:rPr>
        <w:t>3. Проведены запланированные мероприятия по профилактике преступлений и правонарушений,</w:t>
      </w:r>
      <w:r w:rsidRPr="00C63B74">
        <w:rPr>
          <w:color w:val="000000"/>
          <w:sz w:val="26"/>
          <w:szCs w:val="26"/>
        </w:rPr>
        <w:t xml:space="preserve"> противодействие злоупотреблению наркотиков и их незаконному обороту</w:t>
      </w:r>
      <w:r w:rsidRPr="00C63B74">
        <w:rPr>
          <w:rFonts w:eastAsia="SimSun" w:cs="Mangal"/>
          <w:kern w:val="1"/>
          <w:sz w:val="26"/>
          <w:szCs w:val="26"/>
          <w:lang w:bidi="hi-IN"/>
        </w:rPr>
        <w:t xml:space="preserve">. Мероприятие подпрограммы «Проведение мероприятий по </w:t>
      </w:r>
      <w:proofErr w:type="gramStart"/>
      <w:r w:rsidRPr="00C63B74">
        <w:rPr>
          <w:rFonts w:eastAsia="SimSun" w:cs="Mangal"/>
          <w:kern w:val="1"/>
          <w:sz w:val="26"/>
          <w:szCs w:val="26"/>
          <w:lang w:bidi="hi-IN"/>
        </w:rPr>
        <w:t>профилактике  правонарушений</w:t>
      </w:r>
      <w:proofErr w:type="gramEnd"/>
      <w:r w:rsidRPr="00C63B74">
        <w:rPr>
          <w:rFonts w:eastAsia="SimSun" w:cs="Mangal"/>
          <w:kern w:val="1"/>
          <w:sz w:val="26"/>
          <w:szCs w:val="26"/>
          <w:lang w:bidi="hi-IN"/>
        </w:rPr>
        <w:t xml:space="preserve">» предусматривает в том числе и мероприятия, направленные на снижение уровня уличной преступности. В целях профилактики «уличных» преступлений на территории </w:t>
      </w:r>
      <w:r w:rsidR="00EC38BF">
        <w:rPr>
          <w:rFonts w:eastAsia="SimSun" w:cs="Mangal"/>
          <w:kern w:val="1"/>
          <w:sz w:val="26"/>
          <w:szCs w:val="26"/>
          <w:lang w:bidi="hi-IN"/>
        </w:rPr>
        <w:t>округа</w:t>
      </w:r>
      <w:r w:rsidRPr="00C63B74">
        <w:rPr>
          <w:rFonts w:eastAsia="SimSun" w:cs="Mangal"/>
          <w:kern w:val="1"/>
          <w:sz w:val="26"/>
          <w:szCs w:val="26"/>
          <w:lang w:bidi="hi-IN"/>
        </w:rPr>
        <w:t xml:space="preserve"> создана Добровольная народная дружина. Члены ДНД приняли участие в культурно-массовых мероприятиях, проведении выборных кампаний. Нарушений общественного порядка на данных мероприятиях не зафиксировано. </w:t>
      </w:r>
    </w:p>
    <w:p w:rsidR="00C63B74" w:rsidRPr="00C63B74" w:rsidRDefault="00C63B74" w:rsidP="00C63B74">
      <w:pPr>
        <w:widowControl w:val="0"/>
        <w:snapToGrid w:val="0"/>
        <w:spacing w:line="276" w:lineRule="auto"/>
        <w:ind w:firstLine="709"/>
        <w:jc w:val="both"/>
        <w:rPr>
          <w:kern w:val="1"/>
          <w:sz w:val="26"/>
          <w:szCs w:val="26"/>
          <w:lang w:bidi="hi-IN"/>
        </w:rPr>
      </w:pPr>
      <w:r w:rsidRPr="00C63B74">
        <w:rPr>
          <w:kern w:val="1"/>
          <w:sz w:val="26"/>
          <w:szCs w:val="26"/>
          <w:lang w:bidi="hi-IN"/>
        </w:rPr>
        <w:t>При реализации муниципальной программы были достигнуты следующие целевые показатели:</w:t>
      </w:r>
    </w:p>
    <w:p w:rsidR="00C63B74" w:rsidRPr="00C63B74" w:rsidRDefault="00C63B74" w:rsidP="00C63B7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63B74">
        <w:rPr>
          <w:color w:val="000000"/>
          <w:sz w:val="26"/>
          <w:szCs w:val="26"/>
        </w:rPr>
        <w:t>-  количество проведенных мероприятий эффективного предупреждения и ликвидации чрезвычайных ситуаций, пожаров и происшествий на водных объектах;</w:t>
      </w:r>
      <w:r w:rsidRPr="00C63B74">
        <w:rPr>
          <w:color w:val="000000"/>
          <w:sz w:val="26"/>
          <w:szCs w:val="26"/>
        </w:rPr>
        <w:br/>
        <w:t xml:space="preserve">- выполнение мероприятий ежегодного плана мероприятий МО </w:t>
      </w:r>
      <w:proofErr w:type="spellStart"/>
      <w:r w:rsidRPr="00C63B74">
        <w:rPr>
          <w:color w:val="000000"/>
          <w:sz w:val="26"/>
          <w:szCs w:val="26"/>
        </w:rPr>
        <w:t>Локнянский</w:t>
      </w:r>
      <w:proofErr w:type="spellEnd"/>
      <w:r w:rsidRPr="00C63B74">
        <w:rPr>
          <w:color w:val="000000"/>
          <w:sz w:val="26"/>
          <w:szCs w:val="26"/>
        </w:rPr>
        <w:t xml:space="preserve"> район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 </w:t>
      </w:r>
    </w:p>
    <w:p w:rsidR="00C63B74" w:rsidRPr="00C63B74" w:rsidRDefault="00C63B74" w:rsidP="00C63B7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63B74">
        <w:rPr>
          <w:color w:val="000000"/>
          <w:sz w:val="26"/>
          <w:szCs w:val="26"/>
        </w:rPr>
        <w:t>- количество подготовленных памяток, статей по вопросам противодействия терроризму и экстремизму;</w:t>
      </w:r>
    </w:p>
    <w:p w:rsidR="00C63B74" w:rsidRPr="00C63B74" w:rsidRDefault="00C63B74" w:rsidP="00C63B7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63B74">
        <w:rPr>
          <w:color w:val="000000"/>
          <w:sz w:val="26"/>
          <w:szCs w:val="26"/>
        </w:rPr>
        <w:t>- количество проведенных заседаний террористической комиссии МО "</w:t>
      </w:r>
      <w:proofErr w:type="spellStart"/>
      <w:r w:rsidRPr="00C63B74">
        <w:rPr>
          <w:color w:val="000000"/>
          <w:sz w:val="26"/>
          <w:szCs w:val="26"/>
        </w:rPr>
        <w:t>Локнянский</w:t>
      </w:r>
      <w:proofErr w:type="spellEnd"/>
      <w:r w:rsidRPr="00C63B74">
        <w:rPr>
          <w:color w:val="000000"/>
          <w:sz w:val="26"/>
          <w:szCs w:val="26"/>
        </w:rPr>
        <w:t xml:space="preserve"> район";</w:t>
      </w:r>
    </w:p>
    <w:p w:rsidR="00C63B74" w:rsidRPr="00C63B74" w:rsidRDefault="00C63B74" w:rsidP="00C63B7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63B74">
        <w:rPr>
          <w:color w:val="000000"/>
          <w:sz w:val="26"/>
          <w:szCs w:val="26"/>
        </w:rPr>
        <w:lastRenderedPageBreak/>
        <w:t>- количество реализованных воспитательных и пропагандистских профилактических мероприятий, направленных на предупреждение терроризма в муниципальных учреждениях и объектах массового пребывания людей;</w:t>
      </w:r>
    </w:p>
    <w:p w:rsidR="00C63B74" w:rsidRPr="00C63B74" w:rsidRDefault="00C63B74" w:rsidP="00C63B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63B74">
        <w:rPr>
          <w:rFonts w:eastAsia="TimesNewRomanPSMT"/>
          <w:sz w:val="26"/>
          <w:szCs w:val="26"/>
        </w:rPr>
        <w:t>- с</w:t>
      </w:r>
      <w:r w:rsidRPr="00C63B74">
        <w:rPr>
          <w:sz w:val="26"/>
          <w:szCs w:val="26"/>
        </w:rPr>
        <w:t xml:space="preserve">нижение </w:t>
      </w:r>
      <w:proofErr w:type="gramStart"/>
      <w:r w:rsidRPr="00C63B74">
        <w:rPr>
          <w:sz w:val="26"/>
          <w:szCs w:val="26"/>
        </w:rPr>
        <w:t xml:space="preserve">общего </w:t>
      </w:r>
      <w:r w:rsidRPr="00C63B74">
        <w:rPr>
          <w:rFonts w:eastAsia="TimesNewRomanPSMT"/>
          <w:sz w:val="26"/>
          <w:szCs w:val="26"/>
        </w:rPr>
        <w:t xml:space="preserve"> </w:t>
      </w:r>
      <w:r w:rsidRPr="00C63B74">
        <w:rPr>
          <w:sz w:val="26"/>
          <w:szCs w:val="26"/>
        </w:rPr>
        <w:t>числа</w:t>
      </w:r>
      <w:proofErr w:type="gramEnd"/>
      <w:r w:rsidRPr="00C63B74">
        <w:rPr>
          <w:sz w:val="26"/>
          <w:szCs w:val="26"/>
        </w:rPr>
        <w:t xml:space="preserve"> зарегистрированных преступлений в МО «</w:t>
      </w:r>
      <w:proofErr w:type="spellStart"/>
      <w:r w:rsidRPr="00C63B74">
        <w:rPr>
          <w:sz w:val="26"/>
          <w:szCs w:val="26"/>
        </w:rPr>
        <w:t>Локнянский</w:t>
      </w:r>
      <w:proofErr w:type="spellEnd"/>
      <w:r w:rsidRPr="00C63B74">
        <w:rPr>
          <w:sz w:val="26"/>
          <w:szCs w:val="26"/>
        </w:rPr>
        <w:t xml:space="preserve"> район»;</w:t>
      </w:r>
    </w:p>
    <w:p w:rsidR="00C63B74" w:rsidRPr="00C63B74" w:rsidRDefault="00C63B74" w:rsidP="00C63B7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63B74">
        <w:rPr>
          <w:sz w:val="26"/>
          <w:szCs w:val="26"/>
        </w:rPr>
        <w:t>- количество организованных мероприятий по профилактике правонарушений;</w:t>
      </w:r>
      <w:r w:rsidRPr="00C63B74">
        <w:rPr>
          <w:sz w:val="26"/>
          <w:szCs w:val="26"/>
        </w:rPr>
        <w:br/>
        <w:t>- количество преступлений, совершенных несовершеннолетними в общем количестве преступлений;</w:t>
      </w:r>
    </w:p>
    <w:p w:rsidR="00C63B74" w:rsidRPr="00C63B74" w:rsidRDefault="00C63B74" w:rsidP="00C63B74">
      <w:pPr>
        <w:widowControl w:val="0"/>
        <w:jc w:val="both"/>
        <w:rPr>
          <w:sz w:val="26"/>
          <w:szCs w:val="26"/>
        </w:rPr>
      </w:pPr>
      <w:r w:rsidRPr="00C63B74">
        <w:rPr>
          <w:sz w:val="26"/>
          <w:szCs w:val="26"/>
        </w:rPr>
        <w:t xml:space="preserve">- количество мероприятий по профилактике наркомании, алкоголизма и </w:t>
      </w:r>
      <w:proofErr w:type="spellStart"/>
      <w:r w:rsidRPr="00C63B74">
        <w:rPr>
          <w:sz w:val="26"/>
          <w:szCs w:val="26"/>
        </w:rPr>
        <w:t>табакокурения</w:t>
      </w:r>
      <w:proofErr w:type="spellEnd"/>
      <w:r w:rsidRPr="00C63B74">
        <w:rPr>
          <w:sz w:val="26"/>
          <w:szCs w:val="26"/>
        </w:rPr>
        <w:t>, организованных в муниципальных учреждениях района;</w:t>
      </w:r>
      <w:r w:rsidRPr="00C63B74">
        <w:rPr>
          <w:sz w:val="26"/>
          <w:szCs w:val="26"/>
        </w:rPr>
        <w:br/>
        <w:t>- снижение общего числа выявленных лиц (среди учащихся), принимающих наркотики, при проведении тестирования в общеобразовательных учреждениях.</w:t>
      </w:r>
    </w:p>
    <w:p w:rsidR="00C63B74" w:rsidRPr="00C63B74" w:rsidRDefault="00C63B74" w:rsidP="00C63B74">
      <w:pPr>
        <w:snapToGrid w:val="0"/>
        <w:spacing w:line="276" w:lineRule="auto"/>
        <w:ind w:firstLine="709"/>
        <w:jc w:val="both"/>
        <w:rPr>
          <w:kern w:val="1"/>
          <w:sz w:val="26"/>
          <w:szCs w:val="26"/>
          <w:lang w:bidi="hi-IN"/>
        </w:rPr>
      </w:pPr>
      <w:r w:rsidRPr="00C63B74">
        <w:rPr>
          <w:kern w:val="1"/>
          <w:sz w:val="26"/>
          <w:szCs w:val="26"/>
          <w:lang w:bidi="hi-IN"/>
        </w:rPr>
        <w:t>Не достигнуты следующие целевые показатели:</w:t>
      </w:r>
    </w:p>
    <w:p w:rsidR="00C63B74" w:rsidRPr="00C63B74" w:rsidRDefault="00C63B74" w:rsidP="00C63B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63B74">
        <w:rPr>
          <w:sz w:val="26"/>
          <w:szCs w:val="26"/>
        </w:rPr>
        <w:t>- количество пожаров на территории района;</w:t>
      </w:r>
    </w:p>
    <w:p w:rsidR="00C63B74" w:rsidRPr="00C63B74" w:rsidRDefault="00C63B74" w:rsidP="00C63B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63B74">
        <w:rPr>
          <w:sz w:val="26"/>
          <w:szCs w:val="26"/>
        </w:rPr>
        <w:t xml:space="preserve">- количество несовершеннолетних, состоящих на учете в </w:t>
      </w:r>
      <w:proofErr w:type="spellStart"/>
      <w:r w:rsidRPr="00C63B74">
        <w:rPr>
          <w:sz w:val="26"/>
          <w:szCs w:val="26"/>
        </w:rPr>
        <w:t>КДНиЗП</w:t>
      </w:r>
      <w:proofErr w:type="spellEnd"/>
      <w:r w:rsidRPr="00C63B74">
        <w:rPr>
          <w:sz w:val="26"/>
          <w:szCs w:val="26"/>
        </w:rPr>
        <w:t>;</w:t>
      </w:r>
    </w:p>
    <w:p w:rsidR="00C63B74" w:rsidRDefault="00C63B74" w:rsidP="00C63B74">
      <w:pPr>
        <w:ind w:firstLine="708"/>
        <w:jc w:val="both"/>
        <w:rPr>
          <w:sz w:val="26"/>
          <w:szCs w:val="26"/>
        </w:rPr>
      </w:pPr>
      <w:r w:rsidRPr="00C63B74">
        <w:rPr>
          <w:sz w:val="26"/>
          <w:szCs w:val="26"/>
        </w:rPr>
        <w:t>В целом по программе</w:t>
      </w:r>
      <w:r w:rsidRPr="00C63B74">
        <w:rPr>
          <w:color w:val="000000"/>
          <w:sz w:val="26"/>
          <w:szCs w:val="26"/>
        </w:rPr>
        <w:t xml:space="preserve">, подпрограммам и основным мероприятиям за 2023 год установлено </w:t>
      </w:r>
      <w:r w:rsidRPr="00C63B74">
        <w:rPr>
          <w:sz w:val="26"/>
          <w:szCs w:val="26"/>
        </w:rPr>
        <w:t xml:space="preserve">13 целевых показателей, из </w:t>
      </w:r>
      <w:proofErr w:type="gramStart"/>
      <w:r w:rsidRPr="00C63B74">
        <w:rPr>
          <w:sz w:val="26"/>
          <w:szCs w:val="26"/>
        </w:rPr>
        <w:t>них  выполнены</w:t>
      </w:r>
      <w:proofErr w:type="gramEnd"/>
      <w:r w:rsidRPr="00C63B74">
        <w:rPr>
          <w:sz w:val="26"/>
          <w:szCs w:val="26"/>
        </w:rPr>
        <w:t xml:space="preserve"> в полном объеме 11.</w:t>
      </w:r>
    </w:p>
    <w:p w:rsidR="000F6C91" w:rsidRPr="00C63B74" w:rsidRDefault="000F6C91" w:rsidP="00C63B74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оценки</w:t>
      </w:r>
      <w:proofErr w:type="gramEnd"/>
      <w:r>
        <w:rPr>
          <w:sz w:val="26"/>
          <w:szCs w:val="26"/>
        </w:rPr>
        <w:t xml:space="preserve"> эффективности муниципальной программы, программа является эффективной, реализацию программы следует продолжить.</w:t>
      </w:r>
    </w:p>
    <w:p w:rsidR="00C63B74" w:rsidRPr="00C63B74" w:rsidRDefault="00C63B74" w:rsidP="00697081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6F76F0" w:rsidRPr="005B117A" w:rsidRDefault="006F76F0" w:rsidP="005B117A">
      <w:pPr>
        <w:pStyle w:val="a3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17A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5B117A" w:rsidRPr="005B117A">
        <w:rPr>
          <w:rFonts w:ascii="Times New Roman" w:eastAsia="Calibri" w:hAnsi="Times New Roman" w:cs="Times New Roman"/>
          <w:b/>
          <w:sz w:val="28"/>
          <w:szCs w:val="28"/>
        </w:rPr>
        <w:t>Содействие экономическому развитию и инвестиционной привлекательности муниципального образования «</w:t>
      </w:r>
      <w:proofErr w:type="spellStart"/>
      <w:r w:rsidR="00CE2748">
        <w:rPr>
          <w:rFonts w:ascii="Times New Roman" w:eastAsia="Calibri" w:hAnsi="Times New Roman" w:cs="Times New Roman"/>
          <w:b/>
          <w:sz w:val="28"/>
          <w:szCs w:val="28"/>
        </w:rPr>
        <w:t>Локнянский</w:t>
      </w:r>
      <w:proofErr w:type="spellEnd"/>
      <w:r w:rsidR="005B117A" w:rsidRPr="005B11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7DC2">
        <w:rPr>
          <w:rFonts w:ascii="Times New Roman" w:eastAsia="Calibri" w:hAnsi="Times New Roman" w:cs="Times New Roman"/>
          <w:b/>
          <w:sz w:val="28"/>
          <w:szCs w:val="28"/>
        </w:rPr>
        <w:t>муниципальный округ</w:t>
      </w:r>
      <w:r w:rsidR="005B117A" w:rsidRPr="005B117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6F76F0" w:rsidRPr="00226CD8" w:rsidRDefault="006F76F0" w:rsidP="006F76F0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:rsidR="00CE2748" w:rsidRDefault="00CB5456" w:rsidP="00CE2748">
      <w:pPr>
        <w:widowControl w:val="0"/>
        <w:jc w:val="both"/>
        <w:rPr>
          <w:rFonts w:eastAsia="SimSun" w:cs="Mangal"/>
          <w:kern w:val="1"/>
          <w:sz w:val="26"/>
          <w:szCs w:val="26"/>
          <w:lang w:bidi="hi-IN"/>
        </w:rPr>
      </w:pPr>
      <w:r>
        <w:rPr>
          <w:sz w:val="26"/>
          <w:szCs w:val="26"/>
        </w:rPr>
        <w:t xml:space="preserve">            </w:t>
      </w:r>
      <w:r w:rsidR="00666DB7" w:rsidRPr="00666DB7">
        <w:rPr>
          <w:sz w:val="26"/>
          <w:szCs w:val="26"/>
        </w:rPr>
        <w:t xml:space="preserve">Постановлением Администрации </w:t>
      </w:r>
      <w:proofErr w:type="spellStart"/>
      <w:r w:rsidR="00CE2748">
        <w:rPr>
          <w:sz w:val="26"/>
          <w:szCs w:val="26"/>
        </w:rPr>
        <w:t>Локнянского</w:t>
      </w:r>
      <w:proofErr w:type="spellEnd"/>
      <w:r w:rsidR="00666DB7" w:rsidRPr="00666DB7">
        <w:rPr>
          <w:sz w:val="26"/>
          <w:szCs w:val="26"/>
        </w:rPr>
        <w:t xml:space="preserve"> района от </w:t>
      </w:r>
      <w:r w:rsidR="00CE2748">
        <w:rPr>
          <w:sz w:val="26"/>
          <w:szCs w:val="26"/>
        </w:rPr>
        <w:t>16</w:t>
      </w:r>
      <w:r w:rsidR="00666DB7" w:rsidRPr="00666DB7">
        <w:rPr>
          <w:sz w:val="26"/>
          <w:szCs w:val="26"/>
        </w:rPr>
        <w:t>.12.20</w:t>
      </w:r>
      <w:r w:rsidR="00CE2748">
        <w:rPr>
          <w:sz w:val="26"/>
          <w:szCs w:val="26"/>
        </w:rPr>
        <w:t>21</w:t>
      </w:r>
      <w:r w:rsidR="00666DB7" w:rsidRPr="00666DB7">
        <w:rPr>
          <w:sz w:val="26"/>
          <w:szCs w:val="26"/>
        </w:rPr>
        <w:t xml:space="preserve"> года № </w:t>
      </w:r>
      <w:r w:rsidR="00CE2748">
        <w:rPr>
          <w:sz w:val="26"/>
          <w:szCs w:val="26"/>
        </w:rPr>
        <w:t>565</w:t>
      </w:r>
      <w:r w:rsidR="00666DB7" w:rsidRPr="00666DB7">
        <w:rPr>
          <w:sz w:val="26"/>
          <w:szCs w:val="26"/>
        </w:rPr>
        <w:t>-</w:t>
      </w:r>
      <w:r w:rsidR="00CE2748">
        <w:rPr>
          <w:sz w:val="26"/>
          <w:szCs w:val="26"/>
        </w:rPr>
        <w:t>п</w:t>
      </w:r>
      <w:r w:rsidR="00666DB7" w:rsidRPr="00666DB7">
        <w:rPr>
          <w:sz w:val="26"/>
          <w:szCs w:val="26"/>
        </w:rPr>
        <w:t xml:space="preserve"> утверждена Муниципальная программа «Содействие экономическому развитию и инвестиционной привлекательности муниципального образования «</w:t>
      </w:r>
      <w:proofErr w:type="spellStart"/>
      <w:r w:rsidR="00CE2748">
        <w:rPr>
          <w:sz w:val="26"/>
          <w:szCs w:val="26"/>
        </w:rPr>
        <w:t>Локнянский</w:t>
      </w:r>
      <w:proofErr w:type="spellEnd"/>
      <w:r w:rsidR="00CE2748">
        <w:rPr>
          <w:sz w:val="26"/>
          <w:szCs w:val="26"/>
        </w:rPr>
        <w:t xml:space="preserve"> район». </w:t>
      </w:r>
      <w:r>
        <w:rPr>
          <w:sz w:val="26"/>
          <w:szCs w:val="26"/>
        </w:rPr>
        <w:t>П</w:t>
      </w:r>
      <w:r w:rsidR="00CE2748" w:rsidRPr="00CE2748">
        <w:rPr>
          <w:sz w:val="26"/>
          <w:szCs w:val="26"/>
        </w:rPr>
        <w:t xml:space="preserve">рограмма </w:t>
      </w:r>
      <w:r w:rsidR="00CE2748" w:rsidRPr="00CE2748">
        <w:rPr>
          <w:rFonts w:eastAsia="SimSun" w:cs="Mangal"/>
          <w:kern w:val="1"/>
          <w:sz w:val="26"/>
          <w:szCs w:val="26"/>
          <w:lang w:bidi="hi-IN"/>
        </w:rPr>
        <w:t>направлена на содействие сохранению и развитию экономического потенциала муниципального образования «</w:t>
      </w:r>
      <w:proofErr w:type="spellStart"/>
      <w:r w:rsidR="00CE2748" w:rsidRPr="00CE2748">
        <w:rPr>
          <w:rFonts w:eastAsia="SimSun" w:cs="Mangal"/>
          <w:kern w:val="1"/>
          <w:sz w:val="26"/>
          <w:szCs w:val="26"/>
          <w:lang w:bidi="hi-IN"/>
        </w:rPr>
        <w:t>Локнянский</w:t>
      </w:r>
      <w:proofErr w:type="spellEnd"/>
      <w:r w:rsidR="00CE2748" w:rsidRPr="00CE2748">
        <w:rPr>
          <w:rFonts w:eastAsia="SimSun" w:cs="Mangal"/>
          <w:kern w:val="1"/>
          <w:sz w:val="26"/>
          <w:szCs w:val="26"/>
          <w:lang w:bidi="hi-IN"/>
        </w:rPr>
        <w:t xml:space="preserve"> </w:t>
      </w:r>
      <w:r w:rsidR="00A67DC2">
        <w:rPr>
          <w:rFonts w:eastAsia="SimSun" w:cs="Mangal"/>
          <w:kern w:val="1"/>
          <w:sz w:val="26"/>
          <w:szCs w:val="26"/>
          <w:lang w:bidi="hi-IN"/>
        </w:rPr>
        <w:t>округ</w:t>
      </w:r>
      <w:r w:rsidR="00CE2748" w:rsidRPr="00CE2748">
        <w:rPr>
          <w:rFonts w:eastAsia="SimSun" w:cs="Mangal"/>
          <w:kern w:val="1"/>
          <w:sz w:val="26"/>
          <w:szCs w:val="26"/>
          <w:lang w:bidi="hi-IN"/>
        </w:rPr>
        <w:t>», создание на территории муниципального образования благоприятных условий для развития малого и среднего предпринимательства и благоприятных условий для осуществления активной инвестиционной деятельности.</w:t>
      </w:r>
    </w:p>
    <w:p w:rsidR="005518A0" w:rsidRPr="005518A0" w:rsidRDefault="005518A0" w:rsidP="0055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A0">
        <w:rPr>
          <w:sz w:val="26"/>
          <w:szCs w:val="26"/>
        </w:rPr>
        <w:t>Целью программы является - содействие сохранению и развитию экономического потенциала муниципального образования «</w:t>
      </w:r>
      <w:proofErr w:type="spellStart"/>
      <w:r w:rsidRPr="005518A0">
        <w:rPr>
          <w:sz w:val="26"/>
          <w:szCs w:val="26"/>
        </w:rPr>
        <w:t>Локнянский</w:t>
      </w:r>
      <w:proofErr w:type="spellEnd"/>
      <w:r w:rsidRPr="005518A0">
        <w:rPr>
          <w:sz w:val="26"/>
          <w:szCs w:val="26"/>
        </w:rPr>
        <w:t xml:space="preserve"> </w:t>
      </w:r>
      <w:r w:rsidR="00A67DC2">
        <w:rPr>
          <w:sz w:val="26"/>
          <w:szCs w:val="26"/>
        </w:rPr>
        <w:t>муниципальный округ</w:t>
      </w:r>
      <w:r w:rsidRPr="005518A0">
        <w:rPr>
          <w:sz w:val="26"/>
          <w:szCs w:val="26"/>
        </w:rPr>
        <w:t>».</w:t>
      </w:r>
    </w:p>
    <w:p w:rsidR="005518A0" w:rsidRPr="005518A0" w:rsidRDefault="005518A0" w:rsidP="0055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8A0">
        <w:rPr>
          <w:sz w:val="26"/>
          <w:szCs w:val="26"/>
        </w:rPr>
        <w:t xml:space="preserve">Для достижения данной цели необходимо решить следующую задачу: </w:t>
      </w:r>
    </w:p>
    <w:p w:rsidR="005518A0" w:rsidRPr="005518A0" w:rsidRDefault="005518A0" w:rsidP="005518A0">
      <w:pPr>
        <w:widowControl w:val="0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5518A0">
        <w:rPr>
          <w:rFonts w:eastAsia="SimSun" w:cs="Mangal"/>
          <w:kern w:val="1"/>
          <w:sz w:val="26"/>
          <w:szCs w:val="26"/>
          <w:lang w:bidi="hi-IN"/>
        </w:rPr>
        <w:t>- создание на территории муниципального образования благоприятных условий для развития малого и среднего предпринимательства и инвестиционной деятельности.</w:t>
      </w:r>
    </w:p>
    <w:p w:rsidR="005518A0" w:rsidRPr="005518A0" w:rsidRDefault="005518A0" w:rsidP="005518A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518A0">
        <w:rPr>
          <w:spacing w:val="2"/>
          <w:sz w:val="26"/>
          <w:szCs w:val="26"/>
        </w:rPr>
        <w:t xml:space="preserve">Для достижения заявленной цели и решения поставленных задач в рамках настоящей муниципальной программы предусмотрена реализация одной подпрограммы: </w:t>
      </w:r>
      <w:r w:rsidRPr="005518A0">
        <w:rPr>
          <w:sz w:val="26"/>
          <w:szCs w:val="26"/>
        </w:rPr>
        <w:t>«</w:t>
      </w:r>
      <w:r w:rsidRPr="005518A0">
        <w:rPr>
          <w:color w:val="000000"/>
          <w:sz w:val="26"/>
          <w:szCs w:val="26"/>
        </w:rPr>
        <w:t xml:space="preserve">Развитие и поддержка малого и среднего предпринимательства и инвестиционной деятельности» с двумя основными мероприятиями: </w:t>
      </w:r>
    </w:p>
    <w:p w:rsidR="005518A0" w:rsidRPr="005518A0" w:rsidRDefault="005518A0" w:rsidP="005518A0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518A0">
        <w:rPr>
          <w:sz w:val="26"/>
          <w:szCs w:val="26"/>
        </w:rPr>
        <w:t>«</w:t>
      </w:r>
      <w:r w:rsidRPr="005518A0">
        <w:rPr>
          <w:bCs/>
          <w:sz w:val="26"/>
          <w:szCs w:val="26"/>
        </w:rPr>
        <w:t>Создание и развитие механизма поддержки субъектов малого и среднего предпринимательства».</w:t>
      </w:r>
    </w:p>
    <w:p w:rsidR="005518A0" w:rsidRPr="005518A0" w:rsidRDefault="005518A0" w:rsidP="005518A0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518A0">
        <w:rPr>
          <w:bCs/>
          <w:sz w:val="26"/>
          <w:szCs w:val="26"/>
        </w:rPr>
        <w:t>«Повышение инвестиционной привлекательности».</w:t>
      </w:r>
    </w:p>
    <w:p w:rsidR="005518A0" w:rsidRPr="005518A0" w:rsidRDefault="005518A0" w:rsidP="005518A0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5518A0">
        <w:rPr>
          <w:rFonts w:eastAsia="SimSun" w:cs="Mangal"/>
          <w:kern w:val="1"/>
          <w:sz w:val="26"/>
          <w:szCs w:val="26"/>
          <w:lang w:bidi="hi-IN"/>
        </w:rPr>
        <w:t>В рамках реализации мероприятий муниципальной программы в 202</w:t>
      </w:r>
      <w:r w:rsidR="00A67DC2">
        <w:rPr>
          <w:rFonts w:eastAsia="SimSun" w:cs="Mangal"/>
          <w:kern w:val="1"/>
          <w:sz w:val="26"/>
          <w:szCs w:val="26"/>
          <w:lang w:bidi="hi-IN"/>
        </w:rPr>
        <w:t>3</w:t>
      </w:r>
      <w:r w:rsidRPr="005518A0">
        <w:rPr>
          <w:rFonts w:eastAsia="SimSun" w:cs="Mangal"/>
          <w:kern w:val="1"/>
          <w:sz w:val="26"/>
          <w:szCs w:val="26"/>
          <w:lang w:bidi="hi-IN"/>
        </w:rPr>
        <w:t xml:space="preserve"> году достигнуты следующие основные результаты:</w:t>
      </w:r>
    </w:p>
    <w:p w:rsidR="005518A0" w:rsidRPr="005518A0" w:rsidRDefault="005518A0" w:rsidP="005518A0">
      <w:pPr>
        <w:widowControl w:val="0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5518A0">
        <w:rPr>
          <w:rFonts w:eastAsia="SimSun" w:cs="Mangal"/>
          <w:kern w:val="1"/>
          <w:sz w:val="26"/>
          <w:szCs w:val="26"/>
          <w:lang w:bidi="hi-IN"/>
        </w:rPr>
        <w:t xml:space="preserve">- на официальном сайте </w:t>
      </w:r>
      <w:proofErr w:type="spellStart"/>
      <w:r w:rsidRPr="005518A0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5518A0">
        <w:rPr>
          <w:rFonts w:eastAsia="SimSun" w:cs="Mangal"/>
          <w:kern w:val="1"/>
          <w:sz w:val="26"/>
          <w:szCs w:val="26"/>
          <w:lang w:bidi="hi-IN"/>
        </w:rPr>
        <w:t xml:space="preserve"> района, в разделе «Экономика», «Малое и среднее предпринимательство» размещена актуальная информация для субъектов малого и среднего предпринимательства;</w:t>
      </w:r>
    </w:p>
    <w:p w:rsidR="005518A0" w:rsidRPr="005518A0" w:rsidRDefault="005518A0" w:rsidP="005518A0">
      <w:pPr>
        <w:widowControl w:val="0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5518A0">
        <w:rPr>
          <w:rFonts w:eastAsia="SimSun" w:cs="Mangal"/>
          <w:kern w:val="1"/>
          <w:sz w:val="26"/>
          <w:szCs w:val="26"/>
          <w:lang w:bidi="hi-IN"/>
        </w:rPr>
        <w:lastRenderedPageBreak/>
        <w:t xml:space="preserve">- через сайт </w:t>
      </w:r>
      <w:proofErr w:type="spellStart"/>
      <w:r w:rsidRPr="005518A0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5518A0">
        <w:rPr>
          <w:rFonts w:eastAsia="SimSun" w:cs="Mangal"/>
          <w:kern w:val="1"/>
          <w:sz w:val="26"/>
          <w:szCs w:val="26"/>
          <w:lang w:bidi="hi-IN"/>
        </w:rPr>
        <w:t xml:space="preserve"> района, до субъектов малого и среднего предпринимательства</w:t>
      </w:r>
      <w:r w:rsidR="00996B6B">
        <w:rPr>
          <w:rFonts w:eastAsia="SimSun" w:cs="Mangal"/>
          <w:kern w:val="1"/>
          <w:sz w:val="26"/>
          <w:szCs w:val="26"/>
          <w:lang w:bidi="hi-IN"/>
        </w:rPr>
        <w:t>,</w:t>
      </w:r>
      <w:r w:rsidRPr="00666DB7">
        <w:rPr>
          <w:sz w:val="26"/>
          <w:szCs w:val="26"/>
          <w:lang w:eastAsia="ar-SA"/>
        </w:rPr>
        <w:t xml:space="preserve"> с целью обеспечения наиболее широкого доступа к нормативной, справочной информации муниципального, регионального и федерального уровней</w:t>
      </w:r>
      <w:r w:rsidR="00996B6B">
        <w:rPr>
          <w:sz w:val="26"/>
          <w:szCs w:val="26"/>
          <w:lang w:eastAsia="ar-SA"/>
        </w:rPr>
        <w:t>,</w:t>
      </w:r>
      <w:r w:rsidRPr="00666DB7">
        <w:rPr>
          <w:sz w:val="26"/>
          <w:szCs w:val="26"/>
          <w:lang w:eastAsia="ar-SA"/>
        </w:rPr>
        <w:t xml:space="preserve"> </w:t>
      </w:r>
      <w:r w:rsidRPr="005518A0">
        <w:rPr>
          <w:rFonts w:eastAsia="SimSun" w:cs="Mangal"/>
          <w:kern w:val="1"/>
          <w:sz w:val="26"/>
          <w:szCs w:val="26"/>
          <w:lang w:bidi="hi-IN"/>
        </w:rPr>
        <w:t xml:space="preserve">доводилась </w:t>
      </w:r>
      <w:r>
        <w:rPr>
          <w:rFonts w:eastAsia="SimSun" w:cs="Mangal"/>
          <w:kern w:val="1"/>
          <w:sz w:val="26"/>
          <w:szCs w:val="26"/>
          <w:lang w:bidi="hi-IN"/>
        </w:rPr>
        <w:t xml:space="preserve">необходимая </w:t>
      </w:r>
      <w:r w:rsidRPr="005518A0">
        <w:rPr>
          <w:rFonts w:eastAsia="SimSun" w:cs="Mangal"/>
          <w:kern w:val="1"/>
          <w:sz w:val="26"/>
          <w:szCs w:val="26"/>
          <w:lang w:bidi="hi-IN"/>
        </w:rPr>
        <w:t>информация</w:t>
      </w:r>
      <w:r>
        <w:rPr>
          <w:rFonts w:eastAsia="SimSun" w:cs="Mangal"/>
          <w:kern w:val="1"/>
          <w:sz w:val="26"/>
          <w:szCs w:val="26"/>
          <w:lang w:bidi="hi-IN"/>
        </w:rPr>
        <w:t>, в том числе</w:t>
      </w:r>
      <w:r w:rsidRPr="005518A0">
        <w:rPr>
          <w:rFonts w:eastAsia="SimSun" w:cs="Mangal"/>
          <w:kern w:val="1"/>
          <w:sz w:val="26"/>
          <w:szCs w:val="26"/>
          <w:lang w:bidi="hi-IN"/>
        </w:rPr>
        <w:t xml:space="preserve"> по услугам АО «Корпорация «МСП»;</w:t>
      </w:r>
    </w:p>
    <w:p w:rsidR="005518A0" w:rsidRPr="005518A0" w:rsidRDefault="005518A0" w:rsidP="005518A0">
      <w:pPr>
        <w:widowControl w:val="0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5518A0">
        <w:rPr>
          <w:rFonts w:eastAsia="SimSun" w:cs="Mangal"/>
          <w:kern w:val="1"/>
          <w:sz w:val="26"/>
          <w:szCs w:val="26"/>
          <w:lang w:bidi="hi-IN"/>
        </w:rPr>
        <w:t xml:space="preserve">-  оказана имущественная поддержка двум субъектам малого и среднего бизнеса и </w:t>
      </w:r>
      <w:proofErr w:type="spellStart"/>
      <w:r w:rsidRPr="005518A0">
        <w:rPr>
          <w:rFonts w:eastAsia="SimSun" w:cs="Mangal"/>
          <w:kern w:val="1"/>
          <w:sz w:val="26"/>
          <w:szCs w:val="26"/>
          <w:lang w:bidi="hi-IN"/>
        </w:rPr>
        <w:t>самозанятому</w:t>
      </w:r>
      <w:proofErr w:type="spellEnd"/>
      <w:r w:rsidRPr="005518A0">
        <w:rPr>
          <w:rFonts w:eastAsia="SimSun" w:cs="Mangal"/>
          <w:kern w:val="1"/>
          <w:sz w:val="26"/>
          <w:szCs w:val="26"/>
          <w:lang w:bidi="hi-IN"/>
        </w:rPr>
        <w:t xml:space="preserve">. Девять объектов муниципального имущества предназначены для предоставления данной поддержки. На сайте </w:t>
      </w:r>
      <w:proofErr w:type="spellStart"/>
      <w:r w:rsidRPr="005518A0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5518A0">
        <w:rPr>
          <w:rFonts w:eastAsia="SimSun" w:cs="Mangal"/>
          <w:kern w:val="1"/>
          <w:sz w:val="26"/>
          <w:szCs w:val="26"/>
          <w:lang w:bidi="hi-IN"/>
        </w:rPr>
        <w:t xml:space="preserve"> района создан раздел «Имущественная поддержка субъектов МСП», где представители бизнеса могут ознакомиться со всей необходимой информацией</w:t>
      </w:r>
      <w:r w:rsidRPr="005518A0">
        <w:rPr>
          <w:color w:val="000000"/>
          <w:sz w:val="26"/>
          <w:szCs w:val="26"/>
        </w:rPr>
        <w:t xml:space="preserve"> о поддержке, оказываемой на федеральном, региональном и муниципальном уровнях;</w:t>
      </w:r>
    </w:p>
    <w:p w:rsidR="005518A0" w:rsidRPr="005518A0" w:rsidRDefault="005518A0" w:rsidP="005518A0">
      <w:pPr>
        <w:widowControl w:val="0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5518A0">
        <w:rPr>
          <w:rFonts w:eastAsia="SimSun" w:cs="Mangal"/>
          <w:kern w:val="1"/>
          <w:sz w:val="26"/>
          <w:szCs w:val="26"/>
          <w:lang w:bidi="hi-IN"/>
        </w:rPr>
        <w:t xml:space="preserve">- предоставлена муниципальная преференция – имущество в пользование субъектам малого бизнеса передано без проведения торгов;  </w:t>
      </w:r>
    </w:p>
    <w:p w:rsidR="005518A0" w:rsidRPr="005518A0" w:rsidRDefault="005518A0" w:rsidP="005518A0">
      <w:pPr>
        <w:jc w:val="both"/>
        <w:rPr>
          <w:sz w:val="26"/>
          <w:szCs w:val="26"/>
        </w:rPr>
      </w:pPr>
      <w:r w:rsidRPr="005518A0">
        <w:rPr>
          <w:rFonts w:eastAsia="SimSun" w:cs="Mangal"/>
          <w:kern w:val="1"/>
          <w:sz w:val="26"/>
          <w:szCs w:val="26"/>
          <w:lang w:bidi="hi-IN"/>
        </w:rPr>
        <w:t xml:space="preserve">- </w:t>
      </w:r>
      <w:r w:rsidRPr="005518A0">
        <w:rPr>
          <w:sz w:val="26"/>
          <w:szCs w:val="26"/>
        </w:rPr>
        <w:t xml:space="preserve">поддерживается участие субъектов малого и среднего предпринимательства </w:t>
      </w:r>
      <w:proofErr w:type="gramStart"/>
      <w:r w:rsidRPr="005518A0">
        <w:rPr>
          <w:sz w:val="26"/>
          <w:szCs w:val="26"/>
        </w:rPr>
        <w:t>в  муниципальных</w:t>
      </w:r>
      <w:proofErr w:type="gramEnd"/>
      <w:r w:rsidRPr="005518A0">
        <w:rPr>
          <w:sz w:val="26"/>
          <w:szCs w:val="26"/>
        </w:rPr>
        <w:t xml:space="preserve"> закупках товаров, работ, услуг;</w:t>
      </w:r>
    </w:p>
    <w:p w:rsidR="00A67DC2" w:rsidRDefault="005518A0" w:rsidP="005518A0">
      <w:pPr>
        <w:jc w:val="both"/>
        <w:rPr>
          <w:sz w:val="26"/>
          <w:szCs w:val="26"/>
        </w:rPr>
      </w:pPr>
      <w:r w:rsidRPr="005518A0">
        <w:rPr>
          <w:sz w:val="26"/>
          <w:szCs w:val="26"/>
        </w:rPr>
        <w:t>- в актуальном состоянии поддерживается инвестиционный паспорт муниципального образования</w:t>
      </w:r>
      <w:r w:rsidR="00A67DC2">
        <w:rPr>
          <w:sz w:val="26"/>
          <w:szCs w:val="26"/>
        </w:rPr>
        <w:t>;</w:t>
      </w:r>
      <w:r w:rsidRPr="005518A0">
        <w:rPr>
          <w:sz w:val="26"/>
          <w:szCs w:val="26"/>
        </w:rPr>
        <w:t xml:space="preserve"> </w:t>
      </w:r>
    </w:p>
    <w:p w:rsidR="005518A0" w:rsidRPr="006A5BA4" w:rsidRDefault="005518A0" w:rsidP="005518A0">
      <w:pPr>
        <w:jc w:val="both"/>
        <w:rPr>
          <w:sz w:val="26"/>
          <w:szCs w:val="26"/>
        </w:rPr>
      </w:pPr>
      <w:r w:rsidRPr="005518A0">
        <w:rPr>
          <w:sz w:val="26"/>
          <w:szCs w:val="26"/>
        </w:rPr>
        <w:t xml:space="preserve">-   в целях создания благоприятной административной среды для инвесторов, на сайте </w:t>
      </w:r>
      <w:proofErr w:type="spellStart"/>
      <w:r w:rsidRPr="006A5BA4">
        <w:rPr>
          <w:sz w:val="26"/>
          <w:szCs w:val="26"/>
        </w:rPr>
        <w:t>Локнянского</w:t>
      </w:r>
      <w:proofErr w:type="spellEnd"/>
      <w:r w:rsidRPr="006A5BA4">
        <w:rPr>
          <w:sz w:val="26"/>
          <w:szCs w:val="26"/>
        </w:rPr>
        <w:t xml:space="preserve"> района создан раздел «Инвестиционная деятельность», где размещена вся необходимая информация для потенциальных инвесторов;</w:t>
      </w:r>
    </w:p>
    <w:p w:rsidR="006A5BA4" w:rsidRPr="006A5BA4" w:rsidRDefault="006A5BA4" w:rsidP="006A5BA4">
      <w:pPr>
        <w:jc w:val="both"/>
        <w:rPr>
          <w:sz w:val="26"/>
          <w:szCs w:val="26"/>
        </w:rPr>
      </w:pPr>
      <w:r w:rsidRPr="006A5BA4">
        <w:rPr>
          <w:sz w:val="26"/>
          <w:szCs w:val="26"/>
        </w:rPr>
        <w:t xml:space="preserve">-  в целях содействия развитию мобильной связи и широкополосного доступа к сети Интернет на территории муниципального образования в 2023 году ПАО «Мегафон» выданы разрешения на использование земель для размещения воздушных линий и объектов связи в д. Гоголево и </w:t>
      </w:r>
      <w:proofErr w:type="spellStart"/>
      <w:r w:rsidRPr="006A5BA4">
        <w:rPr>
          <w:sz w:val="26"/>
          <w:szCs w:val="26"/>
        </w:rPr>
        <w:t>р.п</w:t>
      </w:r>
      <w:proofErr w:type="spellEnd"/>
      <w:r w:rsidRPr="006A5BA4">
        <w:rPr>
          <w:sz w:val="26"/>
          <w:szCs w:val="26"/>
        </w:rPr>
        <w:t xml:space="preserve">. </w:t>
      </w:r>
      <w:proofErr w:type="spellStart"/>
      <w:r w:rsidRPr="006A5BA4">
        <w:rPr>
          <w:sz w:val="26"/>
          <w:szCs w:val="26"/>
        </w:rPr>
        <w:t>Локня</w:t>
      </w:r>
      <w:proofErr w:type="spellEnd"/>
      <w:r w:rsidRPr="006A5BA4">
        <w:rPr>
          <w:sz w:val="26"/>
          <w:szCs w:val="26"/>
        </w:rPr>
        <w:t>;</w:t>
      </w:r>
    </w:p>
    <w:p w:rsidR="006A5BA4" w:rsidRPr="006A5BA4" w:rsidRDefault="006A5BA4" w:rsidP="006A5BA4">
      <w:pPr>
        <w:jc w:val="both"/>
        <w:rPr>
          <w:sz w:val="26"/>
          <w:szCs w:val="26"/>
        </w:rPr>
      </w:pPr>
      <w:r w:rsidRPr="006A5BA4">
        <w:rPr>
          <w:sz w:val="26"/>
          <w:szCs w:val="26"/>
        </w:rPr>
        <w:t>- для расширения деловых контактов и привлечения инвестиций в муниципальное образование, представители бизнеса ООО «</w:t>
      </w:r>
      <w:proofErr w:type="spellStart"/>
      <w:r w:rsidRPr="006A5BA4">
        <w:rPr>
          <w:sz w:val="26"/>
          <w:szCs w:val="26"/>
        </w:rPr>
        <w:t>Локнянский</w:t>
      </w:r>
      <w:proofErr w:type="spellEnd"/>
      <w:r w:rsidRPr="006A5BA4">
        <w:rPr>
          <w:sz w:val="26"/>
          <w:szCs w:val="26"/>
        </w:rPr>
        <w:t xml:space="preserve"> </w:t>
      </w:r>
      <w:proofErr w:type="spellStart"/>
      <w:r w:rsidRPr="006A5BA4">
        <w:rPr>
          <w:sz w:val="26"/>
          <w:szCs w:val="26"/>
        </w:rPr>
        <w:t>хлебокомбинат</w:t>
      </w:r>
      <w:proofErr w:type="spellEnd"/>
      <w:r w:rsidRPr="006A5BA4">
        <w:rPr>
          <w:sz w:val="26"/>
          <w:szCs w:val="26"/>
        </w:rPr>
        <w:t xml:space="preserve">» и ООО «Наша Марка» участвовали в сельскохозяйственных ярмарках, проводимых в г. Великие Луки и г. Пскове; </w:t>
      </w:r>
    </w:p>
    <w:p w:rsidR="006A5BA4" w:rsidRPr="006A5BA4" w:rsidRDefault="006A5BA4" w:rsidP="006A5BA4">
      <w:pPr>
        <w:jc w:val="both"/>
        <w:rPr>
          <w:sz w:val="26"/>
          <w:szCs w:val="26"/>
        </w:rPr>
      </w:pPr>
      <w:r w:rsidRPr="006A5BA4">
        <w:rPr>
          <w:sz w:val="26"/>
          <w:szCs w:val="26"/>
        </w:rPr>
        <w:t>- подготовлены проекты межевания и проведены кадастровые работы на земельных участках сельского поселения «</w:t>
      </w:r>
      <w:proofErr w:type="spellStart"/>
      <w:r w:rsidRPr="006A5BA4">
        <w:rPr>
          <w:sz w:val="26"/>
          <w:szCs w:val="26"/>
        </w:rPr>
        <w:t>Самолуковская</w:t>
      </w:r>
      <w:proofErr w:type="spellEnd"/>
      <w:r w:rsidRPr="006A5BA4">
        <w:rPr>
          <w:sz w:val="26"/>
          <w:szCs w:val="26"/>
        </w:rPr>
        <w:t xml:space="preserve"> волость», в границах бывших СПК «</w:t>
      </w:r>
      <w:proofErr w:type="spellStart"/>
      <w:r w:rsidRPr="006A5BA4">
        <w:rPr>
          <w:sz w:val="26"/>
          <w:szCs w:val="26"/>
        </w:rPr>
        <w:t>Липшани</w:t>
      </w:r>
      <w:proofErr w:type="spellEnd"/>
      <w:r w:rsidRPr="006A5BA4">
        <w:rPr>
          <w:sz w:val="26"/>
          <w:szCs w:val="26"/>
        </w:rPr>
        <w:t>» и СПК «Труд», площадью 0,1134 тыс. га., что позволяет предоставить участки в аренду, либо в собственность, сельскохозяйственным товаропроизводителям;</w:t>
      </w:r>
    </w:p>
    <w:p w:rsidR="006A5BA4" w:rsidRDefault="006A5BA4" w:rsidP="006A5BA4">
      <w:pPr>
        <w:jc w:val="both"/>
        <w:rPr>
          <w:sz w:val="26"/>
          <w:szCs w:val="26"/>
        </w:rPr>
      </w:pPr>
      <w:r w:rsidRPr="006A5BA4">
        <w:rPr>
          <w:sz w:val="26"/>
          <w:szCs w:val="26"/>
        </w:rPr>
        <w:t>- установлены 6 знаков туристской навигации, указывающих направление к туристическим объектам, находящихся на территории округа: государственный природный заповедник «</w:t>
      </w:r>
      <w:proofErr w:type="spellStart"/>
      <w:r w:rsidRPr="006A5BA4">
        <w:rPr>
          <w:sz w:val="26"/>
          <w:szCs w:val="26"/>
        </w:rPr>
        <w:t>Полистовский</w:t>
      </w:r>
      <w:proofErr w:type="spellEnd"/>
      <w:r w:rsidRPr="006A5BA4">
        <w:rPr>
          <w:sz w:val="26"/>
          <w:szCs w:val="26"/>
        </w:rPr>
        <w:t>»; место гибели Матросова Александра Матвеевича (Дзот Матросова), д. Чернушки; усадебный парк д. Старые Липы.</w:t>
      </w:r>
    </w:p>
    <w:p w:rsidR="008A6947" w:rsidRPr="00946DEE" w:rsidRDefault="008A6947" w:rsidP="008A6947">
      <w:pPr>
        <w:rPr>
          <w:sz w:val="26"/>
          <w:szCs w:val="26"/>
        </w:rPr>
      </w:pPr>
      <w:r w:rsidRPr="00946DEE">
        <w:rPr>
          <w:sz w:val="26"/>
          <w:szCs w:val="26"/>
        </w:rPr>
        <w:t xml:space="preserve">            </w:t>
      </w:r>
      <w:r w:rsidRPr="00946DEE">
        <w:rPr>
          <w:sz w:val="26"/>
          <w:szCs w:val="26"/>
          <w:lang w:val="x-none"/>
        </w:rPr>
        <w:t xml:space="preserve">При реализации муниципальной программы были достигнуты </w:t>
      </w:r>
      <w:r w:rsidRPr="00946DEE">
        <w:rPr>
          <w:sz w:val="26"/>
          <w:szCs w:val="26"/>
        </w:rPr>
        <w:t>четыре целевых показателя.</w:t>
      </w:r>
    </w:p>
    <w:p w:rsidR="008A6947" w:rsidRPr="008A6947" w:rsidRDefault="008A6947" w:rsidP="008A6947">
      <w:pPr>
        <w:jc w:val="both"/>
        <w:rPr>
          <w:sz w:val="26"/>
          <w:szCs w:val="26"/>
        </w:rPr>
      </w:pPr>
      <w:r w:rsidRPr="008A6947">
        <w:rPr>
          <w:sz w:val="26"/>
          <w:szCs w:val="26"/>
        </w:rPr>
        <w:t xml:space="preserve"> В результате оценки эффективности реализации, муниципальная программа «Содействие экономическому развитию и инвестиционной привлекательности муниципальном образовании "</w:t>
      </w:r>
      <w:proofErr w:type="spellStart"/>
      <w:r w:rsidRPr="008A6947">
        <w:rPr>
          <w:sz w:val="26"/>
          <w:szCs w:val="26"/>
        </w:rPr>
        <w:t>Локнянский</w:t>
      </w:r>
      <w:proofErr w:type="spellEnd"/>
      <w:r w:rsidRPr="008A6947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муниципальный округ</w:t>
      </w:r>
      <w:r w:rsidRPr="008A6947">
        <w:rPr>
          <w:sz w:val="26"/>
          <w:szCs w:val="26"/>
        </w:rPr>
        <w:t>» на 2022-2026 год</w:t>
      </w:r>
      <w:r>
        <w:rPr>
          <w:sz w:val="26"/>
          <w:szCs w:val="26"/>
        </w:rPr>
        <w:t>ы</w:t>
      </w:r>
      <w:r w:rsidRPr="008A6947">
        <w:rPr>
          <w:sz w:val="26"/>
          <w:szCs w:val="26"/>
        </w:rPr>
        <w:t xml:space="preserve">» является </w:t>
      </w:r>
      <w:r w:rsidRPr="00946DEE">
        <w:rPr>
          <w:sz w:val="26"/>
          <w:szCs w:val="26"/>
        </w:rPr>
        <w:t>высокоэффективной.</w:t>
      </w:r>
      <w:r w:rsidRPr="008A6947">
        <w:rPr>
          <w:sz w:val="26"/>
          <w:szCs w:val="26"/>
        </w:rPr>
        <w:t xml:space="preserve"> Реализацию муниципальной программы необходимо продолжить.    </w:t>
      </w:r>
    </w:p>
    <w:p w:rsidR="00C5145D" w:rsidRDefault="00C5145D" w:rsidP="007E569F">
      <w:pPr>
        <w:pStyle w:val="a3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9C" w:rsidRPr="007E569F" w:rsidRDefault="0079439C" w:rsidP="007E569F">
      <w:pPr>
        <w:pStyle w:val="a3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69F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Pr="007E569F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Комплексное развитие систем коммунальной </w:t>
      </w:r>
      <w:proofErr w:type="gramStart"/>
      <w:r w:rsidRPr="007E569F">
        <w:rPr>
          <w:rFonts w:ascii="Times New Roman" w:eastAsia="Calibri" w:hAnsi="Times New Roman" w:cs="Times New Roman"/>
          <w:b/>
          <w:sz w:val="28"/>
          <w:szCs w:val="28"/>
        </w:rPr>
        <w:t>инфраструктуры  муниципального</w:t>
      </w:r>
      <w:proofErr w:type="gramEnd"/>
      <w:r w:rsidRPr="007E569F">
        <w:rPr>
          <w:rFonts w:ascii="Times New Roman" w:eastAsia="Calibri" w:hAnsi="Times New Roman" w:cs="Times New Roman"/>
          <w:b/>
          <w:sz w:val="28"/>
          <w:szCs w:val="28"/>
        </w:rPr>
        <w:t xml:space="preserve"> об</w:t>
      </w:r>
      <w:r w:rsidR="006437D6" w:rsidRPr="007E569F">
        <w:rPr>
          <w:rFonts w:ascii="Times New Roman" w:eastAsia="Calibri" w:hAnsi="Times New Roman" w:cs="Times New Roman"/>
          <w:b/>
          <w:sz w:val="28"/>
          <w:szCs w:val="28"/>
        </w:rPr>
        <w:t>разования «</w:t>
      </w:r>
      <w:proofErr w:type="spellStart"/>
      <w:r w:rsidR="00A77607">
        <w:rPr>
          <w:rFonts w:ascii="Times New Roman" w:eastAsia="Calibri" w:hAnsi="Times New Roman" w:cs="Times New Roman"/>
          <w:b/>
          <w:sz w:val="28"/>
          <w:szCs w:val="28"/>
        </w:rPr>
        <w:t>Локнянский</w:t>
      </w:r>
      <w:proofErr w:type="spellEnd"/>
      <w:r w:rsidR="006437D6" w:rsidRPr="007E56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5C4E">
        <w:rPr>
          <w:rFonts w:ascii="Times New Roman" w:eastAsia="Calibri" w:hAnsi="Times New Roman" w:cs="Times New Roman"/>
          <w:b/>
          <w:sz w:val="28"/>
          <w:szCs w:val="28"/>
        </w:rPr>
        <w:t>муниципальный округ</w:t>
      </w:r>
      <w:r w:rsidR="006437D6" w:rsidRPr="007E569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437D6" w:rsidRPr="007E569F" w:rsidRDefault="006437D6" w:rsidP="007E569F">
      <w:pPr>
        <w:pStyle w:val="a3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eastAsia="SimSun"/>
          <w:b/>
          <w:color w:val="00000A"/>
          <w:sz w:val="28"/>
          <w:szCs w:val="28"/>
        </w:rPr>
      </w:pPr>
    </w:p>
    <w:p w:rsidR="00365C4E" w:rsidRDefault="00365C4E" w:rsidP="00F710C2">
      <w:pPr>
        <w:widowControl w:val="0"/>
        <w:ind w:firstLine="851"/>
        <w:jc w:val="both"/>
        <w:rPr>
          <w:rFonts w:eastAsia="SimSun" w:cs="Mangal"/>
          <w:kern w:val="1"/>
          <w:sz w:val="26"/>
          <w:szCs w:val="26"/>
          <w:lang w:bidi="hi-IN"/>
        </w:rPr>
      </w:pPr>
    </w:p>
    <w:p w:rsidR="00365C4E" w:rsidRDefault="00365C4E" w:rsidP="00F710C2">
      <w:pPr>
        <w:widowControl w:val="0"/>
        <w:ind w:firstLine="851"/>
        <w:jc w:val="both"/>
        <w:rPr>
          <w:rFonts w:eastAsia="SimSun" w:cs="Mangal"/>
          <w:kern w:val="1"/>
          <w:sz w:val="26"/>
          <w:szCs w:val="26"/>
          <w:lang w:bidi="hi-IN"/>
        </w:rPr>
      </w:pPr>
    </w:p>
    <w:p w:rsidR="00F710C2" w:rsidRPr="00F710C2" w:rsidRDefault="00F710C2" w:rsidP="00F710C2">
      <w:pPr>
        <w:widowControl w:val="0"/>
        <w:ind w:firstLine="851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>Муниципальная программа «</w:t>
      </w:r>
      <w:bookmarkStart w:id="0" w:name="OLE_LINK1"/>
      <w:bookmarkStart w:id="1" w:name="OLE_LINK2"/>
      <w:r w:rsidRPr="00F710C2">
        <w:rPr>
          <w:sz w:val="26"/>
          <w:szCs w:val="26"/>
        </w:rPr>
        <w:t>Комплексное развитие систем коммунальной инфраструктуры и благоустройства муниципального образования</w:t>
      </w:r>
      <w:bookmarkEnd w:id="0"/>
      <w:bookmarkEnd w:id="1"/>
      <w:r w:rsidRPr="00F710C2">
        <w:rPr>
          <w:sz w:val="26"/>
          <w:szCs w:val="26"/>
        </w:rPr>
        <w:t xml:space="preserve"> «</w:t>
      </w:r>
      <w:proofErr w:type="spellStart"/>
      <w:r w:rsidRPr="00F710C2">
        <w:rPr>
          <w:sz w:val="26"/>
          <w:szCs w:val="26"/>
        </w:rPr>
        <w:t>Локнянский</w:t>
      </w:r>
      <w:proofErr w:type="spellEnd"/>
      <w:r w:rsidRPr="00F710C2">
        <w:rPr>
          <w:sz w:val="26"/>
          <w:szCs w:val="26"/>
        </w:rPr>
        <w:t xml:space="preserve"> </w:t>
      </w:r>
      <w:r w:rsidR="00365C4E">
        <w:rPr>
          <w:sz w:val="26"/>
          <w:szCs w:val="26"/>
        </w:rPr>
        <w:t>муниципальный округ</w:t>
      </w:r>
      <w:r w:rsidRPr="00F710C2">
        <w:rPr>
          <w:sz w:val="26"/>
          <w:szCs w:val="26"/>
        </w:rPr>
        <w:t>» Псковской области на 2022-2026 годы»</w:t>
      </w:r>
      <w:r w:rsidRPr="00F710C2">
        <w:rPr>
          <w:rFonts w:eastAsia="SimSun" w:cs="Mangal"/>
          <w:kern w:val="1"/>
          <w:sz w:val="26"/>
          <w:szCs w:val="26"/>
          <w:lang w:bidi="hi-IN"/>
        </w:rPr>
        <w:t xml:space="preserve">, утвержденная постановлением Администрации </w:t>
      </w:r>
      <w:proofErr w:type="spellStart"/>
      <w:r w:rsidRPr="00F710C2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F710C2">
        <w:rPr>
          <w:rFonts w:eastAsia="SimSun" w:cs="Mangal"/>
          <w:kern w:val="1"/>
          <w:sz w:val="26"/>
          <w:szCs w:val="26"/>
          <w:lang w:bidi="hi-IN"/>
        </w:rPr>
        <w:t xml:space="preserve"> района от 12.01.2022г. № 5-п, направлена на   разработку и реализацию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  </w:t>
      </w:r>
      <w:proofErr w:type="spellStart"/>
      <w:r w:rsidRPr="00F710C2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F710C2">
        <w:rPr>
          <w:rFonts w:eastAsia="SimSun" w:cs="Mangal"/>
          <w:kern w:val="1"/>
          <w:sz w:val="26"/>
          <w:szCs w:val="26"/>
          <w:lang w:bidi="hi-IN"/>
        </w:rPr>
        <w:t xml:space="preserve"> района.</w:t>
      </w:r>
      <w:r w:rsidRPr="00F710C2">
        <w:rPr>
          <w:rFonts w:eastAsia="SimSun" w:cs="Mangal"/>
          <w:kern w:val="1"/>
          <w:sz w:val="26"/>
          <w:szCs w:val="26"/>
          <w:lang w:bidi="hi-IN"/>
        </w:rPr>
        <w:tab/>
      </w:r>
    </w:p>
    <w:p w:rsidR="00F710C2" w:rsidRPr="00F710C2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>Задачами программы являются:</w:t>
      </w:r>
    </w:p>
    <w:p w:rsidR="00F710C2" w:rsidRPr="00F710C2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 xml:space="preserve"> - инженерно-техническая оптимизация коммунальных систем;</w:t>
      </w:r>
    </w:p>
    <w:p w:rsidR="00F710C2" w:rsidRPr="00F710C2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>- повышение надежности коммунальных систем и качества предоставления коммунальных услуг, устойчивости функционирования коммунальной инфраструктуры;</w:t>
      </w:r>
    </w:p>
    <w:p w:rsidR="00F710C2" w:rsidRPr="00F710C2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>- модернизация коммунальной инфраструктуры;</w:t>
      </w:r>
    </w:p>
    <w:p w:rsidR="00F710C2" w:rsidRPr="00F710C2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>- замена изношенных фондов;</w:t>
      </w:r>
    </w:p>
    <w:p w:rsidR="00F710C2" w:rsidRPr="00F710C2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>- повышение инвестиционной привлекательности коммунальной инфраструктуры муниципального образования;</w:t>
      </w:r>
    </w:p>
    <w:p w:rsidR="00F710C2" w:rsidRPr="00F710C2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>- обеспечение сбалансированности интересов субъектов коммунальной инфраструктуры и потребителей;</w:t>
      </w:r>
    </w:p>
    <w:p w:rsidR="00F710C2" w:rsidRPr="00F710C2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>- создание благоприятных условий для проживания населения на территории муниципального района;</w:t>
      </w:r>
    </w:p>
    <w:p w:rsidR="00F710C2" w:rsidRPr="00F710C2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>- обеспечение системами коммунальной инфраструктуры перспективных объектов жилищного строительства.</w:t>
      </w:r>
    </w:p>
    <w:p w:rsidR="00F710C2" w:rsidRPr="00F710C2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>-  проведение опросов граждан, дискуссий с использованием электронных сервисов о предоставлении коммунальных услуг, благоустройства территорий, условиях проживания на территории муниципального образования;</w:t>
      </w:r>
    </w:p>
    <w:p w:rsidR="00F710C2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710C2">
        <w:rPr>
          <w:rFonts w:eastAsia="SimSun" w:cs="Mangal"/>
          <w:kern w:val="1"/>
          <w:sz w:val="26"/>
          <w:szCs w:val="26"/>
          <w:lang w:bidi="hi-IN"/>
        </w:rPr>
        <w:t>-  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услуг.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>В рамках реализации мероприятий муниципальной программы в 2023 году выполнялись работы по: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- ремонту жилых помещений, находящихся в собственности Администрации </w:t>
      </w:r>
      <w:proofErr w:type="spellStart"/>
      <w:r w:rsidRPr="002D2162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 муниципального округа;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>- техническому обслуживанию газовых сетей;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>- ремонту и благоустройству воинских захоронений, памятников и памятных знаков;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>- ликвидации очагов сорного растения борщевик Сосновского;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>- изготовлению проектной документации на тампонирование скважины;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>- приобретению и предоставлению жилых помещений детям-сиротам;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- подготовке документов территориального планирования, градостроительного зонирования, внесения изменений в правила землепользования и застройки сельских поселений </w:t>
      </w:r>
      <w:proofErr w:type="spellStart"/>
      <w:r w:rsidRPr="002D2162">
        <w:rPr>
          <w:rFonts w:eastAsia="SimSun" w:cs="Mangal"/>
          <w:kern w:val="1"/>
          <w:sz w:val="26"/>
          <w:szCs w:val="26"/>
          <w:lang w:bidi="hi-IN"/>
        </w:rPr>
        <w:t>Самолуковская</w:t>
      </w:r>
      <w:proofErr w:type="spellEnd"/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 и Михайловская волость.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 Благодаря выполнению задач предусмотренных программой удалось повысить удовлетворенность населения жилищно-коммунальными услугами: уровнем организации теплоснабжения , водоснабжения (водоотведения), электроснабжения , газоснабжения до </w:t>
      </w:r>
      <w:r>
        <w:rPr>
          <w:rFonts w:eastAsia="SimSun" w:cs="Mangal"/>
          <w:kern w:val="1"/>
          <w:sz w:val="26"/>
          <w:szCs w:val="26"/>
          <w:lang w:bidi="hi-IN"/>
        </w:rPr>
        <w:t>74</w:t>
      </w:r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%, снизить объемы потребления электрической и тепловой энергии, водопотребления муниципальными казёнными и бюджетными учреждениями  </w:t>
      </w:r>
      <w:proofErr w:type="spellStart"/>
      <w:r w:rsidRPr="002D2162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 района на </w:t>
      </w:r>
      <w:r>
        <w:rPr>
          <w:rFonts w:eastAsia="SimSun" w:cs="Mangal"/>
          <w:kern w:val="1"/>
          <w:sz w:val="26"/>
          <w:szCs w:val="26"/>
          <w:lang w:bidi="hi-IN"/>
        </w:rPr>
        <w:t>6.7</w:t>
      </w:r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%, снизить негативное воздействие на окружающую среду в системе  обращении с отходами путем установке на специально оборудованных </w:t>
      </w:r>
      <w:r w:rsidRPr="002D2162">
        <w:rPr>
          <w:rFonts w:eastAsia="SimSun" w:cs="Mangal"/>
          <w:kern w:val="1"/>
          <w:sz w:val="26"/>
          <w:szCs w:val="26"/>
          <w:lang w:bidi="hi-IN"/>
        </w:rPr>
        <w:lastRenderedPageBreak/>
        <w:t>площадках 15-ти контейнеров для раздельного сбора мусора.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>Общая стоимость выполненных работ по программе составила 9 436,27040 тыс. руб.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Реализацию муниципальной программы необходимо продолжить.  </w:t>
      </w:r>
    </w:p>
    <w:p w:rsidR="002D2162" w:rsidRPr="002D2162" w:rsidRDefault="002D2162" w:rsidP="002D216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  </w:t>
      </w:r>
    </w:p>
    <w:p w:rsidR="00CD29F0" w:rsidRDefault="002D2162" w:rsidP="002D2162">
      <w:pPr>
        <w:widowControl w:val="0"/>
        <w:ind w:firstLine="708"/>
        <w:jc w:val="both"/>
        <w:rPr>
          <w:rFonts w:eastAsia="SimSun"/>
          <w:b/>
          <w:sz w:val="28"/>
          <w:szCs w:val="28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   </w:t>
      </w:r>
      <w:r w:rsidR="00CD29F0">
        <w:rPr>
          <w:rFonts w:eastAsia="SimSun"/>
          <w:b/>
          <w:sz w:val="28"/>
          <w:szCs w:val="28"/>
        </w:rPr>
        <w:t>Муниципальная программа «Развитие транспортного обслуживания населения на территории муниципального образования «</w:t>
      </w:r>
      <w:proofErr w:type="spellStart"/>
      <w:r w:rsidR="00772EC9">
        <w:rPr>
          <w:rFonts w:eastAsia="SimSun"/>
          <w:b/>
          <w:sz w:val="28"/>
          <w:szCs w:val="28"/>
        </w:rPr>
        <w:t>Локнянский</w:t>
      </w:r>
      <w:proofErr w:type="spellEnd"/>
      <w:r w:rsidR="00CD29F0">
        <w:rPr>
          <w:rFonts w:eastAsia="SimSun"/>
          <w:b/>
          <w:sz w:val="28"/>
          <w:szCs w:val="28"/>
        </w:rPr>
        <w:t xml:space="preserve"> район» </w:t>
      </w:r>
    </w:p>
    <w:p w:rsidR="00843B70" w:rsidRDefault="00843B70" w:rsidP="00CD29F0">
      <w:pPr>
        <w:ind w:firstLine="567"/>
        <w:jc w:val="center"/>
        <w:rPr>
          <w:rFonts w:eastAsia="SimSun"/>
          <w:b/>
          <w:sz w:val="28"/>
          <w:szCs w:val="28"/>
        </w:rPr>
      </w:pPr>
    </w:p>
    <w:p w:rsidR="00843B70" w:rsidRPr="00F85EED" w:rsidRDefault="00843B70" w:rsidP="00843B70">
      <w:pPr>
        <w:widowControl w:val="0"/>
        <w:ind w:firstLine="851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85EED">
        <w:rPr>
          <w:rFonts w:eastAsia="SimSun" w:cs="Mangal"/>
          <w:kern w:val="1"/>
          <w:sz w:val="26"/>
          <w:szCs w:val="26"/>
          <w:lang w:bidi="hi-IN"/>
        </w:rPr>
        <w:t>Муниципальная программа «</w:t>
      </w:r>
      <w:r w:rsidRPr="00F85EED">
        <w:rPr>
          <w:bCs/>
          <w:sz w:val="26"/>
          <w:szCs w:val="26"/>
        </w:rPr>
        <w:t>Развитие транспортного обслуживания населения на территории муниципального образования «</w:t>
      </w:r>
      <w:proofErr w:type="spellStart"/>
      <w:r w:rsidRPr="00F85EED">
        <w:rPr>
          <w:bCs/>
          <w:sz w:val="26"/>
          <w:szCs w:val="26"/>
        </w:rPr>
        <w:t>Локнянский</w:t>
      </w:r>
      <w:proofErr w:type="spellEnd"/>
      <w:r w:rsidRPr="00F85EED">
        <w:rPr>
          <w:bCs/>
          <w:sz w:val="26"/>
          <w:szCs w:val="26"/>
        </w:rPr>
        <w:t xml:space="preserve"> район» на 2022-2026 годы</w:t>
      </w:r>
      <w:r w:rsidRPr="00F85EED">
        <w:rPr>
          <w:rFonts w:eastAsia="SimSun" w:cs="Mangal"/>
          <w:kern w:val="1"/>
          <w:sz w:val="26"/>
          <w:szCs w:val="26"/>
          <w:lang w:bidi="hi-IN"/>
        </w:rPr>
        <w:t xml:space="preserve">, утвержденная постановлением Администрации </w:t>
      </w:r>
      <w:proofErr w:type="spellStart"/>
      <w:r w:rsidRPr="00F85EED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F85EED">
        <w:rPr>
          <w:rFonts w:eastAsia="SimSun" w:cs="Mangal"/>
          <w:kern w:val="1"/>
          <w:sz w:val="26"/>
          <w:szCs w:val="26"/>
          <w:lang w:bidi="hi-IN"/>
        </w:rPr>
        <w:t xml:space="preserve"> района от 14.01.2022г. № 10-п, направлена на 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инфраструктуры.</w:t>
      </w:r>
      <w:r w:rsidRPr="00F85EED">
        <w:rPr>
          <w:rFonts w:eastAsia="SimSun" w:cs="Mangal"/>
          <w:kern w:val="1"/>
          <w:sz w:val="26"/>
          <w:szCs w:val="26"/>
          <w:lang w:bidi="hi-IN"/>
        </w:rPr>
        <w:tab/>
      </w:r>
    </w:p>
    <w:p w:rsidR="00843B70" w:rsidRPr="00F85EED" w:rsidRDefault="00843B70" w:rsidP="00843B70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85EED">
        <w:rPr>
          <w:rFonts w:eastAsia="SimSun" w:cs="Mangal"/>
          <w:kern w:val="1"/>
          <w:sz w:val="26"/>
          <w:szCs w:val="26"/>
          <w:lang w:bidi="hi-IN"/>
        </w:rPr>
        <w:t>Задачами программы являются:</w:t>
      </w:r>
    </w:p>
    <w:p w:rsidR="00843B70" w:rsidRPr="00F85EED" w:rsidRDefault="00843B70" w:rsidP="00843B70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85EED">
        <w:rPr>
          <w:rFonts w:eastAsia="SimSun" w:cs="Mangal"/>
          <w:kern w:val="1"/>
          <w:sz w:val="26"/>
          <w:szCs w:val="26"/>
          <w:lang w:bidi="hi-IN"/>
        </w:rPr>
        <w:t xml:space="preserve"> 1. 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состояние.</w:t>
      </w:r>
    </w:p>
    <w:p w:rsidR="00843B70" w:rsidRPr="00F85EED" w:rsidRDefault="00843B70" w:rsidP="00843B70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85EED">
        <w:rPr>
          <w:rFonts w:eastAsia="SimSun" w:cs="Mangal"/>
          <w:kern w:val="1"/>
          <w:sz w:val="26"/>
          <w:szCs w:val="26"/>
          <w:lang w:bidi="hi-IN"/>
        </w:rPr>
        <w:t>2. Обеспечение сохранности и приведение в нормативное состояние уличной - дорожной сети, дворовых территорий и проездов к ним в населенных пунктах района.</w:t>
      </w:r>
    </w:p>
    <w:p w:rsidR="00843B70" w:rsidRPr="00F85EED" w:rsidRDefault="00843B70" w:rsidP="00843B70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85EED">
        <w:rPr>
          <w:rFonts w:eastAsia="SimSun" w:cs="Mangal"/>
          <w:kern w:val="1"/>
          <w:sz w:val="26"/>
          <w:szCs w:val="26"/>
          <w:lang w:bidi="hi-IN"/>
        </w:rPr>
        <w:t>3. Профилактика и предупреждение опасного поведения пешеходов на проезжей части.</w:t>
      </w:r>
    </w:p>
    <w:p w:rsidR="00843B70" w:rsidRPr="00F85EED" w:rsidRDefault="00843B70" w:rsidP="00843B70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F85EED">
        <w:rPr>
          <w:rFonts w:eastAsia="SimSun" w:cs="Mangal"/>
          <w:kern w:val="1"/>
          <w:sz w:val="26"/>
          <w:szCs w:val="26"/>
          <w:lang w:bidi="hi-IN"/>
        </w:rPr>
        <w:t>4. Информирование граждан о дорожной ситуации, планируемых и проводимых дорожных работах через средства массовой информации и с использованием электронных сервисов.</w:t>
      </w:r>
    </w:p>
    <w:p w:rsidR="00843B70" w:rsidRPr="00F85EED" w:rsidRDefault="00843B70" w:rsidP="00843B70">
      <w:pPr>
        <w:widowControl w:val="0"/>
        <w:ind w:firstLine="708"/>
        <w:jc w:val="both"/>
        <w:rPr>
          <w:sz w:val="26"/>
          <w:szCs w:val="26"/>
        </w:rPr>
      </w:pPr>
      <w:r w:rsidRPr="00F85EED">
        <w:rPr>
          <w:rFonts w:eastAsia="SimSun" w:cs="Mangal"/>
          <w:kern w:val="1"/>
          <w:sz w:val="26"/>
          <w:szCs w:val="26"/>
          <w:lang w:bidi="hi-IN"/>
        </w:rPr>
        <w:t xml:space="preserve">В рамках реализации мероприятий муниципальной программы в 2022 году </w:t>
      </w:r>
      <w:r w:rsidRPr="00F85EED">
        <w:rPr>
          <w:sz w:val="26"/>
          <w:szCs w:val="26"/>
        </w:rPr>
        <w:t>выполнялись работы по:</w:t>
      </w:r>
    </w:p>
    <w:p w:rsidR="00843B70" w:rsidRPr="00F85EED" w:rsidRDefault="00843B70" w:rsidP="00843B70">
      <w:pPr>
        <w:widowControl w:val="0"/>
        <w:ind w:firstLine="708"/>
        <w:jc w:val="both"/>
        <w:rPr>
          <w:sz w:val="26"/>
          <w:szCs w:val="26"/>
        </w:rPr>
      </w:pPr>
      <w:r w:rsidRPr="00F85EED">
        <w:rPr>
          <w:sz w:val="26"/>
          <w:szCs w:val="26"/>
        </w:rPr>
        <w:t xml:space="preserve">- содержанию и ремонту автомобильных дорог общего пользования местного значения и искусственных дорожных сооружений на них, расположенных в </w:t>
      </w:r>
      <w:proofErr w:type="spellStart"/>
      <w:r w:rsidRPr="00F85EED">
        <w:rPr>
          <w:sz w:val="26"/>
          <w:szCs w:val="26"/>
        </w:rPr>
        <w:t>Локнянском</w:t>
      </w:r>
      <w:proofErr w:type="spellEnd"/>
      <w:r w:rsidRPr="00F85EED">
        <w:rPr>
          <w:sz w:val="26"/>
          <w:szCs w:val="26"/>
        </w:rPr>
        <w:t xml:space="preserve"> районе;</w:t>
      </w:r>
    </w:p>
    <w:p w:rsidR="00843B70" w:rsidRPr="00F85EED" w:rsidRDefault="00843B70" w:rsidP="00843B70">
      <w:pPr>
        <w:widowControl w:val="0"/>
        <w:ind w:firstLine="708"/>
        <w:jc w:val="both"/>
        <w:rPr>
          <w:sz w:val="26"/>
          <w:szCs w:val="26"/>
        </w:rPr>
      </w:pPr>
      <w:r w:rsidRPr="00F85EED">
        <w:rPr>
          <w:sz w:val="26"/>
          <w:szCs w:val="26"/>
        </w:rPr>
        <w:t>- приведению в нормативное состояние уличной - дорожной сети в населенных пунктах района.</w:t>
      </w:r>
    </w:p>
    <w:p w:rsidR="00ED240E" w:rsidRPr="00ED240E" w:rsidRDefault="00ED240E" w:rsidP="00ED240E">
      <w:pPr>
        <w:widowControl w:val="0"/>
        <w:ind w:firstLine="708"/>
        <w:jc w:val="both"/>
        <w:rPr>
          <w:sz w:val="26"/>
          <w:szCs w:val="26"/>
        </w:rPr>
      </w:pPr>
      <w:r w:rsidRPr="00ED240E">
        <w:rPr>
          <w:sz w:val="26"/>
          <w:szCs w:val="26"/>
        </w:rPr>
        <w:t>При реализации проекта благоустройства были затрачены ресурсы в следующих объемах:</w:t>
      </w:r>
    </w:p>
    <w:p w:rsidR="00ED240E" w:rsidRPr="00ED240E" w:rsidRDefault="00ED240E" w:rsidP="00ED240E">
      <w:pPr>
        <w:widowControl w:val="0"/>
        <w:ind w:firstLine="708"/>
        <w:jc w:val="both"/>
        <w:rPr>
          <w:sz w:val="26"/>
          <w:szCs w:val="26"/>
        </w:rPr>
      </w:pPr>
      <w:r w:rsidRPr="00ED240E">
        <w:rPr>
          <w:sz w:val="26"/>
          <w:szCs w:val="26"/>
        </w:rPr>
        <w:t xml:space="preserve"> - на содержание и ремонт автомобильных дорог общего пользования местного значения и искусственных дорожных сооружений на них, расположенных в </w:t>
      </w:r>
      <w:proofErr w:type="spellStart"/>
      <w:r w:rsidRPr="00ED240E">
        <w:rPr>
          <w:sz w:val="26"/>
          <w:szCs w:val="26"/>
        </w:rPr>
        <w:t>Локнянском</w:t>
      </w:r>
      <w:proofErr w:type="spellEnd"/>
      <w:r w:rsidRPr="00ED240E">
        <w:rPr>
          <w:sz w:val="26"/>
          <w:szCs w:val="26"/>
        </w:rPr>
        <w:t xml:space="preserve"> районе - 8150,65 </w:t>
      </w:r>
      <w:proofErr w:type="spellStart"/>
      <w:r w:rsidRPr="00ED240E">
        <w:rPr>
          <w:sz w:val="26"/>
          <w:szCs w:val="26"/>
        </w:rPr>
        <w:t>тыс.руб</w:t>
      </w:r>
      <w:proofErr w:type="spellEnd"/>
      <w:r w:rsidRPr="00ED240E">
        <w:rPr>
          <w:sz w:val="26"/>
          <w:szCs w:val="26"/>
        </w:rPr>
        <w:t>.;</w:t>
      </w:r>
    </w:p>
    <w:p w:rsidR="00ED240E" w:rsidRPr="00ED240E" w:rsidRDefault="00ED240E" w:rsidP="00ED240E">
      <w:pPr>
        <w:widowControl w:val="0"/>
        <w:ind w:firstLine="708"/>
        <w:jc w:val="both"/>
        <w:rPr>
          <w:sz w:val="26"/>
          <w:szCs w:val="26"/>
        </w:rPr>
      </w:pPr>
      <w:r w:rsidRPr="00ED240E">
        <w:rPr>
          <w:sz w:val="26"/>
          <w:szCs w:val="26"/>
        </w:rPr>
        <w:t xml:space="preserve">- на приведение в нормативное состояние уличной - дорожной сети в населенных пунктах района - 19303,37028 </w:t>
      </w:r>
      <w:proofErr w:type="spellStart"/>
      <w:r w:rsidRPr="00ED240E">
        <w:rPr>
          <w:sz w:val="26"/>
          <w:szCs w:val="26"/>
        </w:rPr>
        <w:t>тыс.руб</w:t>
      </w:r>
      <w:proofErr w:type="spellEnd"/>
      <w:r w:rsidRPr="00ED240E">
        <w:rPr>
          <w:sz w:val="26"/>
          <w:szCs w:val="26"/>
        </w:rPr>
        <w:t>.</w:t>
      </w:r>
    </w:p>
    <w:p w:rsidR="00ED240E" w:rsidRPr="00ED240E" w:rsidRDefault="00ED240E" w:rsidP="00ED240E">
      <w:pPr>
        <w:widowControl w:val="0"/>
        <w:ind w:firstLine="708"/>
        <w:jc w:val="both"/>
        <w:rPr>
          <w:sz w:val="26"/>
          <w:szCs w:val="26"/>
        </w:rPr>
      </w:pPr>
      <w:r w:rsidRPr="00ED240E">
        <w:rPr>
          <w:sz w:val="26"/>
          <w:szCs w:val="26"/>
        </w:rPr>
        <w:t xml:space="preserve">   За 12 месяцев 2023 года в рамках программы «Развитие транспортного обслуживания населения на территории муниципального образования «</w:t>
      </w:r>
      <w:proofErr w:type="spellStart"/>
      <w:r w:rsidRPr="00ED240E">
        <w:rPr>
          <w:sz w:val="26"/>
          <w:szCs w:val="26"/>
        </w:rPr>
        <w:t>Локнянский</w:t>
      </w:r>
      <w:proofErr w:type="spellEnd"/>
      <w:r w:rsidRPr="00ED240E">
        <w:rPr>
          <w:sz w:val="26"/>
          <w:szCs w:val="26"/>
        </w:rPr>
        <w:t xml:space="preserve"> муниципальный округ» заключены и исполнены муниципальные контракты на:</w:t>
      </w:r>
    </w:p>
    <w:p w:rsidR="00365C4E" w:rsidRDefault="00ED240E" w:rsidP="00ED240E">
      <w:pPr>
        <w:widowControl w:val="0"/>
        <w:ind w:firstLine="708"/>
        <w:jc w:val="both"/>
        <w:rPr>
          <w:sz w:val="26"/>
          <w:szCs w:val="26"/>
        </w:rPr>
      </w:pPr>
      <w:r w:rsidRPr="00ED240E">
        <w:rPr>
          <w:sz w:val="26"/>
          <w:szCs w:val="26"/>
        </w:rPr>
        <w:t xml:space="preserve">- в </w:t>
      </w:r>
      <w:proofErr w:type="spellStart"/>
      <w:r w:rsidRPr="00ED240E">
        <w:rPr>
          <w:sz w:val="26"/>
          <w:szCs w:val="26"/>
        </w:rPr>
        <w:t>рп</w:t>
      </w:r>
      <w:proofErr w:type="spellEnd"/>
      <w:r w:rsidRPr="00ED240E">
        <w:rPr>
          <w:sz w:val="26"/>
          <w:szCs w:val="26"/>
        </w:rPr>
        <w:t xml:space="preserve">. </w:t>
      </w:r>
      <w:proofErr w:type="spellStart"/>
      <w:r w:rsidRPr="00ED240E">
        <w:rPr>
          <w:sz w:val="26"/>
          <w:szCs w:val="26"/>
        </w:rPr>
        <w:t>Локня</w:t>
      </w:r>
      <w:proofErr w:type="spellEnd"/>
      <w:r w:rsidRPr="00ED240E">
        <w:rPr>
          <w:sz w:val="26"/>
          <w:szCs w:val="26"/>
        </w:rPr>
        <w:t xml:space="preserve"> отремонтированы: ул. Октябрьская от 2-го Социалистического переулка до дома № 30 по ул. Октябрьская; 2-й Октябрьский переулок от 2-го Социалистического переулка до дома № 2 по 2-му Октябрьскому переулку; 1-й Пролетарский переулок; ул. Советская от ул. Чкалова до дома №25 по ул. Советская; </w:t>
      </w:r>
    </w:p>
    <w:p w:rsidR="00365C4E" w:rsidRDefault="00365C4E" w:rsidP="00ED240E">
      <w:pPr>
        <w:widowControl w:val="0"/>
        <w:ind w:firstLine="708"/>
        <w:jc w:val="both"/>
        <w:rPr>
          <w:sz w:val="26"/>
          <w:szCs w:val="26"/>
        </w:rPr>
      </w:pPr>
    </w:p>
    <w:p w:rsidR="00365C4E" w:rsidRDefault="00365C4E" w:rsidP="00ED240E">
      <w:pPr>
        <w:widowControl w:val="0"/>
        <w:ind w:firstLine="708"/>
        <w:jc w:val="both"/>
        <w:rPr>
          <w:sz w:val="26"/>
          <w:szCs w:val="26"/>
        </w:rPr>
      </w:pPr>
    </w:p>
    <w:p w:rsidR="00365C4E" w:rsidRDefault="00365C4E" w:rsidP="00ED240E">
      <w:pPr>
        <w:widowControl w:val="0"/>
        <w:ind w:firstLine="708"/>
        <w:jc w:val="both"/>
        <w:rPr>
          <w:sz w:val="26"/>
          <w:szCs w:val="26"/>
        </w:rPr>
      </w:pPr>
    </w:p>
    <w:p w:rsidR="00ED240E" w:rsidRPr="00ED240E" w:rsidRDefault="00ED240E" w:rsidP="00ED240E">
      <w:pPr>
        <w:widowControl w:val="0"/>
        <w:ind w:firstLine="708"/>
        <w:jc w:val="both"/>
        <w:rPr>
          <w:sz w:val="26"/>
          <w:szCs w:val="26"/>
        </w:rPr>
      </w:pPr>
      <w:r w:rsidRPr="00ED240E">
        <w:rPr>
          <w:sz w:val="26"/>
          <w:szCs w:val="26"/>
        </w:rPr>
        <w:lastRenderedPageBreak/>
        <w:t>ул. Красноармейская; ул. Социалистическая (съезд к больнице); дворовая территория многоквартирного дома ул. Любы Богомоловой д. 21/11.</w:t>
      </w:r>
    </w:p>
    <w:p w:rsidR="00ED240E" w:rsidRPr="00ED240E" w:rsidRDefault="00ED240E" w:rsidP="00ED240E">
      <w:pPr>
        <w:widowControl w:val="0"/>
        <w:ind w:firstLine="708"/>
        <w:jc w:val="both"/>
        <w:rPr>
          <w:sz w:val="26"/>
          <w:szCs w:val="26"/>
        </w:rPr>
      </w:pPr>
      <w:r w:rsidRPr="00ED240E">
        <w:rPr>
          <w:sz w:val="26"/>
          <w:szCs w:val="26"/>
        </w:rPr>
        <w:t xml:space="preserve">- выполнение работ по содержанию и ремонту автомобильных дорог общего пользования местного значения и искусственных дорожных сооружений на них, расположенных в </w:t>
      </w:r>
      <w:proofErr w:type="spellStart"/>
      <w:r w:rsidRPr="00ED240E">
        <w:rPr>
          <w:sz w:val="26"/>
          <w:szCs w:val="26"/>
        </w:rPr>
        <w:t>Локнянском</w:t>
      </w:r>
      <w:proofErr w:type="spellEnd"/>
      <w:r w:rsidRPr="00ED240E">
        <w:rPr>
          <w:sz w:val="26"/>
          <w:szCs w:val="26"/>
        </w:rPr>
        <w:t xml:space="preserve"> округе на сумму 6 700,0 тыс.  руб.</w:t>
      </w:r>
    </w:p>
    <w:p w:rsidR="00ED240E" w:rsidRPr="00ED240E" w:rsidRDefault="00ED240E" w:rsidP="00ED240E">
      <w:pPr>
        <w:widowControl w:val="0"/>
        <w:ind w:firstLine="708"/>
        <w:jc w:val="both"/>
        <w:rPr>
          <w:sz w:val="26"/>
          <w:szCs w:val="26"/>
        </w:rPr>
      </w:pPr>
      <w:r w:rsidRPr="00ED240E">
        <w:rPr>
          <w:sz w:val="26"/>
          <w:szCs w:val="26"/>
        </w:rPr>
        <w:t>- выполнение работ по паспортизации (разработке технических паспортов) автомобильных дорог общего пользования местного значения в границах муниципального образования «</w:t>
      </w:r>
      <w:proofErr w:type="spellStart"/>
      <w:r w:rsidRPr="00ED240E">
        <w:rPr>
          <w:sz w:val="26"/>
          <w:szCs w:val="26"/>
        </w:rPr>
        <w:t>Локнянский</w:t>
      </w:r>
      <w:proofErr w:type="spellEnd"/>
      <w:r w:rsidRPr="00ED240E">
        <w:rPr>
          <w:sz w:val="26"/>
          <w:szCs w:val="26"/>
        </w:rPr>
        <w:t xml:space="preserve"> муниципальный округ» на сумму 625,65 тыс. руб.</w:t>
      </w:r>
    </w:p>
    <w:p w:rsidR="00ED240E" w:rsidRDefault="00ED240E" w:rsidP="00ED240E">
      <w:pPr>
        <w:widowControl w:val="0"/>
        <w:ind w:firstLine="708"/>
        <w:jc w:val="both"/>
        <w:rPr>
          <w:sz w:val="26"/>
          <w:szCs w:val="26"/>
        </w:rPr>
      </w:pPr>
      <w:r w:rsidRPr="00ED240E">
        <w:rPr>
          <w:sz w:val="26"/>
          <w:szCs w:val="26"/>
        </w:rPr>
        <w:t>Общая стоимость выполненных работ составила 27 469,02028 тыс. руб.</w:t>
      </w:r>
    </w:p>
    <w:p w:rsidR="00ED240E" w:rsidRPr="00ED240E" w:rsidRDefault="00ED240E" w:rsidP="00ED240E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оценки эффективности реализации программы, программа является высокоэффективной, р</w:t>
      </w:r>
      <w:r w:rsidRPr="00ED240E">
        <w:rPr>
          <w:sz w:val="26"/>
          <w:szCs w:val="26"/>
        </w:rPr>
        <w:t xml:space="preserve">еализацию муниципальной программы необходимо продолжить.  </w:t>
      </w:r>
    </w:p>
    <w:p w:rsidR="00843B70" w:rsidRPr="00F85EED" w:rsidRDefault="00ED240E" w:rsidP="00843B70">
      <w:pPr>
        <w:widowControl w:val="0"/>
        <w:ind w:firstLine="708"/>
        <w:jc w:val="both"/>
        <w:rPr>
          <w:sz w:val="26"/>
          <w:szCs w:val="26"/>
        </w:rPr>
      </w:pPr>
      <w:r w:rsidRPr="00ED240E">
        <w:rPr>
          <w:sz w:val="26"/>
          <w:szCs w:val="26"/>
        </w:rPr>
        <w:t xml:space="preserve">  </w:t>
      </w:r>
    </w:p>
    <w:p w:rsidR="00093910" w:rsidRDefault="001C2E5E" w:rsidP="007F2E7D">
      <w:pPr>
        <w:suppressAutoHyphens/>
        <w:spacing w:line="276" w:lineRule="auto"/>
        <w:jc w:val="center"/>
        <w:rPr>
          <w:b/>
          <w:bCs/>
          <w:kern w:val="24"/>
          <w:sz w:val="28"/>
          <w:szCs w:val="28"/>
        </w:rPr>
      </w:pPr>
      <w:r w:rsidRPr="00C550D5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Муниципальная программа </w:t>
      </w:r>
      <w:r w:rsidR="000C60E8">
        <w:rPr>
          <w:rFonts w:eastAsia="SimSun" w:cs="Mangal"/>
          <w:b/>
          <w:kern w:val="1"/>
          <w:sz w:val="28"/>
          <w:szCs w:val="28"/>
          <w:lang w:eastAsia="zh-CN" w:bidi="hi-IN"/>
        </w:rPr>
        <w:t>«</w:t>
      </w:r>
      <w:r w:rsidR="008B3688" w:rsidRPr="00C550D5">
        <w:rPr>
          <w:b/>
          <w:bCs/>
          <w:kern w:val="24"/>
          <w:sz w:val="28"/>
          <w:szCs w:val="28"/>
        </w:rPr>
        <w:t xml:space="preserve">Управление и обеспечение деятельности </w:t>
      </w:r>
      <w:r w:rsidR="00093910">
        <w:rPr>
          <w:b/>
          <w:bCs/>
          <w:kern w:val="24"/>
          <w:sz w:val="28"/>
          <w:szCs w:val="28"/>
        </w:rPr>
        <w:t>Администрации муниципального образования,</w:t>
      </w:r>
      <w:r w:rsidR="008B3688" w:rsidRPr="00C550D5">
        <w:rPr>
          <w:b/>
          <w:bCs/>
          <w:kern w:val="24"/>
          <w:sz w:val="28"/>
          <w:szCs w:val="28"/>
        </w:rPr>
        <w:t xml:space="preserve"> создание условий для эффективного управления муниципальными финансами и муниципальным долгом</w:t>
      </w:r>
      <w:r w:rsidR="00093910">
        <w:rPr>
          <w:b/>
          <w:bCs/>
          <w:kern w:val="24"/>
          <w:sz w:val="28"/>
          <w:szCs w:val="28"/>
        </w:rPr>
        <w:t xml:space="preserve"> муниципального образования</w:t>
      </w:r>
    </w:p>
    <w:p w:rsidR="001C2E5E" w:rsidRDefault="00093910" w:rsidP="007F2E7D">
      <w:pPr>
        <w:suppressAutoHyphens/>
        <w:spacing w:line="276" w:lineRule="auto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 «</w:t>
      </w:r>
      <w:proofErr w:type="spellStart"/>
      <w:r>
        <w:rPr>
          <w:b/>
          <w:bCs/>
          <w:kern w:val="24"/>
          <w:sz w:val="28"/>
          <w:szCs w:val="28"/>
        </w:rPr>
        <w:t>Локнянский</w:t>
      </w:r>
      <w:proofErr w:type="spellEnd"/>
      <w:r>
        <w:rPr>
          <w:b/>
          <w:bCs/>
          <w:kern w:val="24"/>
          <w:sz w:val="28"/>
          <w:szCs w:val="28"/>
        </w:rPr>
        <w:t xml:space="preserve"> </w:t>
      </w:r>
      <w:r w:rsidR="00B46C7D">
        <w:rPr>
          <w:b/>
          <w:bCs/>
          <w:kern w:val="24"/>
          <w:sz w:val="28"/>
          <w:szCs w:val="28"/>
        </w:rPr>
        <w:t>муниципальный округ</w:t>
      </w:r>
      <w:r>
        <w:rPr>
          <w:b/>
          <w:bCs/>
          <w:kern w:val="24"/>
          <w:sz w:val="28"/>
          <w:szCs w:val="28"/>
        </w:rPr>
        <w:t>»</w:t>
      </w:r>
    </w:p>
    <w:p w:rsidR="000D4E9C" w:rsidRDefault="000D4E9C" w:rsidP="007F2E7D">
      <w:pPr>
        <w:suppressAutoHyphens/>
        <w:spacing w:line="276" w:lineRule="auto"/>
        <w:jc w:val="center"/>
        <w:rPr>
          <w:b/>
          <w:bCs/>
          <w:kern w:val="24"/>
          <w:sz w:val="28"/>
          <w:szCs w:val="28"/>
        </w:rPr>
      </w:pPr>
    </w:p>
    <w:p w:rsidR="000D4E9C" w:rsidRDefault="000D4E9C" w:rsidP="000D4E9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Программа</w:t>
      </w:r>
      <w:r>
        <w:rPr>
          <w:kern w:val="1"/>
          <w:sz w:val="26"/>
          <w:szCs w:val="26"/>
          <w:lang w:eastAsia="ar-SA"/>
        </w:rPr>
        <w:t xml:space="preserve"> утверждена постановлением Администрации </w:t>
      </w:r>
      <w:proofErr w:type="spellStart"/>
      <w:r>
        <w:rPr>
          <w:kern w:val="1"/>
          <w:sz w:val="26"/>
          <w:szCs w:val="26"/>
          <w:lang w:eastAsia="ar-SA"/>
        </w:rPr>
        <w:t>Локнянского</w:t>
      </w:r>
      <w:proofErr w:type="spellEnd"/>
      <w:r>
        <w:rPr>
          <w:kern w:val="1"/>
          <w:sz w:val="26"/>
          <w:szCs w:val="26"/>
          <w:lang w:eastAsia="ar-SA"/>
        </w:rPr>
        <w:t xml:space="preserve"> района от </w:t>
      </w:r>
      <w:r w:rsidR="00EF4081">
        <w:rPr>
          <w:kern w:val="1"/>
          <w:sz w:val="26"/>
          <w:szCs w:val="26"/>
          <w:lang w:eastAsia="ar-SA"/>
        </w:rPr>
        <w:t>25.01.2022 г. № 23-п.</w:t>
      </w:r>
    </w:p>
    <w:p w:rsidR="000D4E9C" w:rsidRPr="000D4E9C" w:rsidRDefault="000D4E9C" w:rsidP="000D4E9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ab/>
        <w:t xml:space="preserve">В программу были внесены изменения и утверждены Постановлениями Администрации </w:t>
      </w:r>
      <w:proofErr w:type="spellStart"/>
      <w:r w:rsidRPr="000D4E9C">
        <w:rPr>
          <w:kern w:val="1"/>
          <w:sz w:val="26"/>
          <w:szCs w:val="26"/>
          <w:lang w:eastAsia="ar-SA"/>
        </w:rPr>
        <w:t>Локнянского</w:t>
      </w:r>
      <w:proofErr w:type="spellEnd"/>
      <w:r w:rsidRPr="000D4E9C">
        <w:rPr>
          <w:kern w:val="1"/>
          <w:sz w:val="26"/>
          <w:szCs w:val="26"/>
          <w:lang w:eastAsia="ar-SA"/>
        </w:rPr>
        <w:t xml:space="preserve"> района «</w:t>
      </w:r>
      <w:r w:rsidRPr="000D4E9C">
        <w:rPr>
          <w:sz w:val="26"/>
          <w:szCs w:val="26"/>
        </w:rPr>
        <w:t xml:space="preserve">О внесении изменений в муниципальную программу «Управление и обеспечение деятельности </w:t>
      </w:r>
      <w:proofErr w:type="gramStart"/>
      <w:r>
        <w:rPr>
          <w:sz w:val="26"/>
          <w:szCs w:val="26"/>
        </w:rPr>
        <w:t>А</w:t>
      </w:r>
      <w:r w:rsidRPr="000D4E9C">
        <w:rPr>
          <w:sz w:val="26"/>
          <w:szCs w:val="26"/>
        </w:rPr>
        <w:t>дминистрации  муниципального</w:t>
      </w:r>
      <w:proofErr w:type="gramEnd"/>
      <w:r w:rsidRPr="000D4E9C">
        <w:rPr>
          <w:sz w:val="26"/>
          <w:szCs w:val="26"/>
        </w:rPr>
        <w:t xml:space="preserve"> образования, создание  условий  для эффективного управления муниципальными финансами  и муниципальным долгом </w:t>
      </w:r>
      <w:proofErr w:type="spellStart"/>
      <w:r w:rsidRPr="000D4E9C">
        <w:rPr>
          <w:kern w:val="1"/>
          <w:sz w:val="26"/>
          <w:szCs w:val="26"/>
          <w:lang w:eastAsia="ar-SA"/>
        </w:rPr>
        <w:t>Локнянского</w:t>
      </w:r>
      <w:proofErr w:type="spellEnd"/>
      <w:r w:rsidRPr="000D4E9C">
        <w:rPr>
          <w:kern w:val="1"/>
          <w:sz w:val="26"/>
          <w:szCs w:val="26"/>
          <w:lang w:eastAsia="ar-SA"/>
        </w:rPr>
        <w:t xml:space="preserve"> муниципального округа</w:t>
      </w:r>
      <w:r w:rsidRPr="000D4E9C">
        <w:rPr>
          <w:sz w:val="26"/>
          <w:szCs w:val="26"/>
        </w:rPr>
        <w:t xml:space="preserve"> на 2022-2026 годы»» от  20.06.2022 №261-п;  30.09.2022 №431-п; 05.04.2023 №244-п; 10.07.2023 №442-п; 02.10.2023 №577-п.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</w:r>
      <w:proofErr w:type="spellStart"/>
      <w:r w:rsidRPr="000D4E9C">
        <w:rPr>
          <w:kern w:val="1"/>
          <w:sz w:val="26"/>
          <w:szCs w:val="26"/>
          <w:lang w:eastAsia="ar-SA"/>
        </w:rPr>
        <w:t>Локнянского</w:t>
      </w:r>
      <w:proofErr w:type="spellEnd"/>
      <w:r w:rsidRPr="000D4E9C">
        <w:rPr>
          <w:kern w:val="1"/>
          <w:sz w:val="26"/>
          <w:szCs w:val="26"/>
          <w:lang w:eastAsia="ar-SA"/>
        </w:rPr>
        <w:t xml:space="preserve"> муниципального округа на 2022-2026 годы»</w:t>
      </w:r>
      <w:r w:rsidR="00EF4081">
        <w:rPr>
          <w:kern w:val="1"/>
          <w:sz w:val="26"/>
          <w:szCs w:val="26"/>
          <w:lang w:eastAsia="ar-SA"/>
        </w:rPr>
        <w:t xml:space="preserve"> </w:t>
      </w:r>
      <w:r w:rsidRPr="000D4E9C">
        <w:rPr>
          <w:kern w:val="1"/>
          <w:sz w:val="26"/>
          <w:szCs w:val="26"/>
          <w:lang w:eastAsia="ar-SA"/>
        </w:rPr>
        <w:t>направлена на</w:t>
      </w:r>
      <w:r w:rsidRPr="000D4E9C">
        <w:rPr>
          <w:rFonts w:eastAsia="SimSun"/>
          <w:kern w:val="1"/>
          <w:sz w:val="26"/>
          <w:szCs w:val="26"/>
          <w:lang w:eastAsia="ar-SA" w:bidi="hi-IN"/>
        </w:rPr>
        <w:t xml:space="preserve"> создание условий для</w:t>
      </w:r>
      <w:r w:rsidRPr="000D4E9C">
        <w:rPr>
          <w:kern w:val="1"/>
          <w:sz w:val="26"/>
          <w:szCs w:val="26"/>
          <w:lang w:eastAsia="ar-SA"/>
        </w:rPr>
        <w:t xml:space="preserve"> эффективного выполнения муниципальных функций, обеспечение долгосрочной бюджетной политики, повышение уровня качества жизни граждан, нуждающихся в социальной поддержке.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Программа содержит следующие подпрограммы: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rFonts w:eastAsia="Calibri"/>
          <w:sz w:val="26"/>
          <w:szCs w:val="26"/>
        </w:rPr>
      </w:pPr>
      <w:r w:rsidRPr="000D4E9C">
        <w:rPr>
          <w:rFonts w:eastAsia="Calibri"/>
          <w:sz w:val="26"/>
          <w:szCs w:val="26"/>
        </w:rPr>
        <w:t xml:space="preserve">Подпрограмма «Обеспечение функционирования Администрации </w:t>
      </w:r>
      <w:proofErr w:type="spellStart"/>
      <w:r w:rsidRPr="000D4E9C">
        <w:rPr>
          <w:rFonts w:eastAsia="Calibri"/>
          <w:sz w:val="26"/>
          <w:szCs w:val="26"/>
        </w:rPr>
        <w:t>Локнянского</w:t>
      </w:r>
      <w:proofErr w:type="spellEnd"/>
      <w:r w:rsidRPr="000D4E9C">
        <w:rPr>
          <w:rFonts w:eastAsia="Calibri"/>
          <w:sz w:val="26"/>
          <w:szCs w:val="26"/>
        </w:rPr>
        <w:t xml:space="preserve"> муниципального округа» разработана в связи с необходимостью обеспечения бесперебойного функционирования Администрации </w:t>
      </w:r>
      <w:proofErr w:type="spellStart"/>
      <w:r w:rsidRPr="000D4E9C">
        <w:rPr>
          <w:rFonts w:eastAsia="Calibri"/>
          <w:sz w:val="26"/>
          <w:szCs w:val="26"/>
        </w:rPr>
        <w:t>Локнянского</w:t>
      </w:r>
      <w:proofErr w:type="spellEnd"/>
      <w:r w:rsidRPr="000D4E9C">
        <w:rPr>
          <w:rFonts w:eastAsia="Calibri"/>
          <w:sz w:val="26"/>
          <w:szCs w:val="26"/>
        </w:rPr>
        <w:t xml:space="preserve"> округа;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0D4E9C">
        <w:rPr>
          <w:rFonts w:eastAsia="Calibri"/>
          <w:sz w:val="26"/>
          <w:szCs w:val="26"/>
        </w:rPr>
        <w:t xml:space="preserve">Подпрограмма «Совершенствование и развитие бюджетного процесса, управление муниципальным долгом» разработана в связи с необходимостью совершенствования бюджетной политики </w:t>
      </w:r>
      <w:proofErr w:type="spellStart"/>
      <w:r w:rsidRPr="000D4E9C">
        <w:rPr>
          <w:rFonts w:eastAsia="Calibri"/>
          <w:sz w:val="26"/>
          <w:szCs w:val="26"/>
        </w:rPr>
        <w:t>Локнянского</w:t>
      </w:r>
      <w:proofErr w:type="spellEnd"/>
      <w:r w:rsidRPr="000D4E9C">
        <w:rPr>
          <w:rFonts w:eastAsia="Calibri"/>
          <w:sz w:val="26"/>
          <w:szCs w:val="26"/>
        </w:rPr>
        <w:t xml:space="preserve"> муниципального округа</w:t>
      </w:r>
      <w:r w:rsidRPr="000D4E9C">
        <w:rPr>
          <w:kern w:val="1"/>
          <w:sz w:val="26"/>
          <w:szCs w:val="26"/>
          <w:lang w:eastAsia="ar-SA"/>
        </w:rPr>
        <w:t>;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Подпрограмма «</w:t>
      </w:r>
      <w:r w:rsidRPr="000D4E9C">
        <w:rPr>
          <w:kern w:val="1"/>
          <w:sz w:val="26"/>
          <w:szCs w:val="26"/>
          <w:shd w:val="clear" w:color="auto" w:fill="FFFFFF"/>
          <w:lang w:eastAsia="ar-SA"/>
        </w:rPr>
        <w:t xml:space="preserve">Противодействие коррупции в </w:t>
      </w:r>
      <w:proofErr w:type="spellStart"/>
      <w:r w:rsidRPr="000D4E9C">
        <w:rPr>
          <w:kern w:val="1"/>
          <w:sz w:val="26"/>
          <w:szCs w:val="26"/>
          <w:shd w:val="clear" w:color="auto" w:fill="FFFFFF"/>
          <w:lang w:eastAsia="ar-SA"/>
        </w:rPr>
        <w:t>Локнянском</w:t>
      </w:r>
      <w:proofErr w:type="spellEnd"/>
      <w:r w:rsidRPr="000D4E9C">
        <w:rPr>
          <w:kern w:val="1"/>
          <w:sz w:val="26"/>
          <w:szCs w:val="26"/>
          <w:shd w:val="clear" w:color="auto" w:fill="FFFFFF"/>
          <w:lang w:eastAsia="ar-SA"/>
        </w:rPr>
        <w:t xml:space="preserve"> муниципальном округе»</w:t>
      </w:r>
      <w:r w:rsidRPr="000D4E9C">
        <w:rPr>
          <w:kern w:val="1"/>
          <w:sz w:val="26"/>
          <w:szCs w:val="26"/>
          <w:lang w:eastAsia="ar-SA"/>
        </w:rPr>
        <w:t xml:space="preserve"> разработана в связи с необходимостью внедрения механизмов по предотвращению фактов коррупции в органах местного самоуправления муниципального образования;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Подпрограмма «Социальная поддержка граждан и реализация демографической политики в </w:t>
      </w:r>
      <w:proofErr w:type="spellStart"/>
      <w:r w:rsidRPr="000D4E9C">
        <w:rPr>
          <w:kern w:val="1"/>
          <w:sz w:val="26"/>
          <w:szCs w:val="26"/>
          <w:shd w:val="clear" w:color="auto" w:fill="FFFFFF"/>
          <w:lang w:eastAsia="ar-SA"/>
        </w:rPr>
        <w:t>Локнянском</w:t>
      </w:r>
      <w:proofErr w:type="spellEnd"/>
      <w:r w:rsidRPr="000D4E9C">
        <w:rPr>
          <w:kern w:val="1"/>
          <w:sz w:val="26"/>
          <w:szCs w:val="26"/>
          <w:shd w:val="clear" w:color="auto" w:fill="FFFFFF"/>
          <w:lang w:eastAsia="ar-SA"/>
        </w:rPr>
        <w:t xml:space="preserve"> муниципальном округе</w:t>
      </w:r>
      <w:r w:rsidRPr="000D4E9C">
        <w:rPr>
          <w:kern w:val="1"/>
          <w:sz w:val="26"/>
          <w:szCs w:val="26"/>
          <w:lang w:eastAsia="ar-SA"/>
        </w:rPr>
        <w:t xml:space="preserve">» разработана в связи с </w:t>
      </w:r>
      <w:r w:rsidRPr="000D4E9C">
        <w:rPr>
          <w:kern w:val="1"/>
          <w:sz w:val="26"/>
          <w:szCs w:val="26"/>
          <w:lang w:eastAsia="ar-SA"/>
        </w:rPr>
        <w:lastRenderedPageBreak/>
        <w:t>необходимостью улучшения условий жизни граждан разных категорий.</w:t>
      </w:r>
    </w:p>
    <w:p w:rsidR="000D4E9C" w:rsidRPr="000D4E9C" w:rsidRDefault="000D4E9C" w:rsidP="000D4E9C">
      <w:pPr>
        <w:widowControl w:val="0"/>
        <w:suppressAutoHyphens/>
        <w:ind w:right="3402" w:firstLine="709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Задачами муниципальной программы являются:</w:t>
      </w:r>
    </w:p>
    <w:p w:rsidR="000D4E9C" w:rsidRPr="000D4E9C" w:rsidRDefault="000D4E9C" w:rsidP="000D4E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6"/>
          <w:szCs w:val="26"/>
          <w:lang w:eastAsia="ar-SA"/>
        </w:rPr>
      </w:pPr>
      <w:r w:rsidRPr="000D4E9C">
        <w:rPr>
          <w:color w:val="000000"/>
          <w:kern w:val="1"/>
          <w:sz w:val="26"/>
          <w:szCs w:val="26"/>
          <w:lang w:eastAsia="ar-SA"/>
        </w:rPr>
        <w:t>-Создание условий для эффективного и ответственного управления муниципальными ресурсами, эффективное управление муниципальными финансами</w:t>
      </w:r>
    </w:p>
    <w:p w:rsidR="000D4E9C" w:rsidRPr="000D4E9C" w:rsidRDefault="000D4E9C" w:rsidP="000D4E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6"/>
          <w:szCs w:val="26"/>
          <w:lang w:eastAsia="ar-SA"/>
        </w:rPr>
      </w:pPr>
      <w:r w:rsidRPr="000D4E9C">
        <w:rPr>
          <w:color w:val="000000"/>
          <w:kern w:val="1"/>
          <w:sz w:val="26"/>
          <w:szCs w:val="26"/>
          <w:lang w:eastAsia="ar-SA"/>
        </w:rPr>
        <w:t xml:space="preserve">-Повышение эффективности функционирования администрации </w:t>
      </w:r>
      <w:proofErr w:type="spellStart"/>
      <w:r w:rsidRPr="000D4E9C">
        <w:rPr>
          <w:color w:val="000000"/>
          <w:kern w:val="1"/>
          <w:sz w:val="26"/>
          <w:szCs w:val="26"/>
          <w:lang w:eastAsia="ar-SA"/>
        </w:rPr>
        <w:t>Локнянского</w:t>
      </w:r>
      <w:proofErr w:type="spellEnd"/>
      <w:r w:rsidRPr="000D4E9C">
        <w:rPr>
          <w:color w:val="000000"/>
          <w:kern w:val="1"/>
          <w:sz w:val="26"/>
          <w:szCs w:val="26"/>
          <w:lang w:eastAsia="ar-SA"/>
        </w:rPr>
        <w:t xml:space="preserve"> муниципального округа, повышение эффективности учреждений, обеспечивающих выполнения части муниципальных функций</w:t>
      </w:r>
    </w:p>
    <w:p w:rsidR="000D4E9C" w:rsidRPr="000D4E9C" w:rsidRDefault="000D4E9C" w:rsidP="000D4E9C">
      <w:pPr>
        <w:widowControl w:val="0"/>
        <w:suppressAutoHyphens/>
        <w:autoSpaceDE w:val="0"/>
        <w:autoSpaceDN w:val="0"/>
        <w:adjustRightInd w:val="0"/>
        <w:ind w:left="8" w:firstLine="709"/>
        <w:jc w:val="both"/>
        <w:rPr>
          <w:color w:val="000000"/>
          <w:kern w:val="1"/>
          <w:sz w:val="26"/>
          <w:szCs w:val="26"/>
          <w:lang w:eastAsia="ar-SA"/>
        </w:rPr>
      </w:pPr>
      <w:r w:rsidRPr="000D4E9C">
        <w:rPr>
          <w:color w:val="000000"/>
          <w:kern w:val="1"/>
          <w:sz w:val="26"/>
          <w:szCs w:val="26"/>
          <w:lang w:eastAsia="ar-SA"/>
        </w:rPr>
        <w:t>-Повышение эффективности мероприятий, направленных на формирование антикоррупционного поведения лиц, замещающих муниципальные должности, муниципальных служащих, руководителей муниципальных учреждений;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6"/>
          <w:szCs w:val="26"/>
          <w:lang w:eastAsia="ar-SA"/>
        </w:rPr>
      </w:pPr>
      <w:r w:rsidRPr="000D4E9C">
        <w:rPr>
          <w:color w:val="000000"/>
          <w:kern w:val="1"/>
          <w:sz w:val="26"/>
          <w:szCs w:val="26"/>
          <w:lang w:eastAsia="ar-SA"/>
        </w:rPr>
        <w:t>- Популяризация в обществе антикоррупционных стандартов и развитие общественного правосознания</w:t>
      </w:r>
    </w:p>
    <w:p w:rsidR="000D4E9C" w:rsidRPr="000D4E9C" w:rsidRDefault="000D4E9C" w:rsidP="00EF4081">
      <w:pPr>
        <w:widowControl w:val="0"/>
        <w:suppressAutoHyphens/>
        <w:ind w:firstLine="709"/>
        <w:jc w:val="both"/>
        <w:rPr>
          <w:kern w:val="1"/>
          <w:sz w:val="26"/>
          <w:szCs w:val="26"/>
        </w:rPr>
      </w:pPr>
      <w:r w:rsidRPr="000D4E9C">
        <w:rPr>
          <w:color w:val="000000"/>
          <w:kern w:val="1"/>
          <w:sz w:val="26"/>
          <w:szCs w:val="26"/>
          <w:lang w:eastAsia="ar-SA"/>
        </w:rPr>
        <w:t>- Повышение уровня качества жизни граждан, нуждающихся в социальной поддержке</w:t>
      </w:r>
    </w:p>
    <w:p w:rsidR="000D4E9C" w:rsidRPr="000D4E9C" w:rsidRDefault="000D4E9C" w:rsidP="00EF4081">
      <w:pPr>
        <w:widowControl w:val="0"/>
        <w:suppressAutoHyphens/>
        <w:ind w:firstLine="709"/>
        <w:jc w:val="both"/>
        <w:rPr>
          <w:kern w:val="1"/>
          <w:sz w:val="26"/>
          <w:szCs w:val="26"/>
        </w:rPr>
      </w:pPr>
      <w:r w:rsidRPr="000D4E9C">
        <w:rPr>
          <w:kern w:val="1"/>
          <w:sz w:val="26"/>
          <w:szCs w:val="26"/>
        </w:rPr>
        <w:t>За 2023 год в процессе решения задач</w:t>
      </w:r>
      <w:r w:rsidR="00EF4081">
        <w:rPr>
          <w:kern w:val="1"/>
          <w:sz w:val="26"/>
          <w:szCs w:val="26"/>
        </w:rPr>
        <w:t>,</w:t>
      </w:r>
      <w:r w:rsidRPr="000D4E9C">
        <w:rPr>
          <w:kern w:val="1"/>
          <w:sz w:val="26"/>
          <w:szCs w:val="26"/>
        </w:rPr>
        <w:t xml:space="preserve"> поставленных программой, показатели достигли следующих значений: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- доля просроченной задолженности в общем объеме расходов бюджета -0 %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- отношение муниципального долга к доходам бюджета муниципального образования без учета объема безвозмездных </w:t>
      </w:r>
      <w:proofErr w:type="gramStart"/>
      <w:r w:rsidRPr="000D4E9C">
        <w:rPr>
          <w:kern w:val="1"/>
          <w:sz w:val="26"/>
          <w:szCs w:val="26"/>
          <w:lang w:eastAsia="ar-SA"/>
        </w:rPr>
        <w:t>поступлений  -</w:t>
      </w:r>
      <w:proofErr w:type="gramEnd"/>
      <w:r w:rsidRPr="000D4E9C">
        <w:rPr>
          <w:kern w:val="1"/>
          <w:sz w:val="26"/>
          <w:szCs w:val="26"/>
          <w:lang w:eastAsia="ar-SA"/>
        </w:rPr>
        <w:t xml:space="preserve"> </w:t>
      </w:r>
      <w:r w:rsidRPr="000D4E9C">
        <w:rPr>
          <w:kern w:val="1"/>
          <w:sz w:val="26"/>
          <w:szCs w:val="26"/>
        </w:rPr>
        <w:t xml:space="preserve"> &lt;0,1</w:t>
      </w:r>
      <w:r w:rsidRPr="000D4E9C">
        <w:rPr>
          <w:kern w:val="1"/>
          <w:sz w:val="26"/>
          <w:szCs w:val="26"/>
          <w:lang w:eastAsia="ar-SA"/>
        </w:rPr>
        <w:t>%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- доля расходов на обслуживание муниципального долга – </w:t>
      </w:r>
      <w:r w:rsidRPr="000D4E9C">
        <w:rPr>
          <w:kern w:val="1"/>
          <w:sz w:val="26"/>
          <w:szCs w:val="26"/>
        </w:rPr>
        <w:t>&lt;0,1</w:t>
      </w:r>
      <w:r w:rsidRPr="000D4E9C">
        <w:rPr>
          <w:kern w:val="1"/>
          <w:sz w:val="26"/>
          <w:szCs w:val="26"/>
          <w:lang w:eastAsia="ar-SA"/>
        </w:rPr>
        <w:t xml:space="preserve"> %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- процент исполнения плана поступления налоговых и неналоговых доходов в бюджет – 98%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-прирост доходной базы бюджета за счет налоговых и неналоговых поступлений в бюджет – 13%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- численность муниципальных служащих на 1000 жителей – 6 чел.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-достоверность и своевременность предоставляемой отчетности – 100%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- уровень ежегодного обновления компьютерной и организационной техники - 5 %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- доля лиц, получивших материальную помощь, от общего числа обратившихся - 100%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  - доля муниципальных актов, в которых выявлены коррупционные факторы - 0 %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-  доля муниципальных служащих муниципального образования   и органов местного самоуправления, принявших участие в обучающих мероприятиях -60%.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-количество проведенных антикоррупционных мероприятий -  5ед. 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- доля лиц, получивших материальную помощь от общего числа обратившихся, имеющих право на получение данных мер -100%;  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-</w:t>
      </w:r>
      <w:r w:rsidRPr="000D4E9C">
        <w:rPr>
          <w:color w:val="000000"/>
          <w:kern w:val="1"/>
          <w:sz w:val="26"/>
          <w:szCs w:val="26"/>
          <w:lang w:eastAsia="ar-SA"/>
        </w:rPr>
        <w:t xml:space="preserve"> количество конкурсов, организованных Советом ветеранов </w:t>
      </w:r>
      <w:proofErr w:type="spellStart"/>
      <w:r w:rsidRPr="000D4E9C">
        <w:rPr>
          <w:color w:val="000000"/>
          <w:kern w:val="1"/>
          <w:sz w:val="26"/>
          <w:szCs w:val="26"/>
          <w:lang w:eastAsia="ar-SA"/>
        </w:rPr>
        <w:t>Локнянского</w:t>
      </w:r>
      <w:proofErr w:type="spellEnd"/>
      <w:r w:rsidRPr="000D4E9C">
        <w:rPr>
          <w:color w:val="000000"/>
          <w:kern w:val="1"/>
          <w:sz w:val="26"/>
          <w:szCs w:val="26"/>
          <w:lang w:eastAsia="ar-SA"/>
        </w:rPr>
        <w:t xml:space="preserve"> округа</w:t>
      </w:r>
      <w:r w:rsidRPr="000D4E9C">
        <w:rPr>
          <w:kern w:val="1"/>
          <w:sz w:val="26"/>
          <w:szCs w:val="26"/>
          <w:lang w:eastAsia="ar-SA"/>
        </w:rPr>
        <w:t xml:space="preserve"> -2 ед.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 -доля ветеранов   ВОВ, получивших ценные подарки/ цветы в связи с 90 - </w:t>
      </w:r>
      <w:proofErr w:type="spellStart"/>
      <w:r w:rsidRPr="000D4E9C">
        <w:rPr>
          <w:kern w:val="1"/>
          <w:sz w:val="26"/>
          <w:szCs w:val="26"/>
          <w:lang w:eastAsia="ar-SA"/>
        </w:rPr>
        <w:t>летием</w:t>
      </w:r>
      <w:proofErr w:type="spellEnd"/>
      <w:r w:rsidRPr="000D4E9C">
        <w:rPr>
          <w:kern w:val="1"/>
          <w:sz w:val="26"/>
          <w:szCs w:val="26"/>
          <w:lang w:eastAsia="ar-SA"/>
        </w:rPr>
        <w:t xml:space="preserve"> со Дня рождения и старше, включая ветеранов, получивших персональное поздравление Президента РФ-100%</w:t>
      </w:r>
    </w:p>
    <w:p w:rsidR="000D4E9C" w:rsidRPr="000D4E9C" w:rsidRDefault="000D4E9C" w:rsidP="00EF4081">
      <w:pPr>
        <w:widowControl w:val="0"/>
        <w:suppressAutoHyphens/>
        <w:autoSpaceDE w:val="0"/>
        <w:autoSpaceDN w:val="0"/>
        <w:adjustRightInd w:val="0"/>
        <w:ind w:left="179"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- количество отремонтированных жилых помещений отдельным категориям ветеранов ВОВ-0 ед.</w:t>
      </w:r>
    </w:p>
    <w:p w:rsidR="000D4E9C" w:rsidRPr="000D4E9C" w:rsidRDefault="000D4E9C" w:rsidP="00EF4081">
      <w:pPr>
        <w:widowControl w:val="0"/>
        <w:tabs>
          <w:tab w:val="left" w:pos="6791"/>
        </w:tabs>
        <w:suppressAutoHyphens/>
        <w:autoSpaceDE w:val="0"/>
        <w:autoSpaceDN w:val="0"/>
        <w:adjustRightInd w:val="0"/>
        <w:ind w:left="179"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-доля трудоустроенных граждан (особой категории) -72,5%</w:t>
      </w:r>
      <w:r w:rsidRPr="000D4E9C">
        <w:rPr>
          <w:kern w:val="1"/>
          <w:sz w:val="26"/>
          <w:szCs w:val="26"/>
          <w:lang w:eastAsia="ar-SA"/>
        </w:rPr>
        <w:tab/>
      </w:r>
    </w:p>
    <w:p w:rsidR="000D4E9C" w:rsidRPr="000D4E9C" w:rsidRDefault="000D4E9C" w:rsidP="00EF4081">
      <w:pPr>
        <w:widowControl w:val="0"/>
        <w:suppressAutoHyphens/>
        <w:ind w:firstLine="567"/>
        <w:jc w:val="both"/>
        <w:rPr>
          <w:kern w:val="1"/>
          <w:sz w:val="26"/>
          <w:szCs w:val="26"/>
        </w:rPr>
      </w:pPr>
      <w:r w:rsidRPr="000D4E9C">
        <w:rPr>
          <w:kern w:val="1"/>
          <w:sz w:val="26"/>
          <w:szCs w:val="26"/>
          <w:lang w:eastAsia="ar-SA"/>
        </w:rPr>
        <w:t>- доля трудоустроенных граждан, обратившихся в поисках работы -67,1%</w:t>
      </w:r>
    </w:p>
    <w:p w:rsidR="000D4E9C" w:rsidRPr="000D4E9C" w:rsidRDefault="000D4E9C" w:rsidP="00EF4081">
      <w:pPr>
        <w:widowControl w:val="0"/>
        <w:suppressAutoHyphens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Важным показателем качества бюджетного планирования является:</w:t>
      </w:r>
    </w:p>
    <w:p w:rsidR="000D4E9C" w:rsidRPr="000D4E9C" w:rsidRDefault="000D4E9C" w:rsidP="00EF4081">
      <w:pPr>
        <w:widowControl w:val="0"/>
        <w:suppressAutoHyphens/>
        <w:ind w:firstLine="709"/>
        <w:jc w:val="both"/>
        <w:rPr>
          <w:color w:val="000000"/>
          <w:kern w:val="1"/>
          <w:sz w:val="26"/>
          <w:szCs w:val="26"/>
          <w:shd w:val="clear" w:color="auto" w:fill="FFFFFF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 наличие бюджета </w:t>
      </w:r>
      <w:r w:rsidRPr="000D4E9C">
        <w:rPr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муниципального образования на трехлетний период (очередной финансовый год и плановый период); 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формирование и исполнение бюджета </w:t>
      </w:r>
      <w:proofErr w:type="spellStart"/>
      <w:r w:rsidRPr="000D4E9C">
        <w:rPr>
          <w:color w:val="000000"/>
          <w:kern w:val="1"/>
          <w:sz w:val="26"/>
          <w:szCs w:val="26"/>
          <w:lang w:eastAsia="ar-SA"/>
        </w:rPr>
        <w:t>Локнянского</w:t>
      </w:r>
      <w:proofErr w:type="spellEnd"/>
      <w:r w:rsidRPr="000D4E9C">
        <w:rPr>
          <w:color w:val="000000"/>
          <w:kern w:val="1"/>
          <w:sz w:val="26"/>
          <w:szCs w:val="26"/>
          <w:lang w:eastAsia="ar-SA"/>
        </w:rPr>
        <w:t xml:space="preserve"> муниципального округа</w:t>
      </w:r>
      <w:r w:rsidRPr="000D4E9C">
        <w:rPr>
          <w:kern w:val="1"/>
          <w:sz w:val="26"/>
          <w:szCs w:val="26"/>
          <w:lang w:eastAsia="ar-SA"/>
        </w:rPr>
        <w:t xml:space="preserve"> в </w:t>
      </w:r>
      <w:r w:rsidRPr="000D4E9C">
        <w:rPr>
          <w:kern w:val="1"/>
          <w:sz w:val="26"/>
          <w:szCs w:val="26"/>
          <w:lang w:eastAsia="ar-SA"/>
        </w:rPr>
        <w:lastRenderedPageBreak/>
        <w:t>«программном формате», т.е.  на основе муниципальных программ. «Программный формат» повышает обоснованность бюджетных ассигнований на этапе их формирования, обеспечивает их большую прозрачность для общества и наличие более широких возможностей для оценки эффективности, в результате чего расходование бюджетных средств становится более рациональным и экономным. Доля расходов бюджета муниципального образования, формируемых в рамках муниципальных программ</w:t>
      </w:r>
      <w:r w:rsidRPr="000D4E9C">
        <w:rPr>
          <w:bCs/>
          <w:kern w:val="1"/>
          <w:sz w:val="26"/>
          <w:szCs w:val="26"/>
          <w:lang w:eastAsia="ar-SA"/>
        </w:rPr>
        <w:t xml:space="preserve"> в </w:t>
      </w:r>
      <w:r w:rsidRPr="000D4E9C">
        <w:rPr>
          <w:kern w:val="1"/>
          <w:sz w:val="26"/>
          <w:szCs w:val="26"/>
          <w:lang w:eastAsia="ar-SA"/>
        </w:rPr>
        <w:t>2023 году -  98,3%.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bCs/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п</w:t>
      </w:r>
      <w:r w:rsidRPr="000D4E9C">
        <w:rPr>
          <w:bCs/>
          <w:kern w:val="1"/>
          <w:sz w:val="26"/>
          <w:szCs w:val="26"/>
          <w:lang w:eastAsia="ar-SA"/>
        </w:rPr>
        <w:t xml:space="preserve">ланирование и исполнение расходов бюджета </w:t>
      </w:r>
      <w:proofErr w:type="spellStart"/>
      <w:r w:rsidRPr="000D4E9C">
        <w:rPr>
          <w:color w:val="000000"/>
          <w:kern w:val="1"/>
          <w:sz w:val="26"/>
          <w:szCs w:val="26"/>
          <w:lang w:eastAsia="ar-SA"/>
        </w:rPr>
        <w:t>Локнянского</w:t>
      </w:r>
      <w:proofErr w:type="spellEnd"/>
      <w:r w:rsidRPr="000D4E9C">
        <w:rPr>
          <w:color w:val="000000"/>
          <w:kern w:val="1"/>
          <w:sz w:val="26"/>
          <w:szCs w:val="26"/>
          <w:lang w:eastAsia="ar-SA"/>
        </w:rPr>
        <w:t xml:space="preserve"> муниципального округа</w:t>
      </w:r>
      <w:r w:rsidRPr="000D4E9C">
        <w:rPr>
          <w:bCs/>
          <w:kern w:val="1"/>
          <w:sz w:val="26"/>
          <w:szCs w:val="26"/>
          <w:lang w:eastAsia="ar-SA"/>
        </w:rPr>
        <w:t xml:space="preserve"> в настоящее время осуществляется по целевому назначению. Фактические расходы по программе за 2023 год составили 98,44% от утвержденных плановых назначений.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color w:val="000000"/>
          <w:kern w:val="1"/>
          <w:sz w:val="26"/>
          <w:szCs w:val="26"/>
          <w:lang w:eastAsia="ar-SA"/>
        </w:rPr>
      </w:pPr>
      <w:r w:rsidRPr="000D4E9C">
        <w:rPr>
          <w:bCs/>
          <w:kern w:val="1"/>
          <w:sz w:val="26"/>
          <w:szCs w:val="26"/>
          <w:lang w:eastAsia="ar-SA"/>
        </w:rPr>
        <w:t>о</w:t>
      </w:r>
      <w:r w:rsidRPr="000D4E9C">
        <w:rPr>
          <w:color w:val="000000"/>
          <w:kern w:val="1"/>
          <w:sz w:val="26"/>
          <w:szCs w:val="26"/>
          <w:lang w:eastAsia="ar-SA"/>
        </w:rPr>
        <w:t xml:space="preserve">тношение поступивших доходов бюджета муниципального образования по доходам без учета безвозмездных поступлений от бюджетов бюджетной системы Российской Федерации к объему доходов, первоначально утвержденному -113,4%. 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bCs/>
          <w:kern w:val="1"/>
          <w:sz w:val="26"/>
          <w:szCs w:val="26"/>
          <w:lang w:eastAsia="ar-SA"/>
        </w:rPr>
      </w:pPr>
      <w:r w:rsidRPr="000D4E9C">
        <w:rPr>
          <w:color w:val="000000"/>
          <w:kern w:val="1"/>
          <w:sz w:val="26"/>
          <w:szCs w:val="26"/>
          <w:lang w:eastAsia="ar-SA"/>
        </w:rPr>
        <w:t>р</w:t>
      </w:r>
      <w:r w:rsidRPr="000D4E9C">
        <w:rPr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бюджета. </w:t>
      </w:r>
      <w:r w:rsidRPr="000D4E9C">
        <w:rPr>
          <w:kern w:val="1"/>
          <w:sz w:val="26"/>
          <w:szCs w:val="26"/>
          <w:lang w:eastAsia="ar-SA"/>
        </w:rPr>
        <w:t>Доля размещенной в открытом доступе информации о бюджетном процессе Администрации округа в общем объеме информации о бюджетном процессе, подлежащей размещению составила- 92%.</w:t>
      </w:r>
      <w:r w:rsidRPr="000D4E9C">
        <w:rPr>
          <w:color w:val="000000"/>
          <w:kern w:val="1"/>
          <w:sz w:val="26"/>
          <w:szCs w:val="26"/>
          <w:lang w:eastAsia="ar-SA"/>
        </w:rPr>
        <w:t xml:space="preserve"> </w:t>
      </w:r>
    </w:p>
    <w:p w:rsidR="000D4E9C" w:rsidRPr="000D4E9C" w:rsidRDefault="000D4E9C" w:rsidP="000D4E9C">
      <w:pPr>
        <w:widowControl w:val="0"/>
        <w:suppressAutoHyphens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Качество управления муниципальным долгом характеризует </w:t>
      </w:r>
      <w:proofErr w:type="spellStart"/>
      <w:r w:rsidRPr="000D4E9C">
        <w:rPr>
          <w:kern w:val="1"/>
          <w:sz w:val="26"/>
          <w:szCs w:val="26"/>
          <w:lang w:eastAsia="ar-SA"/>
        </w:rPr>
        <w:t>отстутствие</w:t>
      </w:r>
      <w:proofErr w:type="spellEnd"/>
      <w:r w:rsidRPr="000D4E9C">
        <w:rPr>
          <w:kern w:val="1"/>
          <w:sz w:val="26"/>
          <w:szCs w:val="26"/>
          <w:lang w:eastAsia="ar-SA"/>
        </w:rPr>
        <w:t xml:space="preserve"> </w:t>
      </w:r>
      <w:r w:rsidRPr="000D4E9C">
        <w:rPr>
          <w:kern w:val="1"/>
          <w:sz w:val="26"/>
          <w:szCs w:val="26"/>
          <w:shd w:val="clear" w:color="auto" w:fill="FFFFFF"/>
          <w:lang w:eastAsia="ar-SA"/>
        </w:rPr>
        <w:t>просроченной задолженности по долговым обязательствам муниципального образования. Доля расходов на обслуживание муниципального долга за 2023 год меньше 0,1% в общем объеме расходов бюджета.</w:t>
      </w:r>
    </w:p>
    <w:p w:rsidR="000D4E9C" w:rsidRPr="000D4E9C" w:rsidRDefault="000D4E9C" w:rsidP="000D4E9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 xml:space="preserve">Органы местного самоуправления наделены большим объемом полномочий и функций. Кадровая политика является одним из средств повышения эффективности деятельности органов местного самоуправления.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решений. Численность муниципальных служащих на 1000 жителей составила 6 чел. В муниципальном образовании осуществляют деятельность 40 лиц, замещающих муниципальные должности и должности муниципальной службы, в </w:t>
      </w:r>
      <w:proofErr w:type="spellStart"/>
      <w:r w:rsidRPr="000D4E9C">
        <w:rPr>
          <w:kern w:val="1"/>
          <w:sz w:val="26"/>
          <w:szCs w:val="26"/>
          <w:lang w:eastAsia="ar-SA"/>
        </w:rPr>
        <w:t>т.ч</w:t>
      </w:r>
      <w:proofErr w:type="spellEnd"/>
      <w:r w:rsidRPr="000D4E9C">
        <w:rPr>
          <w:kern w:val="1"/>
          <w:sz w:val="26"/>
          <w:szCs w:val="26"/>
          <w:lang w:eastAsia="ar-SA"/>
        </w:rPr>
        <w:t xml:space="preserve">. 5 – руководители. </w:t>
      </w:r>
    </w:p>
    <w:p w:rsidR="000D4E9C" w:rsidRPr="000D4E9C" w:rsidRDefault="000D4E9C" w:rsidP="000D4E9C">
      <w:pPr>
        <w:widowControl w:val="0"/>
        <w:suppressAutoHyphens/>
        <w:ind w:firstLine="907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shd w:val="clear" w:color="auto" w:fill="FFFFFF"/>
          <w:lang w:eastAsia="ar-SA"/>
        </w:rPr>
        <w:t xml:space="preserve"> За 2023 год ч</w:t>
      </w:r>
      <w:r w:rsidRPr="000D4E9C">
        <w:rPr>
          <w:kern w:val="1"/>
          <w:sz w:val="26"/>
          <w:szCs w:val="26"/>
          <w:lang w:eastAsia="ar-SA"/>
        </w:rPr>
        <w:t>исленность муниципальных служащих, повышающих профессиональную компетентность с использованием современных технологий обучения составила 7 человек (13,5% от общей численности). Доля муниципальных служащих муниципального образования и органов местного самоуправления, принявших участие в обучающих мероприятиях -60%.</w:t>
      </w:r>
      <w:r w:rsidRPr="000D4E9C">
        <w:rPr>
          <w:kern w:val="1"/>
          <w:sz w:val="26"/>
          <w:szCs w:val="26"/>
          <w:lang w:eastAsia="ar-SA"/>
        </w:rPr>
        <w:tab/>
        <w:t xml:space="preserve"> 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Обеспеченность сотрудников администрации округа персональными компьютерами и сопутствующим оборудованием на текущий момент составляет 100 %. Однако, в связи с возможностью выхода из строя, а также функциональным износом компьютерной техники необходимо наличие возможности оперативной замены и обновления вышедшей из строя техники. Уровень ежегодного обновления компьютерной и организационной техники составляет 5% от общего наличия.</w:t>
      </w:r>
      <w:r w:rsidRPr="000D4E9C">
        <w:rPr>
          <w:kern w:val="1"/>
          <w:sz w:val="26"/>
          <w:szCs w:val="26"/>
        </w:rPr>
        <w:t xml:space="preserve"> Доля расходов на содержание работников органов местного самоуправления в общем объеме расходов местного бюджета доля расходов на содержание органов местного самоуправления в общем объеме расходов местного бюджета</w:t>
      </w:r>
      <w:r w:rsidRPr="000D4E9C">
        <w:rPr>
          <w:kern w:val="1"/>
          <w:sz w:val="26"/>
          <w:szCs w:val="26"/>
          <w:lang w:eastAsia="ar-SA"/>
        </w:rPr>
        <w:t xml:space="preserve"> в 2023 году </w:t>
      </w:r>
      <w:proofErr w:type="gramStart"/>
      <w:r w:rsidRPr="000D4E9C">
        <w:rPr>
          <w:kern w:val="1"/>
          <w:sz w:val="26"/>
          <w:szCs w:val="26"/>
          <w:lang w:eastAsia="ar-SA"/>
        </w:rPr>
        <w:t>составила  14</w:t>
      </w:r>
      <w:proofErr w:type="gramEnd"/>
      <w:r w:rsidRPr="000D4E9C">
        <w:rPr>
          <w:kern w:val="1"/>
          <w:sz w:val="26"/>
          <w:szCs w:val="26"/>
          <w:lang w:eastAsia="ar-SA"/>
        </w:rPr>
        <w:t xml:space="preserve">,1%. В муниципальном образовании реализованы возможности работы в программном комплексе «Бюджет-СМАРТ и прикладного программного обеспечения «Автоматизированная система Федерального казначейства (СУФД)». В </w:t>
      </w:r>
      <w:proofErr w:type="gramStart"/>
      <w:r w:rsidRPr="000D4E9C">
        <w:rPr>
          <w:kern w:val="1"/>
          <w:sz w:val="26"/>
          <w:szCs w:val="26"/>
          <w:lang w:eastAsia="ar-SA"/>
        </w:rPr>
        <w:t>целях  обеспечения</w:t>
      </w:r>
      <w:proofErr w:type="gramEnd"/>
      <w:r w:rsidRPr="000D4E9C">
        <w:rPr>
          <w:kern w:val="1"/>
          <w:sz w:val="26"/>
          <w:szCs w:val="26"/>
          <w:lang w:eastAsia="ar-SA"/>
        </w:rPr>
        <w:t xml:space="preserve"> прозрачности  и  открытости муниципальных финансов осуществляется размещение информации в новую систему «Электронный бюджет». Данная система </w:t>
      </w:r>
      <w:r w:rsidRPr="000D4E9C">
        <w:rPr>
          <w:kern w:val="1"/>
          <w:sz w:val="26"/>
          <w:szCs w:val="26"/>
          <w:shd w:val="clear" w:color="auto" w:fill="FFFFFF"/>
          <w:lang w:eastAsia="ar-SA"/>
        </w:rPr>
        <w:lastRenderedPageBreak/>
        <w:t xml:space="preserve">повысит качество финансового менеджмента органов местного самоуправления и муниципальных учреждений за счёт формирования единого информационного пространства и применения информационных и телекоммуникационных технологий в сфере управления муниципальными (общественными) финансами. 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shd w:val="clear" w:color="auto" w:fill="FFFFFF"/>
          <w:lang w:eastAsia="ar-SA"/>
        </w:rPr>
      </w:pPr>
      <w:r w:rsidRPr="000D4E9C">
        <w:rPr>
          <w:kern w:val="1"/>
          <w:sz w:val="26"/>
          <w:szCs w:val="26"/>
          <w:lang w:eastAsia="ar-SA"/>
        </w:rPr>
        <w:t>Достоверность и своевременность предоставляемой отчетности составляет 100%.</w:t>
      </w:r>
    </w:p>
    <w:p w:rsidR="000D4E9C" w:rsidRPr="000D4E9C" w:rsidRDefault="000D4E9C" w:rsidP="000D4E9C">
      <w:pPr>
        <w:widowControl w:val="0"/>
        <w:suppressAutoHyphens/>
        <w:jc w:val="both"/>
        <w:rPr>
          <w:kern w:val="1"/>
          <w:sz w:val="26"/>
          <w:szCs w:val="26"/>
        </w:rPr>
      </w:pPr>
      <w:r w:rsidRPr="000D4E9C">
        <w:rPr>
          <w:rFonts w:ascii="Arial" w:hAnsi="Arial"/>
          <w:color w:val="FF0000"/>
          <w:kern w:val="1"/>
          <w:sz w:val="26"/>
          <w:szCs w:val="26"/>
        </w:rPr>
        <w:tab/>
      </w:r>
      <w:r w:rsidRPr="000D4E9C">
        <w:rPr>
          <w:kern w:val="1"/>
          <w:sz w:val="26"/>
          <w:szCs w:val="26"/>
        </w:rPr>
        <w:t xml:space="preserve">Рост потребности населения в материальной помощи связан с низким уровнем доходов населения, повышением стоимости услуг в жилищной и коммунальной сферах, торговле. В 2023 году оказана   материальная   помощь 14 гражданам, оказавшимся в сложной жизненной ситуации и сложном материальном положении, в размере 42000 рублей.   </w:t>
      </w:r>
    </w:p>
    <w:p w:rsidR="000D4E9C" w:rsidRPr="000D4E9C" w:rsidRDefault="000D4E9C" w:rsidP="000D4E9C">
      <w:pPr>
        <w:widowControl w:val="0"/>
        <w:suppressAutoHyphens/>
        <w:ind w:firstLine="709"/>
        <w:jc w:val="both"/>
        <w:rPr>
          <w:color w:val="000000"/>
          <w:kern w:val="1"/>
          <w:sz w:val="26"/>
          <w:szCs w:val="26"/>
        </w:rPr>
      </w:pPr>
      <w:r w:rsidRPr="000D4E9C">
        <w:rPr>
          <w:kern w:val="1"/>
          <w:sz w:val="26"/>
          <w:szCs w:val="26"/>
        </w:rPr>
        <w:t xml:space="preserve"> В течение 2023 года проведены   мероприятия, позволяющие чествовать ветеранов в Дни воинской славы, поздравлять долгожителей района. Проведены торжественные мероприятия в связи с Днем пожилого человека.</w:t>
      </w:r>
      <w:r w:rsidRPr="000D4E9C">
        <w:rPr>
          <w:color w:val="FF0000"/>
          <w:kern w:val="1"/>
          <w:sz w:val="26"/>
          <w:szCs w:val="26"/>
        </w:rPr>
        <w:t xml:space="preserve"> </w:t>
      </w:r>
      <w:r w:rsidRPr="000D4E9C">
        <w:rPr>
          <w:color w:val="000000"/>
          <w:kern w:val="1"/>
          <w:sz w:val="26"/>
          <w:szCs w:val="26"/>
        </w:rPr>
        <w:t>Доля трудоустроенных граждан разной категории составила -  67,1%</w:t>
      </w:r>
      <w:r w:rsidR="00B60B74">
        <w:rPr>
          <w:color w:val="000000"/>
          <w:kern w:val="1"/>
          <w:sz w:val="26"/>
          <w:szCs w:val="26"/>
        </w:rPr>
        <w:t xml:space="preserve">. </w:t>
      </w:r>
      <w:r w:rsidRPr="000D4E9C">
        <w:rPr>
          <w:color w:val="000000"/>
          <w:kern w:val="1"/>
          <w:sz w:val="26"/>
          <w:szCs w:val="26"/>
        </w:rPr>
        <w:t xml:space="preserve"> </w:t>
      </w:r>
    </w:p>
    <w:p w:rsidR="000D4E9C" w:rsidRPr="000D4E9C" w:rsidRDefault="000D4E9C" w:rsidP="000D4E9C">
      <w:pPr>
        <w:widowControl w:val="0"/>
        <w:suppressAutoHyphens/>
        <w:jc w:val="both"/>
        <w:rPr>
          <w:b/>
          <w:kern w:val="1"/>
          <w:sz w:val="26"/>
          <w:szCs w:val="26"/>
          <w:lang w:eastAsia="en-US"/>
        </w:rPr>
      </w:pPr>
      <w:r w:rsidRPr="000D4E9C">
        <w:rPr>
          <w:kern w:val="1"/>
          <w:sz w:val="26"/>
          <w:szCs w:val="26"/>
          <w:lang w:eastAsia="en-US"/>
        </w:rPr>
        <w:t xml:space="preserve">Реализацию муниципальной программы необходимо продолжить.  </w:t>
      </w:r>
    </w:p>
    <w:p w:rsidR="000D4E9C" w:rsidRPr="000D4E9C" w:rsidRDefault="000D4E9C" w:rsidP="007F2E7D">
      <w:pPr>
        <w:suppressAutoHyphens/>
        <w:spacing w:line="276" w:lineRule="auto"/>
        <w:jc w:val="center"/>
        <w:rPr>
          <w:b/>
          <w:bCs/>
          <w:kern w:val="24"/>
          <w:sz w:val="26"/>
          <w:szCs w:val="26"/>
        </w:rPr>
      </w:pPr>
    </w:p>
    <w:p w:rsidR="00666DB7" w:rsidRPr="00567039" w:rsidRDefault="00567039" w:rsidP="00B60B74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center"/>
        <w:rPr>
          <w:rFonts w:cs="Arial"/>
          <w:b/>
          <w:sz w:val="28"/>
          <w:szCs w:val="28"/>
          <w:lang w:eastAsia="en-US"/>
        </w:rPr>
      </w:pPr>
      <w:r w:rsidRPr="00567039">
        <w:rPr>
          <w:rFonts w:eastAsia="SimSun" w:cs="Mangal"/>
          <w:b/>
          <w:kern w:val="1"/>
          <w:sz w:val="28"/>
          <w:szCs w:val="28"/>
          <w:lang w:bidi="hi-IN"/>
        </w:rPr>
        <w:t xml:space="preserve">Муниципальная программа «Формирование современной городской среды в </w:t>
      </w:r>
      <w:r>
        <w:rPr>
          <w:rFonts w:eastAsia="SimSun" w:cs="Mangal"/>
          <w:b/>
          <w:kern w:val="1"/>
          <w:sz w:val="28"/>
          <w:szCs w:val="28"/>
          <w:lang w:bidi="hi-IN"/>
        </w:rPr>
        <w:t>муниципальном образовании</w:t>
      </w:r>
      <w:r w:rsidR="00B60B74">
        <w:rPr>
          <w:rFonts w:eastAsia="SimSun" w:cs="Mangal"/>
          <w:b/>
          <w:kern w:val="1"/>
          <w:sz w:val="28"/>
          <w:szCs w:val="28"/>
          <w:lang w:bidi="hi-IN"/>
        </w:rPr>
        <w:t xml:space="preserve"> </w:t>
      </w:r>
      <w:r w:rsidRPr="00567039">
        <w:rPr>
          <w:rFonts w:eastAsia="SimSun" w:cs="Mangal"/>
          <w:b/>
          <w:kern w:val="1"/>
          <w:sz w:val="28"/>
          <w:szCs w:val="28"/>
          <w:lang w:bidi="hi-IN"/>
        </w:rPr>
        <w:t>«</w:t>
      </w:r>
      <w:proofErr w:type="spellStart"/>
      <w:r w:rsidRPr="00567039">
        <w:rPr>
          <w:rFonts w:eastAsia="SimSun" w:cs="Mangal"/>
          <w:b/>
          <w:kern w:val="1"/>
          <w:sz w:val="28"/>
          <w:szCs w:val="28"/>
          <w:lang w:bidi="hi-IN"/>
        </w:rPr>
        <w:t>Локнянский</w:t>
      </w:r>
      <w:proofErr w:type="spellEnd"/>
      <w:r w:rsidRPr="00567039">
        <w:rPr>
          <w:rFonts w:eastAsia="SimSun" w:cs="Mangal"/>
          <w:b/>
          <w:kern w:val="1"/>
          <w:sz w:val="28"/>
          <w:szCs w:val="28"/>
          <w:lang w:bidi="hi-IN"/>
        </w:rPr>
        <w:t xml:space="preserve"> </w:t>
      </w:r>
      <w:r w:rsidR="00B60B74">
        <w:rPr>
          <w:rFonts w:eastAsia="SimSun" w:cs="Mangal"/>
          <w:b/>
          <w:kern w:val="1"/>
          <w:sz w:val="28"/>
          <w:szCs w:val="28"/>
          <w:lang w:bidi="hi-IN"/>
        </w:rPr>
        <w:t>муниципальный округ</w:t>
      </w:r>
      <w:r w:rsidRPr="00567039">
        <w:rPr>
          <w:rFonts w:eastAsia="SimSun" w:cs="Mangal"/>
          <w:b/>
          <w:kern w:val="1"/>
          <w:sz w:val="28"/>
          <w:szCs w:val="28"/>
          <w:lang w:bidi="hi-IN"/>
        </w:rPr>
        <w:t>»</w:t>
      </w:r>
    </w:p>
    <w:p w:rsidR="009E75FE" w:rsidRDefault="009E75FE" w:rsidP="00C4110A">
      <w:pPr>
        <w:widowControl w:val="0"/>
        <w:ind w:firstLine="851"/>
        <w:jc w:val="both"/>
        <w:rPr>
          <w:rFonts w:eastAsia="SimSun" w:cs="Mangal"/>
          <w:kern w:val="1"/>
          <w:sz w:val="26"/>
          <w:szCs w:val="26"/>
          <w:lang w:bidi="hi-IN"/>
        </w:rPr>
      </w:pPr>
    </w:p>
    <w:p w:rsidR="00C4110A" w:rsidRPr="00C4110A" w:rsidRDefault="00C4110A" w:rsidP="00C4110A">
      <w:pPr>
        <w:widowControl w:val="0"/>
        <w:ind w:firstLine="851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C4110A">
        <w:rPr>
          <w:rFonts w:eastAsia="SimSun" w:cs="Mangal"/>
          <w:kern w:val="1"/>
          <w:sz w:val="26"/>
          <w:szCs w:val="26"/>
          <w:lang w:bidi="hi-IN"/>
        </w:rPr>
        <w:t>Муниципальная  программа «Формирование современной городской среды в МО «</w:t>
      </w:r>
      <w:proofErr w:type="spellStart"/>
      <w:r w:rsidRPr="00C4110A">
        <w:rPr>
          <w:rFonts w:eastAsia="SimSun" w:cs="Mangal"/>
          <w:kern w:val="1"/>
          <w:sz w:val="26"/>
          <w:szCs w:val="26"/>
          <w:lang w:bidi="hi-IN"/>
        </w:rPr>
        <w:t>Локнянский</w:t>
      </w:r>
      <w:proofErr w:type="spellEnd"/>
      <w:r w:rsidRPr="00C4110A">
        <w:rPr>
          <w:rFonts w:eastAsia="SimSun" w:cs="Mangal"/>
          <w:kern w:val="1"/>
          <w:sz w:val="26"/>
          <w:szCs w:val="26"/>
          <w:lang w:bidi="hi-IN"/>
        </w:rPr>
        <w:t xml:space="preserve"> район», утвержденная постановлением Администрации </w:t>
      </w:r>
      <w:proofErr w:type="spellStart"/>
      <w:r w:rsidRPr="00C4110A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C4110A">
        <w:rPr>
          <w:rFonts w:eastAsia="SimSun" w:cs="Mangal"/>
          <w:kern w:val="1"/>
          <w:sz w:val="26"/>
          <w:szCs w:val="26"/>
          <w:lang w:bidi="hi-IN"/>
        </w:rPr>
        <w:t xml:space="preserve"> района от  18.12.2017г. № 698-п,  направлена на  реализацию мероприятий направленных на благоустройство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территорий), дворовых территорий многоквартирных домов в населенных пунктах с численностью населения свыше 1000 человек.</w:t>
      </w:r>
      <w:r w:rsidRPr="00C4110A">
        <w:rPr>
          <w:rFonts w:eastAsia="SimSun" w:cs="Mangal"/>
          <w:kern w:val="1"/>
          <w:sz w:val="26"/>
          <w:szCs w:val="26"/>
          <w:lang w:bidi="hi-IN"/>
        </w:rPr>
        <w:tab/>
      </w:r>
    </w:p>
    <w:p w:rsidR="00C4110A" w:rsidRDefault="00C4110A" w:rsidP="00C4110A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C4110A">
        <w:rPr>
          <w:rFonts w:eastAsia="SimSun" w:cs="Mangal"/>
          <w:kern w:val="1"/>
          <w:sz w:val="26"/>
          <w:szCs w:val="26"/>
          <w:lang w:bidi="hi-IN"/>
        </w:rPr>
        <w:t xml:space="preserve">Задачами программы являются организация мероприятий по благоустройству нуждающихся в благоустройстве общественных территорий в рабочем поселке </w:t>
      </w:r>
      <w:proofErr w:type="spellStart"/>
      <w:r w:rsidRPr="00C4110A">
        <w:rPr>
          <w:rFonts w:eastAsia="SimSun" w:cs="Mangal"/>
          <w:kern w:val="1"/>
          <w:sz w:val="26"/>
          <w:szCs w:val="26"/>
          <w:lang w:bidi="hi-IN"/>
        </w:rPr>
        <w:t>Локня</w:t>
      </w:r>
      <w:proofErr w:type="spellEnd"/>
      <w:r w:rsidRPr="00C4110A">
        <w:rPr>
          <w:rFonts w:eastAsia="SimSun" w:cs="Mangal"/>
          <w:kern w:val="1"/>
          <w:sz w:val="26"/>
          <w:szCs w:val="26"/>
          <w:lang w:bidi="hi-IN"/>
        </w:rPr>
        <w:t xml:space="preserve">; организация мероприятий по благоустройству нуждающихся в </w:t>
      </w:r>
      <w:proofErr w:type="gramStart"/>
      <w:r w:rsidRPr="00C4110A">
        <w:rPr>
          <w:rFonts w:eastAsia="SimSun" w:cs="Mangal"/>
          <w:kern w:val="1"/>
          <w:sz w:val="26"/>
          <w:szCs w:val="26"/>
          <w:lang w:bidi="hi-IN"/>
        </w:rPr>
        <w:t>благоустройстве  дворовых</w:t>
      </w:r>
      <w:proofErr w:type="gramEnd"/>
      <w:r w:rsidRPr="00C4110A">
        <w:rPr>
          <w:rFonts w:eastAsia="SimSun" w:cs="Mangal"/>
          <w:kern w:val="1"/>
          <w:sz w:val="26"/>
          <w:szCs w:val="26"/>
          <w:lang w:bidi="hi-IN"/>
        </w:rPr>
        <w:t xml:space="preserve"> территорий многоквартирных домов. </w:t>
      </w:r>
    </w:p>
    <w:p w:rsidR="00CA5590" w:rsidRDefault="00CA5590" w:rsidP="00CA559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27B3">
        <w:rPr>
          <w:rFonts w:eastAsia="Arial"/>
          <w:sz w:val="26"/>
          <w:szCs w:val="26"/>
        </w:rPr>
        <w:t>В ходе выполнения Программы предусматривается реализация одной подпрограммы «Благоустройство дворовых территорий многоквартирных домов и общественных территорий», в рамках которой проводится организация мероприятий по формированию современной городской среды</w:t>
      </w:r>
      <w:r>
        <w:rPr>
          <w:sz w:val="26"/>
          <w:szCs w:val="26"/>
        </w:rPr>
        <w:t>.</w:t>
      </w:r>
    </w:p>
    <w:p w:rsidR="008B1A71" w:rsidRPr="008B1A71" w:rsidRDefault="008B1A71" w:rsidP="008B1A71">
      <w:pPr>
        <w:widowControl w:val="0"/>
        <w:ind w:firstLine="708"/>
        <w:jc w:val="both"/>
        <w:rPr>
          <w:sz w:val="26"/>
          <w:szCs w:val="26"/>
        </w:rPr>
      </w:pPr>
      <w:r w:rsidRPr="008B1A71">
        <w:rPr>
          <w:rFonts w:eastAsia="SimSun" w:cs="Mangal"/>
          <w:kern w:val="1"/>
          <w:sz w:val="26"/>
          <w:szCs w:val="26"/>
          <w:lang w:bidi="hi-IN"/>
        </w:rPr>
        <w:t xml:space="preserve">В рамках реализации мероприятий муниципальной программы в 2023 году </w:t>
      </w:r>
      <w:r w:rsidRPr="008B1A71">
        <w:rPr>
          <w:sz w:val="26"/>
          <w:szCs w:val="26"/>
        </w:rPr>
        <w:t xml:space="preserve">выполнялись работы по благоустройству общественной территории в </w:t>
      </w:r>
      <w:proofErr w:type="spellStart"/>
      <w:r w:rsidRPr="008B1A71">
        <w:rPr>
          <w:sz w:val="26"/>
          <w:szCs w:val="26"/>
        </w:rPr>
        <w:t>р.п</w:t>
      </w:r>
      <w:proofErr w:type="spellEnd"/>
      <w:r w:rsidRPr="008B1A71">
        <w:rPr>
          <w:sz w:val="26"/>
          <w:szCs w:val="26"/>
        </w:rPr>
        <w:t xml:space="preserve">. </w:t>
      </w:r>
      <w:proofErr w:type="spellStart"/>
      <w:r w:rsidRPr="008B1A71">
        <w:rPr>
          <w:sz w:val="26"/>
          <w:szCs w:val="26"/>
        </w:rPr>
        <w:t>Локня</w:t>
      </w:r>
      <w:proofErr w:type="spellEnd"/>
      <w:r>
        <w:rPr>
          <w:sz w:val="26"/>
          <w:szCs w:val="26"/>
        </w:rPr>
        <w:t xml:space="preserve"> - </w:t>
      </w:r>
      <w:r w:rsidRPr="008B1A71">
        <w:rPr>
          <w:rFonts w:eastAsia="Arial"/>
          <w:sz w:val="26"/>
          <w:szCs w:val="26"/>
        </w:rPr>
        <w:t>пешеходная дорожка по ул. Советской (от пл. Ленина до д. 7)</w:t>
      </w:r>
      <w:r>
        <w:rPr>
          <w:rFonts w:eastAsia="Arial"/>
          <w:sz w:val="26"/>
          <w:szCs w:val="26"/>
        </w:rPr>
        <w:t>. Освоены в рамках данного мероприятия денежные средства в сумме 1963069 руб. В</w:t>
      </w:r>
      <w:r w:rsidRPr="008B1A71">
        <w:rPr>
          <w:sz w:val="26"/>
          <w:szCs w:val="26"/>
        </w:rPr>
        <w:t>ыполнен ремонт существующего покрытия</w:t>
      </w:r>
      <w:r>
        <w:rPr>
          <w:sz w:val="26"/>
          <w:szCs w:val="26"/>
        </w:rPr>
        <w:t xml:space="preserve"> и </w:t>
      </w:r>
      <w:r w:rsidRPr="008B1A71">
        <w:rPr>
          <w:sz w:val="26"/>
          <w:szCs w:val="26"/>
        </w:rPr>
        <w:t>произведен</w:t>
      </w:r>
      <w:r>
        <w:rPr>
          <w:sz w:val="26"/>
          <w:szCs w:val="26"/>
        </w:rPr>
        <w:t>а</w:t>
      </w:r>
      <w:r w:rsidRPr="008B1A71">
        <w:rPr>
          <w:sz w:val="26"/>
          <w:szCs w:val="26"/>
        </w:rPr>
        <w:t xml:space="preserve"> замена бортового камня. </w:t>
      </w:r>
    </w:p>
    <w:p w:rsidR="008B1A71" w:rsidRPr="008B1A71" w:rsidRDefault="008B1A71" w:rsidP="008B1A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 w:rsidRPr="008B1A71">
        <w:rPr>
          <w:sz w:val="26"/>
          <w:szCs w:val="26"/>
          <w:lang w:eastAsia="en-US"/>
        </w:rPr>
        <w:t xml:space="preserve">Реализацию муниципальной программы необходимо продолжить.  </w:t>
      </w:r>
    </w:p>
    <w:p w:rsidR="008B1A71" w:rsidRPr="008B1A71" w:rsidRDefault="008B1A71" w:rsidP="008B1A71">
      <w:pPr>
        <w:widowControl w:val="0"/>
        <w:snapToGrid w:val="0"/>
        <w:spacing w:line="100" w:lineRule="atLeast"/>
        <w:ind w:firstLine="709"/>
        <w:jc w:val="both"/>
        <w:rPr>
          <w:rFonts w:ascii="Calibri" w:hAnsi="Calibri"/>
          <w:kern w:val="1"/>
          <w:sz w:val="26"/>
          <w:szCs w:val="26"/>
          <w:lang w:bidi="hi-IN"/>
        </w:rPr>
      </w:pPr>
      <w:r w:rsidRPr="008B1A71">
        <w:rPr>
          <w:rFonts w:ascii="Calibri" w:hAnsi="Calibri"/>
          <w:kern w:val="1"/>
          <w:sz w:val="26"/>
          <w:szCs w:val="26"/>
          <w:lang w:bidi="hi-IN"/>
        </w:rPr>
        <w:t xml:space="preserve">  </w:t>
      </w:r>
    </w:p>
    <w:p w:rsidR="008B1A71" w:rsidRDefault="008B1A71" w:rsidP="008B1A71">
      <w:pPr>
        <w:jc w:val="right"/>
        <w:rPr>
          <w:bCs/>
          <w:sz w:val="28"/>
          <w:szCs w:val="28"/>
        </w:rPr>
        <w:sectPr w:rsidR="008B1A71">
          <w:pgSz w:w="11906" w:h="16838"/>
          <w:pgMar w:top="915" w:right="941" w:bottom="743" w:left="1275" w:header="720" w:footer="720" w:gutter="0"/>
          <w:cols w:space="720"/>
          <w:docGrid w:linePitch="360"/>
        </w:sectPr>
      </w:pPr>
      <w:r w:rsidRPr="008B1A71">
        <w:rPr>
          <w:color w:val="000000"/>
          <w:sz w:val="26"/>
          <w:szCs w:val="26"/>
        </w:rPr>
        <w:t xml:space="preserve">  </w:t>
      </w:r>
    </w:p>
    <w:p w:rsidR="00881679" w:rsidRPr="00567039" w:rsidRDefault="00881679" w:rsidP="00666DB7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6"/>
          <w:szCs w:val="26"/>
          <w:lang w:eastAsia="en-US"/>
        </w:rPr>
      </w:pPr>
    </w:p>
    <w:p w:rsidR="00881679" w:rsidRPr="00E93F0D" w:rsidRDefault="00881679" w:rsidP="00666DB7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lang w:eastAsia="en-US"/>
        </w:rPr>
      </w:pPr>
    </w:p>
    <w:p w:rsidR="00881679" w:rsidRPr="00E93F0D" w:rsidRDefault="00881679" w:rsidP="00666DB7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lang w:eastAsia="en-US"/>
        </w:rPr>
      </w:pPr>
    </w:p>
    <w:p w:rsidR="004315EB" w:rsidRDefault="004315EB" w:rsidP="004315EB">
      <w:pPr>
        <w:spacing w:line="276" w:lineRule="auto"/>
        <w:rPr>
          <w:sz w:val="28"/>
          <w:szCs w:val="28"/>
        </w:rPr>
        <w:sectPr w:rsidR="004315EB" w:rsidSect="004315EB">
          <w:headerReference w:type="default" r:id="rId8"/>
          <w:pgSz w:w="11906" w:h="16838"/>
          <w:pgMar w:top="397" w:right="992" w:bottom="1134" w:left="1276" w:header="709" w:footer="709" w:gutter="0"/>
          <w:pgNumType w:start="37"/>
          <w:cols w:space="708"/>
          <w:docGrid w:linePitch="360"/>
        </w:sectPr>
      </w:pPr>
    </w:p>
    <w:p w:rsidR="006F76F0" w:rsidRPr="001C7B32" w:rsidRDefault="006F76F0" w:rsidP="006F76F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B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степени соответствия установленных и достигнутых целевых индикаторов </w:t>
      </w:r>
    </w:p>
    <w:p w:rsidR="00E06E51" w:rsidRPr="007A4B4C" w:rsidRDefault="006F76F0" w:rsidP="007A4B4C">
      <w:pPr>
        <w:jc w:val="center"/>
        <w:rPr>
          <w:b/>
          <w:sz w:val="28"/>
          <w:szCs w:val="28"/>
        </w:rPr>
      </w:pPr>
      <w:r w:rsidRPr="0037173A">
        <w:rPr>
          <w:b/>
          <w:sz w:val="28"/>
          <w:szCs w:val="28"/>
        </w:rPr>
        <w:t>и показателей муниципальных программ за 20</w:t>
      </w:r>
      <w:r w:rsidR="009A7ECF">
        <w:rPr>
          <w:b/>
          <w:sz w:val="28"/>
          <w:szCs w:val="28"/>
        </w:rPr>
        <w:t>2</w:t>
      </w:r>
      <w:r w:rsidR="006E672B">
        <w:rPr>
          <w:b/>
          <w:sz w:val="28"/>
          <w:szCs w:val="28"/>
        </w:rPr>
        <w:t>3</w:t>
      </w:r>
      <w:r w:rsidRPr="0037173A">
        <w:rPr>
          <w:b/>
          <w:sz w:val="28"/>
          <w:szCs w:val="28"/>
        </w:rPr>
        <w:t xml:space="preserve"> год</w:t>
      </w:r>
    </w:p>
    <w:p w:rsidR="00E06E51" w:rsidRPr="002366E2" w:rsidRDefault="00E06E51" w:rsidP="00E06E51">
      <w:pPr>
        <w:shd w:val="clear" w:color="auto" w:fill="FFFFFF"/>
        <w:tabs>
          <w:tab w:val="left" w:pos="900"/>
        </w:tabs>
        <w:jc w:val="both"/>
      </w:pPr>
    </w:p>
    <w:tbl>
      <w:tblPr>
        <w:tblW w:w="170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11"/>
        <w:gridCol w:w="5940"/>
        <w:gridCol w:w="1440"/>
        <w:gridCol w:w="1800"/>
        <w:gridCol w:w="1800"/>
        <w:gridCol w:w="1620"/>
        <w:gridCol w:w="1730"/>
        <w:gridCol w:w="1800"/>
      </w:tblGrid>
      <w:tr w:rsidR="007A4B4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Плановое значение на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Фактическое значение за отчетный период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Отклонение, 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Причины отклонения</w:t>
            </w:r>
          </w:p>
        </w:tc>
      </w:tr>
      <w:tr w:rsidR="007A4B4C" w:rsidRPr="007A4B4C" w:rsidTr="00995F44">
        <w:trPr>
          <w:gridAfter w:val="1"/>
          <w:wAfter w:w="1800" w:type="dxa"/>
          <w:trHeight w:val="44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</w:tr>
      <w:tr w:rsidR="007A4B4C" w:rsidRPr="007A4B4C" w:rsidTr="00995F44">
        <w:trPr>
          <w:gridAfter w:val="1"/>
          <w:wAfter w:w="1800" w:type="dxa"/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B4C" w:rsidRPr="007A4B4C" w:rsidRDefault="007A4B4C" w:rsidP="006E672B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 xml:space="preserve">Муниципальная программа «Развитие образования, молодежной политики и физической культуры и спорта </w:t>
            </w:r>
            <w:r w:rsidR="00861C9C">
              <w:rPr>
                <w:rFonts w:eastAsia="SimSun"/>
                <w:b/>
                <w:color w:val="000000"/>
                <w:kern w:val="1"/>
              </w:rPr>
              <w:t xml:space="preserve">в </w:t>
            </w:r>
            <w:r w:rsidRPr="007A4B4C">
              <w:rPr>
                <w:rFonts w:eastAsia="SimSun"/>
                <w:b/>
                <w:color w:val="000000"/>
                <w:kern w:val="1"/>
              </w:rPr>
              <w:t>муниципально</w:t>
            </w:r>
            <w:r w:rsidR="00861C9C">
              <w:rPr>
                <w:rFonts w:eastAsia="SimSun"/>
                <w:b/>
                <w:color w:val="000000"/>
                <w:kern w:val="1"/>
              </w:rPr>
              <w:t>м</w:t>
            </w:r>
            <w:r w:rsidRPr="007A4B4C">
              <w:rPr>
                <w:rFonts w:eastAsia="SimSun"/>
                <w:b/>
                <w:color w:val="000000"/>
                <w:kern w:val="1"/>
              </w:rPr>
              <w:t xml:space="preserve"> образования «</w:t>
            </w:r>
            <w:proofErr w:type="spellStart"/>
            <w:r w:rsidR="00861C9C">
              <w:rPr>
                <w:rFonts w:eastAsia="SimSun"/>
                <w:b/>
                <w:color w:val="000000"/>
                <w:kern w:val="1"/>
              </w:rPr>
              <w:t>Локнянский</w:t>
            </w:r>
            <w:proofErr w:type="spellEnd"/>
            <w:r w:rsidRPr="007A4B4C">
              <w:rPr>
                <w:rFonts w:eastAsia="SimSun"/>
                <w:b/>
                <w:color w:val="000000"/>
                <w:kern w:val="1"/>
              </w:rPr>
              <w:t xml:space="preserve"> </w:t>
            </w:r>
            <w:r w:rsidR="006E672B">
              <w:rPr>
                <w:rFonts w:eastAsia="SimSun"/>
                <w:b/>
                <w:color w:val="000000"/>
                <w:kern w:val="1"/>
              </w:rPr>
              <w:t>муниципальный округ</w:t>
            </w:r>
            <w:r w:rsidRPr="007A4B4C">
              <w:rPr>
                <w:rFonts w:eastAsia="SimSun"/>
                <w:b/>
                <w:color w:val="000000"/>
                <w:kern w:val="1"/>
              </w:rPr>
              <w:t xml:space="preserve">»  </w:t>
            </w:r>
          </w:p>
        </w:tc>
      </w:tr>
      <w:tr w:rsidR="007A4B4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>Подпрограмма   «Развитие дошкольного, общего, дополнительного образования»</w:t>
            </w: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861C9C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Default="00861C9C" w:rsidP="00D86B6F">
            <w:pPr>
              <w:pStyle w:val="formattext"/>
              <w:tabs>
                <w:tab w:val="left" w:pos="243"/>
              </w:tabs>
              <w:suppressAutoHyphens/>
              <w:snapToGrid w:val="0"/>
              <w:spacing w:line="100" w:lineRule="atLeast"/>
              <w:jc w:val="both"/>
              <w:rPr>
                <w:rFonts w:eastAsia="SimSun"/>
                <w:color w:val="000000"/>
                <w:lang w:eastAsia="hi-IN"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Default="00861C9C" w:rsidP="00D86B6F">
            <w:pPr>
              <w:widowControl w:val="0"/>
              <w:snapToGrid w:val="0"/>
              <w:rPr>
                <w:bCs/>
              </w:rPr>
            </w:pPr>
            <w:r>
              <w:rPr>
                <w:rFonts w:eastAsia="SimSun"/>
                <w:color w:val="000000"/>
                <w:kern w:val="1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0435A7" w:rsidRDefault="00861C9C" w:rsidP="00D86B6F">
            <w:pPr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435A7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0435A7" w:rsidRDefault="00861C9C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435A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0435A7" w:rsidRDefault="000435A7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435A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+2,04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Pr="000435A7" w:rsidRDefault="000435A7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435A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Все выпускники муниципальных образовательных организаций  успешно сдали выпускные экзамены</w:t>
            </w: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861C9C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619"/>
              </w:tabs>
              <w:spacing w:line="100" w:lineRule="atLeast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sz w:val="20"/>
                <w:szCs w:val="20"/>
              </w:rPr>
              <w:t>Доля детей 5-18 лети подростков программами дополнительного образования в общеобразовательных учреждениях и учреждениях дополнительного образования детей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spacing w:val="-7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0435A7">
            <w:pPr>
              <w:tabs>
                <w:tab w:val="left" w:pos="900"/>
              </w:tabs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spacing w:val="-7"/>
                <w:sz w:val="20"/>
                <w:szCs w:val="20"/>
              </w:rPr>
              <w:t>7</w:t>
            </w:r>
            <w:r w:rsidR="000435A7">
              <w:rPr>
                <w:spacing w:val="-7"/>
                <w:sz w:val="20"/>
                <w:szCs w:val="20"/>
              </w:rPr>
              <w:t>8,5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0435A7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+1,91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Открыты новые места  по программе</w:t>
            </w: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861C9C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243"/>
              </w:tabs>
              <w:autoSpaceDE w:val="0"/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sz w:val="20"/>
                <w:szCs w:val="20"/>
              </w:rPr>
              <w:t>Доля детей в возрасте 2 мес. – 7 лет, состоящих на учете для определения в муниципальные дошкольные образовательные учреждения, в общей численности детей в возрасте от 2 мес. до 7 лет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sz w:val="20"/>
                <w:szCs w:val="20"/>
              </w:rPr>
            </w:pPr>
            <w:r w:rsidRPr="00861C9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sz w:val="20"/>
                <w:szCs w:val="20"/>
              </w:rPr>
              <w:t>0,01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Отсутствовала очередь</w:t>
            </w: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861C9C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619"/>
              </w:tabs>
              <w:autoSpaceDE w:val="0"/>
              <w:snapToGrid w:val="0"/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sz w:val="20"/>
                <w:szCs w:val="20"/>
              </w:rPr>
              <w:t xml:space="preserve">Количество муниципальных бюджетных образовательных учреждений, оборудованных устройствами для обучения лиц с ограниченными возможностями здоровья, от общего числа муниципальных бюджетных образовательных учреждений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bCs/>
                <w:sz w:val="20"/>
                <w:szCs w:val="20"/>
              </w:rPr>
            </w:pPr>
            <w:r w:rsidRPr="00861C9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0435A7" w:rsidP="00D86B6F">
            <w:pPr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0435A7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0435A7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-50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Pr="00861C9C" w:rsidRDefault="000435A7" w:rsidP="00D86B6F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0435A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Не все муниципальные образовательные учреждения оборудовали специальными </w:t>
            </w:r>
            <w:r w:rsidRPr="000435A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устройствами для удобства доступа в них маломобильных групп населения из-за недостаточности денежных средств</w:t>
            </w: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861C9C">
            <w:pPr>
              <w:widowControl w:val="0"/>
              <w:autoSpaceDE w:val="0"/>
              <w:snapToGri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619"/>
              </w:tabs>
              <w:autoSpaceDE w:val="0"/>
              <w:spacing w:line="100" w:lineRule="atLeast"/>
              <w:jc w:val="both"/>
              <w:rPr>
                <w:rFonts w:eastAsia="SimSu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Доля муниципальных бюджетных образовательных учреждений, оснащенных современным оборудованием в соответствии с требованиями реализации образовательной программы,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b/>
                <w:bCs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2235"/>
              </w:tabs>
              <w:autoSpaceDE w:val="0"/>
              <w:snapToGrid w:val="0"/>
              <w:spacing w:line="100" w:lineRule="atLeast"/>
              <w:ind w:firstLine="34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Использование электронных сервисов для взаимодействия с участниками образовательного процесса,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lang w:eastAsia="hi-IN" w:bidi="hi-IN"/>
              </w:rPr>
            </w:pP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619"/>
              </w:tabs>
              <w:spacing w:line="100" w:lineRule="atLeast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sz w:val="20"/>
                <w:szCs w:val="20"/>
              </w:rPr>
              <w:t xml:space="preserve">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учреждений муниципального </w:t>
            </w:r>
            <w:proofErr w:type="spellStart"/>
            <w:r w:rsidRPr="00861C9C">
              <w:rPr>
                <w:sz w:val="20"/>
                <w:szCs w:val="20"/>
              </w:rPr>
              <w:t>образования.Доля</w:t>
            </w:r>
            <w:proofErr w:type="spellEnd"/>
            <w:r w:rsidRPr="00861C9C">
              <w:rPr>
                <w:sz w:val="20"/>
                <w:szCs w:val="20"/>
              </w:rPr>
              <w:t xml:space="preserve"> детей в возрасте от 5 до 18 лет, участвующих  в олимпиадах, выставках, творческих конкурсах, в общей численности детей данной возрастной группы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lang w:eastAsia="hi-IN" w:bidi="hi-IN"/>
              </w:rPr>
            </w:pPr>
          </w:p>
        </w:tc>
      </w:tr>
      <w:tr w:rsidR="002F4F58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861C9C" w:rsidRDefault="002F4F58" w:rsidP="002F4F58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2F4F58" w:rsidRDefault="002F4F58" w:rsidP="002F4F58">
            <w:pPr>
              <w:tabs>
                <w:tab w:val="left" w:pos="619"/>
              </w:tabs>
              <w:snapToGrid w:val="0"/>
              <w:spacing w:line="100" w:lineRule="atLeast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F58">
              <w:rPr>
                <w:sz w:val="20"/>
                <w:szCs w:val="20"/>
              </w:rPr>
              <w:t>Количество мероприятий для молодежи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2F4F58" w:rsidRDefault="002F4F58" w:rsidP="002F4F58">
            <w:pPr>
              <w:widowControl w:val="0"/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F58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2F4F58" w:rsidRDefault="002F4F58" w:rsidP="002F4F58">
            <w:pPr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F58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2F4F58" w:rsidRDefault="002F4F58" w:rsidP="002F4F58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F58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2F4F58" w:rsidRDefault="002F4F58" w:rsidP="002F4F58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F58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58" w:rsidRDefault="002F4F58" w:rsidP="002F4F58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lang w:eastAsia="hi-IN" w:bidi="hi-IN"/>
              </w:rPr>
            </w:pPr>
          </w:p>
        </w:tc>
      </w:tr>
      <w:tr w:rsidR="002F4F58" w:rsidRPr="007A4B4C" w:rsidTr="00995F44">
        <w:trPr>
          <w:gridAfter w:val="1"/>
          <w:wAfter w:w="1800" w:type="dxa"/>
          <w:trHeight w:val="693"/>
        </w:trPr>
        <w:tc>
          <w:tcPr>
            <w:tcW w:w="152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58" w:rsidRPr="007A4B4C" w:rsidRDefault="002F4F58" w:rsidP="002F4F58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>Подпрограмма муниципальной программы «Развитие физической культуры и спорта»</w:t>
            </w:r>
          </w:p>
        </w:tc>
      </w:tr>
      <w:tr w:rsidR="00995F44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jc w:val="both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2620EF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ед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995F44" w:rsidP="00995F44">
            <w:pPr>
              <w:rPr>
                <w:sz w:val="20"/>
                <w:szCs w:val="20"/>
              </w:rPr>
            </w:pPr>
            <w:r w:rsidRPr="00995F44">
              <w:rPr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995F44" w:rsidP="00995F44">
            <w:pPr>
              <w:rPr>
                <w:sz w:val="20"/>
                <w:szCs w:val="20"/>
              </w:rPr>
            </w:pPr>
            <w:r w:rsidRPr="00995F44">
              <w:rPr>
                <w:sz w:val="20"/>
                <w:szCs w:val="20"/>
              </w:rPr>
              <w:t>57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995F44" w:rsidP="00995F44">
            <w:pPr>
              <w:rPr>
                <w:sz w:val="20"/>
                <w:szCs w:val="20"/>
              </w:rPr>
            </w:pPr>
            <w:r w:rsidRPr="00995F44">
              <w:rPr>
                <w:sz w:val="20"/>
                <w:szCs w:val="20"/>
              </w:rPr>
              <w:t>14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995F44" w:rsidRDefault="00995F44" w:rsidP="00995F44">
            <w:pPr>
              <w:rPr>
                <w:sz w:val="20"/>
                <w:szCs w:val="20"/>
              </w:rPr>
            </w:pPr>
            <w:r w:rsidRPr="00995F44">
              <w:rPr>
                <w:sz w:val="20"/>
                <w:szCs w:val="20"/>
              </w:rPr>
              <w:t>Проведено больше массовых мероприятий и участий в соревнованиях</w:t>
            </w:r>
          </w:p>
        </w:tc>
      </w:tr>
      <w:tr w:rsidR="00995F44" w:rsidRPr="007A4B4C" w:rsidTr="00995F44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>2.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 xml:space="preserve">Увеличение доли населения, систематически занимающегося физической культурой и спортом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snapToGrid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995F44" w:rsidP="00995F44">
            <w:pPr>
              <w:widowControl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95F44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23,5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995F44" w:rsidP="00995F44">
            <w:pPr>
              <w:suppressLineNumbers/>
              <w:snapToGrid w:val="0"/>
              <w:spacing w:after="283" w:line="276" w:lineRule="auto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95F44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29,6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995F44" w:rsidP="00995F44">
            <w:pPr>
              <w:snapToGrid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995F44">
              <w:rPr>
                <w:color w:val="000000"/>
                <w:kern w:val="1"/>
                <w:sz w:val="20"/>
                <w:szCs w:val="20"/>
                <w:lang w:eastAsia="hi-IN" w:bidi="hi-IN"/>
              </w:rPr>
              <w:t>25,96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995F44" w:rsidRDefault="00995F44" w:rsidP="00995F44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995F44">
              <w:rPr>
                <w:color w:val="000000"/>
                <w:sz w:val="20"/>
                <w:szCs w:val="20"/>
              </w:rPr>
              <w:t xml:space="preserve">В связи с увеличением количества мероприятий и соревнований большая доля </w:t>
            </w:r>
            <w:r w:rsidRPr="00995F44">
              <w:rPr>
                <w:color w:val="000000"/>
                <w:sz w:val="20"/>
                <w:szCs w:val="20"/>
              </w:rPr>
              <w:lastRenderedPageBreak/>
              <w:t>населения была задействована в них</w:t>
            </w:r>
          </w:p>
        </w:tc>
        <w:tc>
          <w:tcPr>
            <w:tcW w:w="1800" w:type="dxa"/>
          </w:tcPr>
          <w:p w:rsidR="00995F44" w:rsidRPr="002620EF" w:rsidRDefault="00995F44" w:rsidP="00995F44">
            <w:pPr>
              <w:suppressLineNumbers/>
              <w:snapToGrid w:val="0"/>
              <w:spacing w:after="283" w:line="276" w:lineRule="auto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95F44" w:rsidRPr="007A4B4C" w:rsidTr="00995F44">
        <w:trPr>
          <w:gridAfter w:val="1"/>
          <w:wAfter w:w="1800" w:type="dxa"/>
          <w:trHeight w:val="631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lastRenderedPageBreak/>
              <w:t>3.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>Увеличение доли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snapToGrid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snapToGrid w:val="0"/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snapToGrid w:val="0"/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995F44" w:rsidRPr="007A4B4C" w:rsidTr="00995F44">
        <w:trPr>
          <w:gridAfter w:val="1"/>
          <w:wAfter w:w="1800" w:type="dxa"/>
          <w:trHeight w:val="631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>4</w:t>
            </w:r>
            <w:r>
              <w:rPr>
                <w:color w:val="000000"/>
                <w:kern w:val="1"/>
                <w:sz w:val="20"/>
                <w:szCs w:val="20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>Уменьшение доли спортивных сооружений, требующих капитального и текущего ремонта, в общем объеме спортивных сооружений.</w:t>
            </w:r>
            <w:r w:rsidRPr="002620EF">
              <w:rPr>
                <w:color w:val="000000"/>
                <w:kern w:val="1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snapToGrid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A33C1C">
            <w:pPr>
              <w:widowControl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="00A33C1C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A33C1C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="00A33C1C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snapToGrid w:val="0"/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snapToGrid w:val="0"/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995F44" w:rsidRPr="007A4B4C" w:rsidTr="00995F44">
        <w:trPr>
          <w:gridAfter w:val="1"/>
          <w:wAfter w:w="1800" w:type="dxa"/>
          <w:trHeight w:val="693"/>
        </w:trPr>
        <w:tc>
          <w:tcPr>
            <w:tcW w:w="152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7A4B4C" w:rsidRDefault="00995F44" w:rsidP="00995F44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kern w:val="1"/>
                <w:lang w:eastAsia="hi-IN" w:bidi="hi-IN"/>
              </w:rPr>
              <w:t>Подпрограмма муниципальной программы «Развитие системы защиты прав детей»</w:t>
            </w:r>
          </w:p>
        </w:tc>
      </w:tr>
      <w:tr w:rsidR="00995F44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spacing w:val="2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5D47A6">
              <w:rPr>
                <w:color w:val="000000"/>
                <w:spacing w:val="2"/>
                <w:kern w:val="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color w:val="000000"/>
                <w:spacing w:val="2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«Образование и обеспечение деятельности  комиссии по делам несовершеннолетних и защите их прав»</w:t>
            </w:r>
            <w:r w:rsidRPr="005D47A6">
              <w:rPr>
                <w:rFonts w:eastAsia="SimSun"/>
                <w:spacing w:val="2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widowControl w:val="0"/>
              <w:snapToGrid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widowControl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suppressLineNumbers/>
              <w:snapToGrid w:val="0"/>
              <w:spacing w:after="283" w:line="276" w:lineRule="auto"/>
              <w:rPr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642379" w:rsidRDefault="00642379" w:rsidP="00642379">
      <w:pPr>
        <w:suppressAutoHyphens/>
        <w:rPr>
          <w:rFonts w:eastAsia="SimSun" w:cs="Mangal"/>
          <w:kern w:val="1"/>
          <w:lang w:eastAsia="zh-CN" w:bidi="hi-IN"/>
        </w:rPr>
      </w:pPr>
    </w:p>
    <w:tbl>
      <w:tblPr>
        <w:tblW w:w="152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11"/>
        <w:gridCol w:w="5940"/>
        <w:gridCol w:w="1440"/>
        <w:gridCol w:w="1800"/>
        <w:gridCol w:w="1800"/>
        <w:gridCol w:w="1620"/>
        <w:gridCol w:w="1730"/>
      </w:tblGrid>
      <w:tr w:rsidR="009F6E66" w:rsidRPr="007A4B4C" w:rsidTr="00E11C40">
        <w:trPr>
          <w:trHeight w:val="693"/>
        </w:trPr>
        <w:tc>
          <w:tcPr>
            <w:tcW w:w="152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66" w:rsidRPr="007A4B4C" w:rsidRDefault="009F6E66" w:rsidP="00A033BF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kern w:val="1"/>
                <w:lang w:eastAsia="hi-IN" w:bidi="hi-IN"/>
              </w:rPr>
              <w:t>Подпрограмма муниципальной программы «Развитие системы защиты прав детей»</w:t>
            </w:r>
          </w:p>
        </w:tc>
      </w:tr>
      <w:tr w:rsidR="009F6E66" w:rsidRPr="005D47A6" w:rsidTr="00E11C40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E66" w:rsidRPr="005D47A6" w:rsidRDefault="009F6E66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spacing w:val="2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5D47A6">
              <w:rPr>
                <w:color w:val="000000"/>
                <w:spacing w:val="2"/>
                <w:kern w:val="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E66" w:rsidRPr="005D47A6" w:rsidRDefault="009F6E66" w:rsidP="00A033BF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color w:val="000000"/>
                <w:spacing w:val="2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«Образование и обеспечение деятельности  комиссии по делам несовершеннолетних и защите их прав»</w:t>
            </w:r>
            <w:r w:rsidRPr="005D47A6">
              <w:rPr>
                <w:rFonts w:eastAsia="SimSun"/>
                <w:spacing w:val="2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E66" w:rsidRPr="005D47A6" w:rsidRDefault="009F6E66" w:rsidP="00A033BF">
            <w:pPr>
              <w:widowControl w:val="0"/>
              <w:snapToGrid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E66" w:rsidRPr="005D47A6" w:rsidRDefault="009F6E66" w:rsidP="00A033BF">
            <w:pPr>
              <w:widowControl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E66" w:rsidRPr="005D47A6" w:rsidRDefault="009F6E66" w:rsidP="00A033BF">
            <w:pPr>
              <w:suppressLineNumbers/>
              <w:snapToGrid w:val="0"/>
              <w:spacing w:after="283" w:line="276" w:lineRule="auto"/>
              <w:rPr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E66" w:rsidRPr="005D47A6" w:rsidRDefault="009F6E66" w:rsidP="00A033BF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66" w:rsidRPr="005D47A6" w:rsidRDefault="009F6E66" w:rsidP="00A033BF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11C40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C40" w:rsidRPr="007A4B4C" w:rsidRDefault="00E11C40" w:rsidP="006E672B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>Муниципальная программа «</w:t>
            </w:r>
            <w:r w:rsidRPr="00291477">
              <w:rPr>
                <w:b/>
                <w:kern w:val="1"/>
              </w:rPr>
              <w:t>«Развитие культуры в муниципальном образовании "</w:t>
            </w:r>
            <w:proofErr w:type="spellStart"/>
            <w:r>
              <w:rPr>
                <w:b/>
                <w:kern w:val="1"/>
              </w:rPr>
              <w:t>Локнянский</w:t>
            </w:r>
            <w:proofErr w:type="spellEnd"/>
            <w:r>
              <w:rPr>
                <w:b/>
                <w:kern w:val="1"/>
              </w:rPr>
              <w:t xml:space="preserve"> </w:t>
            </w:r>
            <w:r w:rsidRPr="00291477">
              <w:rPr>
                <w:b/>
                <w:kern w:val="1"/>
              </w:rPr>
              <w:t xml:space="preserve"> </w:t>
            </w:r>
            <w:r w:rsidR="006E672B">
              <w:rPr>
                <w:b/>
                <w:kern w:val="1"/>
              </w:rPr>
              <w:t>муниципальный округ</w:t>
            </w:r>
            <w:r w:rsidRPr="00291477">
              <w:rPr>
                <w:b/>
                <w:kern w:val="1"/>
              </w:rPr>
              <w:t xml:space="preserve">»  </w:t>
            </w:r>
          </w:p>
        </w:tc>
      </w:tr>
      <w:tr w:rsidR="00E11C40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C40" w:rsidRPr="007A4B4C" w:rsidRDefault="00E11C40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C40" w:rsidRPr="007A4B4C" w:rsidRDefault="00E11C40" w:rsidP="00E11C40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291477">
              <w:rPr>
                <w:b/>
                <w:bCs/>
                <w:kern w:val="1"/>
                <w:lang w:bidi="hi-IN"/>
              </w:rPr>
              <w:t>«Развитие культуры»</w:t>
            </w:r>
          </w:p>
        </w:tc>
      </w:tr>
      <w:tr w:rsidR="00F17AA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861C9C" w:rsidRDefault="00F17AA4" w:rsidP="00F17AA4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216CFA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6CFA">
              <w:rPr>
                <w:color w:val="000000"/>
                <w:sz w:val="20"/>
                <w:szCs w:val="20"/>
              </w:rPr>
              <w:t>Охват населения района библиотечным обслуживанием</w:t>
            </w:r>
          </w:p>
          <w:p w:rsidR="00F17AA4" w:rsidRPr="00291477" w:rsidRDefault="00F17AA4" w:rsidP="00F17AA4">
            <w:pPr>
              <w:spacing w:before="40" w:line="100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544D40" w:rsidRDefault="00F17AA4" w:rsidP="00F17AA4">
            <w:pPr>
              <w:widowControl w:val="0"/>
              <w:spacing w:before="40" w:after="40" w:line="100" w:lineRule="atLeast"/>
              <w:jc w:val="center"/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</w:pPr>
            <w:r w:rsidRPr="00544D40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544D40" w:rsidRDefault="00F17AA4" w:rsidP="006E672B">
            <w:pPr>
              <w:spacing w:before="40" w:after="40" w:line="100" w:lineRule="atLeast"/>
              <w:jc w:val="center"/>
              <w:rPr>
                <w:sz w:val="20"/>
                <w:szCs w:val="20"/>
              </w:rPr>
            </w:pPr>
            <w:r w:rsidRPr="00544D40">
              <w:rPr>
                <w:sz w:val="20"/>
                <w:szCs w:val="20"/>
              </w:rPr>
              <w:t>5</w:t>
            </w:r>
            <w:r w:rsidR="006E672B" w:rsidRPr="00544D40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544D40" w:rsidRDefault="006E672B" w:rsidP="00F17AA4">
            <w:pPr>
              <w:widowControl w:val="0"/>
              <w:snapToGrid w:val="0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544D40">
              <w:rPr>
                <w:rFonts w:eastAsia="SimSun"/>
                <w:kern w:val="1"/>
                <w:sz w:val="20"/>
                <w:szCs w:val="20"/>
                <w:lang w:bidi="hi-IN"/>
              </w:rPr>
              <w:t>54,5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544D40" w:rsidRDefault="006E672B" w:rsidP="00F17AA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44D40">
              <w:rPr>
                <w:sz w:val="20"/>
                <w:szCs w:val="20"/>
              </w:rPr>
              <w:t>-6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40" w:rsidRDefault="00F17AA4" w:rsidP="00544D40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>-</w:t>
            </w:r>
            <w:r w:rsidR="00544D40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не было </w:t>
            </w:r>
            <w:proofErr w:type="gramStart"/>
            <w:r w:rsidRPr="0020083F">
              <w:rPr>
                <w:rFonts w:eastAsia="SimSun"/>
                <w:kern w:val="1"/>
                <w:sz w:val="18"/>
                <w:szCs w:val="18"/>
                <w:lang w:bidi="hi-IN"/>
              </w:rPr>
              <w:t>поп</w:t>
            </w: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>олнен</w:t>
            </w:r>
            <w:r w:rsidR="00544D40">
              <w:rPr>
                <w:rFonts w:eastAsia="SimSun"/>
                <w:kern w:val="1"/>
                <w:sz w:val="18"/>
                <w:szCs w:val="18"/>
                <w:lang w:bidi="hi-IN"/>
              </w:rPr>
              <w:t>ия</w:t>
            </w: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  книжн</w:t>
            </w:r>
            <w:r w:rsidR="00544D40">
              <w:rPr>
                <w:rFonts w:eastAsia="SimSun"/>
                <w:kern w:val="1"/>
                <w:sz w:val="18"/>
                <w:szCs w:val="18"/>
                <w:lang w:bidi="hi-IN"/>
              </w:rPr>
              <w:t>ых</w:t>
            </w:r>
            <w:proofErr w:type="gramEnd"/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 фонд</w:t>
            </w:r>
            <w:r w:rsidR="00544D40">
              <w:rPr>
                <w:rFonts w:eastAsia="SimSun"/>
                <w:kern w:val="1"/>
                <w:sz w:val="18"/>
                <w:szCs w:val="18"/>
                <w:lang w:bidi="hi-IN"/>
              </w:rPr>
              <w:t>ов</w:t>
            </w: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 библиотек</w:t>
            </w:r>
            <w:r w:rsidRPr="0020083F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 </w:t>
            </w:r>
            <w:r w:rsidR="00544D40">
              <w:rPr>
                <w:rFonts w:eastAsia="SimSun"/>
                <w:kern w:val="1"/>
                <w:sz w:val="18"/>
                <w:szCs w:val="18"/>
                <w:lang w:bidi="hi-IN"/>
              </w:rPr>
              <w:t>в достаточном количестве;</w:t>
            </w:r>
          </w:p>
          <w:p w:rsidR="00544D40" w:rsidRPr="0020083F" w:rsidRDefault="00544D40" w:rsidP="00544D4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- в центральной библиотеке </w:t>
            </w: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lastRenderedPageBreak/>
              <w:t>необходим ремонт, плохие условия организации отдыха.</w:t>
            </w:r>
          </w:p>
          <w:p w:rsidR="00F17AA4" w:rsidRPr="0020083F" w:rsidRDefault="00F17AA4" w:rsidP="00F17AA4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17AA4" w:rsidRPr="00861C9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861C9C" w:rsidRDefault="00F17AA4" w:rsidP="00F17AA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spacing w:before="40" w:line="100" w:lineRule="atLeast"/>
              <w:jc w:val="both"/>
              <w:rPr>
                <w:sz w:val="18"/>
                <w:szCs w:val="18"/>
                <w:shd w:val="clear" w:color="auto" w:fill="FFFFFF"/>
              </w:rPr>
            </w:pPr>
            <w:r w:rsidRPr="00ED365F">
              <w:rPr>
                <w:sz w:val="18"/>
                <w:szCs w:val="18"/>
              </w:rPr>
              <w:t>Охват обучающихся по дополнительным образовательным программам, реализуемым ДШИ, из общей численности детей от 6 до 17 лет, проживающих на территории муниципального образования.</w:t>
            </w:r>
            <w:r w:rsidRPr="00ED365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ED365F">
              <w:rPr>
                <w:rFonts w:eastAsia="SimSun"/>
                <w:kern w:val="1"/>
                <w:sz w:val="18"/>
                <w:szCs w:val="18"/>
                <w:lang w:bidi="hi-IN"/>
              </w:rPr>
              <w:t>21,5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6E672B">
            <w:pPr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ED365F">
              <w:rPr>
                <w:rFonts w:eastAsia="SimSun"/>
                <w:kern w:val="1"/>
                <w:sz w:val="18"/>
                <w:szCs w:val="18"/>
                <w:lang w:bidi="hi-IN"/>
              </w:rPr>
              <w:t>+</w:t>
            </w:r>
            <w:r w:rsidR="006E672B">
              <w:rPr>
                <w:rFonts w:eastAsia="SimSun"/>
                <w:kern w:val="1"/>
                <w:sz w:val="18"/>
                <w:szCs w:val="18"/>
                <w:lang w:bidi="hi-IN"/>
              </w:rPr>
              <w:t>7,5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AA4" w:rsidRPr="00ED365F" w:rsidRDefault="00F17AA4" w:rsidP="00F17AA4">
            <w:pPr>
              <w:snapToGrid w:val="0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В ДШИ пришел  работать новый молодой специалист,</w:t>
            </w:r>
            <w:r>
              <w:rPr>
                <w:sz w:val="18"/>
                <w:szCs w:val="18"/>
              </w:rPr>
              <w:t xml:space="preserve"> соответственно</w:t>
            </w:r>
            <w:r w:rsidRPr="00ED365F">
              <w:rPr>
                <w:sz w:val="18"/>
                <w:szCs w:val="18"/>
              </w:rPr>
              <w:t xml:space="preserve"> количество учащихся увеличилось.</w:t>
            </w:r>
          </w:p>
        </w:tc>
      </w:tr>
      <w:tr w:rsidR="00F17AA4" w:rsidRPr="00861C9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861C9C" w:rsidRDefault="00F17AA4" w:rsidP="00F17AA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>Количество учреждений культуры, имеющих удовлетворительное материально- техническое оснащение</w:t>
            </w:r>
          </w:p>
          <w:p w:rsidR="00F17AA4" w:rsidRPr="00ED365F" w:rsidRDefault="00F17AA4" w:rsidP="00F17AA4">
            <w:pPr>
              <w:spacing w:before="40" w:line="100" w:lineRule="atLeast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widowControl w:val="0"/>
              <w:autoSpaceDE w:val="0"/>
              <w:spacing w:before="40" w:after="40" w:line="100" w:lineRule="atLeast"/>
              <w:rPr>
                <w:sz w:val="18"/>
                <w:szCs w:val="18"/>
                <w:shd w:val="clear" w:color="auto" w:fill="FFFFFF"/>
              </w:rPr>
            </w:pPr>
            <w:r w:rsidRPr="00ED365F">
              <w:rPr>
                <w:sz w:val="18"/>
                <w:szCs w:val="18"/>
                <w:shd w:val="clear" w:color="auto" w:fill="FFFFFF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spacing w:before="40" w:after="40" w:line="100" w:lineRule="atLeast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AA4" w:rsidRPr="00ED365F" w:rsidRDefault="00F17AA4" w:rsidP="006E67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 xml:space="preserve">Материально- техническое оснащение </w:t>
            </w:r>
            <w:proofErr w:type="gramStart"/>
            <w:r w:rsidRPr="00ED365F">
              <w:rPr>
                <w:color w:val="000000"/>
                <w:sz w:val="18"/>
                <w:szCs w:val="18"/>
              </w:rPr>
              <w:t>учреждений  несколько</w:t>
            </w:r>
            <w:proofErr w:type="gramEnd"/>
            <w:r w:rsidRPr="00ED365F">
              <w:rPr>
                <w:color w:val="000000"/>
                <w:sz w:val="18"/>
                <w:szCs w:val="18"/>
              </w:rPr>
              <w:t xml:space="preserve"> улучшилось, но</w:t>
            </w:r>
            <w:r w:rsidR="006E672B">
              <w:rPr>
                <w:color w:val="000000"/>
                <w:sz w:val="18"/>
                <w:szCs w:val="18"/>
              </w:rPr>
              <w:t xml:space="preserve"> этого не достаточно</w:t>
            </w: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. </w:t>
            </w:r>
          </w:p>
        </w:tc>
      </w:tr>
      <w:tr w:rsidR="00F17AA4" w:rsidRPr="00861C9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861C9C" w:rsidRDefault="00F17AA4" w:rsidP="00F17AA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  <w:r w:rsidRPr="00ED365F">
              <w:rPr>
                <w:color w:val="000000"/>
                <w:sz w:val="18"/>
                <w:szCs w:val="18"/>
              </w:rPr>
              <w:t>(%)</w:t>
            </w:r>
          </w:p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 xml:space="preserve">            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95,5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95,5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AA4" w:rsidRPr="00ED365F" w:rsidRDefault="00F17AA4" w:rsidP="00F473FB">
            <w:pPr>
              <w:autoSpaceDE w:val="0"/>
              <w:snapToGrid w:val="0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 xml:space="preserve"> Все </w:t>
            </w:r>
            <w:proofErr w:type="gramStart"/>
            <w:r w:rsidRPr="00ED365F">
              <w:rPr>
                <w:sz w:val="18"/>
                <w:szCs w:val="18"/>
              </w:rPr>
              <w:t>учреждения  в</w:t>
            </w:r>
            <w:proofErr w:type="gramEnd"/>
            <w:r w:rsidRPr="00ED365F">
              <w:rPr>
                <w:sz w:val="18"/>
                <w:szCs w:val="18"/>
              </w:rPr>
              <w:t xml:space="preserve"> 202</w:t>
            </w:r>
            <w:r w:rsidR="00F473FB">
              <w:rPr>
                <w:sz w:val="18"/>
                <w:szCs w:val="18"/>
              </w:rPr>
              <w:t>3</w:t>
            </w:r>
            <w:r w:rsidRPr="00ED365F">
              <w:rPr>
                <w:sz w:val="18"/>
                <w:szCs w:val="18"/>
              </w:rPr>
              <w:t xml:space="preserve"> году работали без изменений. Реорганизации сети не проводилось.</w:t>
            </w:r>
          </w:p>
        </w:tc>
      </w:tr>
      <w:tr w:rsidR="00F17AA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861C9C" w:rsidRDefault="00F17AA4" w:rsidP="00F17AA4">
            <w:pPr>
              <w:widowControl w:val="0"/>
              <w:autoSpaceDE w:val="0"/>
              <w:snapToGri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 xml:space="preserve">Уровень фактической обеспеченности библиотеками от нормативной </w:t>
            </w:r>
            <w:proofErr w:type="gramStart"/>
            <w:r w:rsidRPr="00ED365F">
              <w:rPr>
                <w:sz w:val="18"/>
                <w:szCs w:val="18"/>
              </w:rPr>
              <w:t>потребности .</w:t>
            </w:r>
            <w:proofErr w:type="gramEnd"/>
          </w:p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 xml:space="preserve">            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72,7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72,7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AA4" w:rsidRPr="00ED365F" w:rsidRDefault="00F17AA4" w:rsidP="00F473FB">
            <w:pPr>
              <w:autoSpaceDE w:val="0"/>
              <w:snapToGrid w:val="0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 xml:space="preserve">Все </w:t>
            </w:r>
            <w:proofErr w:type="gramStart"/>
            <w:r w:rsidRPr="00ED365F">
              <w:rPr>
                <w:sz w:val="18"/>
                <w:szCs w:val="18"/>
              </w:rPr>
              <w:t>учреждения  в</w:t>
            </w:r>
            <w:proofErr w:type="gramEnd"/>
            <w:r w:rsidRPr="00ED365F">
              <w:rPr>
                <w:sz w:val="18"/>
                <w:szCs w:val="18"/>
              </w:rPr>
              <w:t xml:space="preserve"> 202</w:t>
            </w:r>
            <w:r w:rsidR="00F473FB">
              <w:rPr>
                <w:sz w:val="18"/>
                <w:szCs w:val="18"/>
              </w:rPr>
              <w:t>3</w:t>
            </w:r>
            <w:r w:rsidRPr="00ED365F">
              <w:rPr>
                <w:sz w:val="18"/>
                <w:szCs w:val="18"/>
              </w:rPr>
              <w:t xml:space="preserve"> году работали без изменений. Реорганизации сети не проводилось.</w:t>
            </w:r>
          </w:p>
        </w:tc>
      </w:tr>
      <w:tr w:rsidR="00F17AA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F17AA4" w:rsidRDefault="00F17AA4" w:rsidP="00F17AA4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 xml:space="preserve"> Количество добровольческих (волонтерских) и некоммерческих организаций в целях реализации социокультурных проектов в сфере культуры </w:t>
            </w:r>
          </w:p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 xml:space="preserve">       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- 1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AA4" w:rsidRPr="00ED365F" w:rsidRDefault="00F17AA4" w:rsidP="00F473FB">
            <w:pPr>
              <w:autoSpaceDE w:val="0"/>
              <w:snapToGrid w:val="0"/>
              <w:rPr>
                <w:sz w:val="18"/>
                <w:szCs w:val="18"/>
              </w:rPr>
            </w:pPr>
            <w:proofErr w:type="spellStart"/>
            <w:r w:rsidRPr="00ED365F">
              <w:rPr>
                <w:color w:val="000000"/>
                <w:sz w:val="18"/>
                <w:szCs w:val="18"/>
              </w:rPr>
              <w:t>Дбровольческие</w:t>
            </w:r>
            <w:proofErr w:type="spellEnd"/>
            <w:r w:rsidRPr="00ED365F">
              <w:rPr>
                <w:color w:val="000000"/>
                <w:sz w:val="18"/>
                <w:szCs w:val="18"/>
              </w:rPr>
              <w:t xml:space="preserve"> (волонтерские) и НКО в сфере культуры на территории района в 202</w:t>
            </w:r>
            <w:r w:rsidR="00F473FB">
              <w:rPr>
                <w:color w:val="000000"/>
                <w:sz w:val="18"/>
                <w:szCs w:val="18"/>
              </w:rPr>
              <w:t>3</w:t>
            </w:r>
            <w:r w:rsidRPr="00ED365F">
              <w:rPr>
                <w:color w:val="000000"/>
                <w:sz w:val="18"/>
                <w:szCs w:val="18"/>
              </w:rPr>
              <w:t>г.  не создавались.</w:t>
            </w:r>
          </w:p>
        </w:tc>
      </w:tr>
      <w:tr w:rsidR="00700035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35" w:rsidRPr="007A4B4C" w:rsidRDefault="00700035" w:rsidP="00B479B2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 xml:space="preserve">Муниципальная программа </w:t>
            </w:r>
            <w:r w:rsidRPr="002914A9">
              <w:rPr>
                <w:b/>
                <w:color w:val="000000"/>
                <w:sz w:val="22"/>
                <w:szCs w:val="22"/>
              </w:rPr>
              <w:t>« Обеспечение безопасности граждан на территории муниципального образования «</w:t>
            </w:r>
            <w:proofErr w:type="spellStart"/>
            <w:r w:rsidRPr="002914A9">
              <w:rPr>
                <w:b/>
                <w:color w:val="000000"/>
                <w:sz w:val="22"/>
                <w:szCs w:val="22"/>
              </w:rPr>
              <w:t>Локнянский</w:t>
            </w:r>
            <w:proofErr w:type="spellEnd"/>
            <w:r w:rsidRPr="002914A9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479B2">
              <w:rPr>
                <w:b/>
                <w:color w:val="000000"/>
                <w:sz w:val="22"/>
                <w:szCs w:val="22"/>
              </w:rPr>
              <w:t>муниципальнй</w:t>
            </w:r>
            <w:proofErr w:type="spellEnd"/>
            <w:r w:rsidR="00B479B2">
              <w:rPr>
                <w:b/>
                <w:color w:val="000000"/>
                <w:sz w:val="22"/>
                <w:szCs w:val="22"/>
              </w:rPr>
              <w:t xml:space="preserve"> округ</w:t>
            </w:r>
          </w:p>
        </w:tc>
      </w:tr>
      <w:tr w:rsidR="00700035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A4B4C" w:rsidRDefault="00700035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35" w:rsidRPr="007A4B4C" w:rsidRDefault="00700035" w:rsidP="00B479B2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403DBC">
              <w:rPr>
                <w:b/>
                <w:color w:val="000000"/>
                <w:sz w:val="22"/>
                <w:szCs w:val="22"/>
              </w:rPr>
              <w:t>«Пожарная безопасность и гражданская оборона муниципального образования «</w:t>
            </w:r>
            <w:proofErr w:type="spellStart"/>
            <w:r w:rsidRPr="00403DBC">
              <w:rPr>
                <w:b/>
                <w:color w:val="000000"/>
                <w:sz w:val="22"/>
                <w:szCs w:val="22"/>
              </w:rPr>
              <w:t>Локнянский</w:t>
            </w:r>
            <w:proofErr w:type="spellEnd"/>
            <w:r w:rsidRPr="00403DB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479B2">
              <w:rPr>
                <w:b/>
                <w:color w:val="000000"/>
                <w:sz w:val="22"/>
                <w:szCs w:val="22"/>
              </w:rPr>
              <w:t>округ</w:t>
            </w:r>
            <w:r w:rsidRPr="00403DBC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 xml:space="preserve"> Количество проведенных мероприятий эффективного предупреждения и ликвидации чрезвычайных ситуаций, пожаров и происшествий на водных объектах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700035"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700035" w:rsidRPr="00861C9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 xml:space="preserve">Выполнение ежегодного плана мероприятий МО </w:t>
            </w:r>
            <w:proofErr w:type="spellStart"/>
            <w:r w:rsidRPr="00700035">
              <w:rPr>
                <w:color w:val="000000"/>
                <w:sz w:val="20"/>
                <w:szCs w:val="20"/>
              </w:rPr>
              <w:t>Локнянский</w:t>
            </w:r>
            <w:proofErr w:type="spellEnd"/>
            <w:r w:rsidRPr="00700035">
              <w:rPr>
                <w:color w:val="000000"/>
                <w:sz w:val="20"/>
                <w:szCs w:val="20"/>
              </w:rPr>
              <w:t xml:space="preserve"> район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90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700035"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700035" w:rsidRPr="00861C9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00035">
              <w:rPr>
                <w:sz w:val="20"/>
                <w:szCs w:val="20"/>
              </w:rPr>
              <w:t>Количество пожаров на территории района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33C1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</w:t>
            </w:r>
            <w:r w:rsidR="00A33C1C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33C1C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700035"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  <w:r w:rsidR="00A33C1C">
              <w:rPr>
                <w:rFonts w:eastAsia="SimSun"/>
                <w:kern w:val="1"/>
                <w:sz w:val="20"/>
                <w:szCs w:val="20"/>
                <w:lang w:bidi="hi-IN"/>
              </w:rPr>
              <w:t>23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F96FBC" w:rsidRDefault="00F96FBC" w:rsidP="00D9719D">
            <w:pPr>
              <w:snapToGrid w:val="0"/>
              <w:jc w:val="both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F96FBC">
              <w:rPr>
                <w:rFonts w:eastAsia="SimSun"/>
                <w:color w:val="000000"/>
                <w:kern w:val="1"/>
                <w:sz w:val="20"/>
                <w:szCs w:val="20"/>
                <w:lang w:bidi="hi-IN"/>
              </w:rPr>
              <w:t>В связи с уменьшением населения</w:t>
            </w:r>
            <w:r w:rsidR="00D9719D">
              <w:rPr>
                <w:rFonts w:eastAsia="SimSun"/>
                <w:color w:val="000000"/>
                <w:kern w:val="1"/>
                <w:sz w:val="20"/>
                <w:szCs w:val="20"/>
                <w:lang w:bidi="hi-IN"/>
              </w:rPr>
              <w:t>,</w:t>
            </w:r>
            <w:r w:rsidRPr="00F96FBC">
              <w:rPr>
                <w:rFonts w:eastAsia="SimSun"/>
                <w:color w:val="000000"/>
                <w:kern w:val="1"/>
                <w:sz w:val="20"/>
                <w:szCs w:val="20"/>
                <w:lang w:bidi="hi-IN"/>
              </w:rPr>
              <w:t xml:space="preserve"> на территории </w:t>
            </w:r>
            <w:r w:rsidR="00D9719D">
              <w:rPr>
                <w:rFonts w:eastAsia="SimSun"/>
                <w:color w:val="000000"/>
                <w:kern w:val="1"/>
                <w:sz w:val="20"/>
                <w:szCs w:val="20"/>
                <w:lang w:bidi="hi-IN"/>
              </w:rPr>
              <w:t>округа</w:t>
            </w:r>
            <w:r w:rsidRPr="00F96FBC">
              <w:rPr>
                <w:rFonts w:eastAsia="SimSun"/>
                <w:color w:val="000000"/>
                <w:kern w:val="1"/>
                <w:sz w:val="20"/>
                <w:szCs w:val="20"/>
                <w:lang w:bidi="hi-IN"/>
              </w:rPr>
              <w:t xml:space="preserve"> увеличилось число бесхозных строений</w:t>
            </w:r>
          </w:p>
        </w:tc>
      </w:tr>
      <w:tr w:rsidR="00700035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A4B4C" w:rsidRDefault="00700035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35" w:rsidRPr="007A4B4C" w:rsidRDefault="00700035" w:rsidP="00700035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403DBC">
              <w:rPr>
                <w:b/>
                <w:color w:val="000000"/>
                <w:sz w:val="22"/>
                <w:szCs w:val="22"/>
              </w:rPr>
              <w:t>«Профилактика терроризма»</w:t>
            </w:r>
          </w:p>
        </w:tc>
      </w:tr>
      <w:tr w:rsidR="00700035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Количество подготовленных памяток, статей по вопросам противодействия терроризму и экстремизму.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700035"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700035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Количество проведенных заседаний террористической комиссии МО "</w:t>
            </w:r>
            <w:proofErr w:type="spellStart"/>
            <w:r w:rsidRPr="00700035">
              <w:rPr>
                <w:color w:val="000000"/>
                <w:sz w:val="20"/>
                <w:szCs w:val="20"/>
              </w:rPr>
              <w:t>Локнянский</w:t>
            </w:r>
            <w:proofErr w:type="spellEnd"/>
            <w:r w:rsidRPr="00700035">
              <w:rPr>
                <w:color w:val="000000"/>
                <w:sz w:val="20"/>
                <w:szCs w:val="20"/>
              </w:rPr>
              <w:t xml:space="preserve"> район".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E8332D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E8332D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700035">
              <w:rPr>
                <w:rFonts w:eastAsia="SimSun"/>
                <w:kern w:val="1"/>
                <w:sz w:val="20"/>
                <w:szCs w:val="20"/>
                <w:lang w:bidi="hi-IN"/>
              </w:rPr>
              <w:t>+</w:t>
            </w:r>
            <w:r w:rsidR="00E8332D">
              <w:rPr>
                <w:rFonts w:eastAsia="SimSun"/>
                <w:kern w:val="1"/>
                <w:sz w:val="20"/>
                <w:szCs w:val="20"/>
                <w:lang w:bidi="hi-IN"/>
              </w:rPr>
              <w:t>25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315212" w:rsidRDefault="00315212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315212">
              <w:rPr>
                <w:rFonts w:eastAsia="SimSun"/>
                <w:kern w:val="1"/>
                <w:sz w:val="20"/>
                <w:szCs w:val="20"/>
                <w:lang w:bidi="hi-IN"/>
              </w:rPr>
              <w:t>По</w:t>
            </w: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 xml:space="preserve"> рекомендации АТК Псковской области проведено больше заседаний</w:t>
            </w:r>
          </w:p>
        </w:tc>
      </w:tr>
      <w:tr w:rsidR="00700035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Количество реализованных воспитательных и пропагандистских профилактических мероприятий, направленных на предупреждение терроризма в муниципальных учреждениях и объектах массового пребывания людей.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700035"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A2150C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50C" w:rsidRPr="007A4B4C" w:rsidRDefault="00A2150C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0C" w:rsidRPr="007A4B4C" w:rsidRDefault="00A2150C" w:rsidP="00A2150C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403DBC">
              <w:rPr>
                <w:b/>
                <w:color w:val="000000"/>
                <w:sz w:val="22"/>
                <w:szCs w:val="22"/>
              </w:rPr>
              <w:t>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</w:tr>
      <w:tr w:rsidR="00932B1F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861C9C" w:rsidRDefault="00932B1F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  <w:r w:rsidRPr="006D2A74">
              <w:rPr>
                <w:rFonts w:eastAsia="TimesNewRomanPSMT"/>
                <w:sz w:val="20"/>
                <w:szCs w:val="20"/>
              </w:rPr>
              <w:t>О</w:t>
            </w:r>
            <w:r w:rsidRPr="006D2A74">
              <w:rPr>
                <w:sz w:val="20"/>
                <w:szCs w:val="20"/>
              </w:rPr>
              <w:t>бщее число зарегистрированных преступлений в МО «</w:t>
            </w:r>
            <w:proofErr w:type="spellStart"/>
            <w:r w:rsidRPr="006D2A74">
              <w:rPr>
                <w:sz w:val="20"/>
                <w:szCs w:val="20"/>
              </w:rPr>
              <w:t>Локнянский</w:t>
            </w:r>
            <w:proofErr w:type="spellEnd"/>
            <w:r w:rsidRPr="006D2A74">
              <w:rPr>
                <w:sz w:val="20"/>
                <w:szCs w:val="20"/>
              </w:rPr>
              <w:t xml:space="preserve"> район»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107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7A4013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1F" w:rsidRPr="006D2A74" w:rsidRDefault="00D9719D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+25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1F" w:rsidRPr="00932B1F" w:rsidRDefault="00932B1F" w:rsidP="00E055D8">
            <w:pPr>
              <w:snapToGrid w:val="0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932B1F">
              <w:rPr>
                <w:rFonts w:eastAsia="SimSun"/>
                <w:kern w:val="2"/>
                <w:sz w:val="20"/>
                <w:szCs w:val="20"/>
                <w:lang w:bidi="hi-IN"/>
              </w:rPr>
              <w:t>Проведение индивидуальной профилактической работы</w:t>
            </w:r>
          </w:p>
        </w:tc>
      </w:tr>
      <w:tr w:rsidR="00D9719D" w:rsidRPr="00700035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861C9C" w:rsidRDefault="00D9719D" w:rsidP="00D9719D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6D2A74" w:rsidRDefault="00D9719D" w:rsidP="00D9719D">
            <w:pPr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 xml:space="preserve">Количество несовершеннолетних, состоящих на учете в </w:t>
            </w:r>
            <w:proofErr w:type="spellStart"/>
            <w:r w:rsidRPr="006D2A74">
              <w:rPr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6D2A74" w:rsidRDefault="00D9719D" w:rsidP="00D9719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чел.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D9719D" w:rsidRDefault="00D9719D" w:rsidP="00D9719D">
            <w:pPr>
              <w:rPr>
                <w:sz w:val="20"/>
                <w:szCs w:val="20"/>
              </w:rPr>
            </w:pPr>
            <w:r w:rsidRPr="00D9719D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D9719D" w:rsidRDefault="00D9719D" w:rsidP="00D9719D">
            <w:pPr>
              <w:rPr>
                <w:sz w:val="20"/>
                <w:szCs w:val="20"/>
              </w:rPr>
            </w:pPr>
            <w:r w:rsidRPr="00D9719D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D9719D" w:rsidRDefault="0027111F" w:rsidP="00D97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9D" w:rsidRPr="00D9719D" w:rsidRDefault="00D9719D" w:rsidP="00D9719D">
            <w:pPr>
              <w:rPr>
                <w:sz w:val="20"/>
                <w:szCs w:val="20"/>
              </w:rPr>
            </w:pPr>
            <w:r w:rsidRPr="00D9719D">
              <w:rPr>
                <w:sz w:val="20"/>
                <w:szCs w:val="20"/>
              </w:rPr>
              <w:t xml:space="preserve">Правонарушения предыдущего </w:t>
            </w:r>
            <w:proofErr w:type="spellStart"/>
            <w:r w:rsidRPr="00D9719D">
              <w:rPr>
                <w:sz w:val="20"/>
                <w:szCs w:val="20"/>
              </w:rPr>
              <w:t>года,рассмотренные</w:t>
            </w:r>
            <w:proofErr w:type="spellEnd"/>
            <w:r w:rsidRPr="00D9719D">
              <w:rPr>
                <w:sz w:val="20"/>
                <w:szCs w:val="20"/>
              </w:rPr>
              <w:t xml:space="preserve"> в текущем году</w:t>
            </w:r>
          </w:p>
        </w:tc>
      </w:tr>
      <w:tr w:rsidR="00932B1F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861C9C" w:rsidRDefault="00932B1F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  <w:r w:rsidRPr="006D2A74">
              <w:rPr>
                <w:color w:val="FF0000"/>
                <w:sz w:val="20"/>
                <w:szCs w:val="20"/>
              </w:rPr>
              <w:t xml:space="preserve"> </w:t>
            </w:r>
            <w:r w:rsidRPr="006D2A74">
              <w:rPr>
                <w:sz w:val="20"/>
                <w:szCs w:val="20"/>
              </w:rPr>
              <w:t xml:space="preserve">Количество организованных мероприятий по профилактике правонарушений </w:t>
            </w:r>
            <w:r w:rsidRPr="006D2A7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42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1F" w:rsidRPr="006D2A74" w:rsidRDefault="00932B1F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1F" w:rsidRPr="00932B1F" w:rsidRDefault="00932B1F" w:rsidP="00E055D8">
            <w:pPr>
              <w:snapToGrid w:val="0"/>
              <w:jc w:val="center"/>
              <w:rPr>
                <w:rFonts w:eastAsia="SimSun"/>
                <w:color w:val="FF0000"/>
                <w:kern w:val="1"/>
                <w:sz w:val="20"/>
                <w:szCs w:val="20"/>
                <w:lang w:bidi="hi-IN"/>
              </w:rPr>
            </w:pPr>
          </w:p>
        </w:tc>
      </w:tr>
      <w:tr w:rsidR="00932B1F" w:rsidRPr="00700035" w:rsidTr="00A2150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A2150C" w:rsidRDefault="00932B1F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Количество преступлений, совершенных несовершеннолетними в общем количестве преступлений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2711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1F" w:rsidRPr="006D2A74" w:rsidRDefault="00932B1F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1F" w:rsidRPr="00932B1F" w:rsidRDefault="00932B1F" w:rsidP="00E055D8">
            <w:pPr>
              <w:snapToGrid w:val="0"/>
              <w:jc w:val="center"/>
              <w:rPr>
                <w:rFonts w:eastAsia="SimSun"/>
                <w:color w:val="FF0000"/>
                <w:kern w:val="1"/>
                <w:sz w:val="20"/>
                <w:szCs w:val="20"/>
                <w:lang w:bidi="hi-IN"/>
              </w:rPr>
            </w:pPr>
          </w:p>
        </w:tc>
      </w:tr>
      <w:tr w:rsidR="00932B1F" w:rsidRPr="00700035" w:rsidTr="00A2150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A2150C" w:rsidRDefault="00932B1F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D2A74">
              <w:rPr>
                <w:rFonts w:eastAsia="TimesNewRomanPSMT"/>
                <w:sz w:val="20"/>
                <w:szCs w:val="20"/>
              </w:rPr>
              <w:t>Количество зарегистрированных  преступлений, связанных с незаконным оборотом наркотиков, в общем количестве зарегистрированных преступлений, связанных с незаконным оборотом наркотиков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2711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1F" w:rsidRPr="006D2A74" w:rsidRDefault="00932B1F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1F" w:rsidRPr="00932B1F" w:rsidRDefault="0027111F" w:rsidP="00E055D8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bidi="hi-IN"/>
              </w:rPr>
              <w:t>П</w:t>
            </w:r>
            <w:r w:rsidR="00932B1F" w:rsidRPr="00932B1F">
              <w:rPr>
                <w:kern w:val="2"/>
                <w:sz w:val="20"/>
                <w:szCs w:val="20"/>
                <w:lang w:bidi="hi-IN"/>
              </w:rPr>
              <w:t>роведение индивидуальной профилактической работы</w:t>
            </w:r>
          </w:p>
        </w:tc>
      </w:tr>
      <w:tr w:rsidR="006D2A74" w:rsidRPr="00700035" w:rsidTr="00A2150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A2150C" w:rsidRDefault="006D2A74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6D2A74" w:rsidRDefault="006D2A74" w:rsidP="00A033B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 xml:space="preserve">Количество мероприятий по профилактике наркомании, алкоголизма и </w:t>
            </w:r>
            <w:proofErr w:type="spellStart"/>
            <w:r w:rsidRPr="006D2A74">
              <w:rPr>
                <w:sz w:val="20"/>
                <w:szCs w:val="20"/>
              </w:rPr>
              <w:t>табакокурения</w:t>
            </w:r>
            <w:proofErr w:type="spellEnd"/>
            <w:r w:rsidRPr="006D2A74">
              <w:rPr>
                <w:sz w:val="20"/>
                <w:szCs w:val="20"/>
              </w:rPr>
              <w:t xml:space="preserve">, организованных в муниципальных учреждениях района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6D2A74" w:rsidRDefault="006D2A7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932B1F" w:rsidRDefault="006D2A7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932B1F" w:rsidRDefault="006D2A7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A74" w:rsidRPr="006D2A74" w:rsidRDefault="006D2A74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74" w:rsidRPr="006D2A74" w:rsidRDefault="006D2A74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6D2A74" w:rsidRPr="00700035" w:rsidTr="00A2150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A2150C" w:rsidRDefault="006D2A74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6D2A74" w:rsidRDefault="006D2A74" w:rsidP="00A033B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 xml:space="preserve">Снижение общего числа выявленных лиц (среди учащихся), принимающих наркотики, при проведении тестирования в общеобразовательных учреждениях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6D2A74" w:rsidRDefault="006D2A7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932B1F" w:rsidRDefault="006D2A7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932B1F" w:rsidRDefault="006D2A7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A74" w:rsidRPr="006D2A74" w:rsidRDefault="006D2A74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74" w:rsidRPr="006D2A74" w:rsidRDefault="006D2A74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2D6B7A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7A" w:rsidRPr="00417DAA" w:rsidRDefault="002D6B7A" w:rsidP="00B479B2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417DAA">
              <w:rPr>
                <w:rFonts w:eastAsia="SimSun"/>
                <w:b/>
                <w:kern w:val="1"/>
              </w:rPr>
              <w:t xml:space="preserve">Муниципальная программа </w:t>
            </w:r>
            <w:r w:rsidRPr="00417DAA">
              <w:rPr>
                <w:b/>
                <w:sz w:val="22"/>
                <w:szCs w:val="22"/>
              </w:rPr>
              <w:t>«</w:t>
            </w:r>
            <w:r w:rsidRPr="00417DAA">
              <w:rPr>
                <w:b/>
              </w:rPr>
              <w:t>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417DAA">
              <w:rPr>
                <w:b/>
              </w:rPr>
              <w:t>Локнянский</w:t>
            </w:r>
            <w:proofErr w:type="spellEnd"/>
            <w:r w:rsidRPr="00417DAA">
              <w:rPr>
                <w:b/>
              </w:rPr>
              <w:t xml:space="preserve"> </w:t>
            </w:r>
            <w:r w:rsidR="00B479B2" w:rsidRPr="00417DAA">
              <w:rPr>
                <w:b/>
              </w:rPr>
              <w:t>муниципальный округ</w:t>
            </w:r>
            <w:r w:rsidRPr="00417DAA">
              <w:rPr>
                <w:b/>
              </w:rPr>
              <w:t>»</w:t>
            </w:r>
          </w:p>
        </w:tc>
      </w:tr>
      <w:tr w:rsidR="002D6B7A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7A" w:rsidRPr="007A4B4C" w:rsidRDefault="002D6B7A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7A" w:rsidRPr="007A4B4C" w:rsidRDefault="002D6B7A" w:rsidP="002D6B7A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403DBC">
              <w:rPr>
                <w:b/>
                <w:color w:val="000000"/>
                <w:sz w:val="22"/>
                <w:szCs w:val="22"/>
              </w:rPr>
              <w:t>«</w:t>
            </w:r>
            <w:r w:rsidRPr="00A51BD1">
              <w:rPr>
                <w:b/>
                <w:color w:val="000000"/>
              </w:rPr>
              <w:t>Развитие и поддержка малого и среднего предпринимательства и инвестиционной деятельности</w:t>
            </w:r>
            <w:r w:rsidRPr="00403DBC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D44E94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861C9C" w:rsidRDefault="00D44E94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A033BF">
            <w:pPr>
              <w:jc w:val="both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 xml:space="preserve">Оборот розничной торговли </w:t>
            </w:r>
          </w:p>
          <w:p w:rsidR="00D44E94" w:rsidRPr="00D44E94" w:rsidRDefault="00D44E94" w:rsidP="00A033BF">
            <w:pPr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44E94">
              <w:rPr>
                <w:sz w:val="20"/>
                <w:szCs w:val="20"/>
              </w:rPr>
              <w:t>млн.руб</w:t>
            </w:r>
            <w:proofErr w:type="spellEnd"/>
            <w:r w:rsidRPr="00D44E94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946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5</w:t>
            </w:r>
            <w:r w:rsidR="00946DEE">
              <w:rPr>
                <w:sz w:val="20"/>
                <w:szCs w:val="20"/>
              </w:rPr>
              <w:t>30</w:t>
            </w:r>
            <w:r w:rsidRPr="00D44E94">
              <w:rPr>
                <w:sz w:val="20"/>
                <w:szCs w:val="20"/>
              </w:rPr>
              <w:t>,0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946DEE" w:rsidP="009E75FE">
            <w:pPr>
              <w:widowControl w:val="0"/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741,4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946DE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+</w:t>
            </w:r>
            <w:r w:rsidR="00946DEE">
              <w:rPr>
                <w:sz w:val="20"/>
                <w:szCs w:val="20"/>
              </w:rPr>
              <w:t>39,9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94" w:rsidRPr="00D44E94" w:rsidRDefault="00D44E94" w:rsidP="000019C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 xml:space="preserve">Рост </w:t>
            </w:r>
            <w:r w:rsidR="000019CC">
              <w:rPr>
                <w:sz w:val="20"/>
                <w:szCs w:val="20"/>
              </w:rPr>
              <w:t>денежных доходов населения (заработной платы, пенсий)</w:t>
            </w:r>
          </w:p>
        </w:tc>
      </w:tr>
      <w:tr w:rsidR="00D44E94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861C9C" w:rsidRDefault="00D44E94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A033BF">
            <w:pPr>
              <w:jc w:val="both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Оборот организаций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млн. руб.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660,0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946DEE" w:rsidP="009E75FE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1019,0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E055D8" w:rsidP="00946DEE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+</w:t>
            </w:r>
            <w:r w:rsidR="00946DEE">
              <w:rPr>
                <w:rFonts w:eastAsia="SimSun"/>
                <w:kern w:val="1"/>
                <w:sz w:val="20"/>
                <w:szCs w:val="20"/>
                <w:lang w:bidi="hi-IN"/>
              </w:rPr>
              <w:t>54,4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94" w:rsidRPr="00D44E94" w:rsidRDefault="00E055D8" w:rsidP="00A033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производства предприятиями</w:t>
            </w:r>
          </w:p>
        </w:tc>
      </w:tr>
      <w:tr w:rsidR="00D44E94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861C9C" w:rsidRDefault="00D44E94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A033BF">
            <w:pPr>
              <w:jc w:val="both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Число субъектов малого и среднего предпринимательства в расчёте на 1 тыс. человек населения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единиц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946DEE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946DEE" w:rsidP="009E75FE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946DEE" w:rsidP="009E75FE">
            <w:pPr>
              <w:autoSpaceDE w:val="0"/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94" w:rsidRPr="00D44E94" w:rsidRDefault="00946DEE" w:rsidP="00B46C7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Повышение активности бизнеса</w:t>
            </w:r>
          </w:p>
        </w:tc>
      </w:tr>
      <w:tr w:rsidR="00D44E94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861C9C" w:rsidRDefault="00E65391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="00D44E94"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A033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млн. руб.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946DEE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946DEE" w:rsidP="009E75FE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946DEE" w:rsidP="009E75FE">
            <w:pPr>
              <w:autoSpaceDE w:val="0"/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94" w:rsidRPr="00D44E94" w:rsidRDefault="00946DEE" w:rsidP="00A033B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Ввиду отсутствия фактических </w:t>
            </w:r>
            <w:r>
              <w:rPr>
                <w:sz w:val="20"/>
                <w:szCs w:val="20"/>
              </w:rPr>
              <w:lastRenderedPageBreak/>
              <w:t xml:space="preserve">данных </w:t>
            </w:r>
            <w:proofErr w:type="spellStart"/>
            <w:r>
              <w:rPr>
                <w:sz w:val="20"/>
                <w:szCs w:val="20"/>
              </w:rPr>
              <w:t>Псковстата</w:t>
            </w:r>
            <w:proofErr w:type="spellEnd"/>
            <w:r>
              <w:rPr>
                <w:sz w:val="20"/>
                <w:szCs w:val="20"/>
              </w:rPr>
              <w:t>, показатель не оценивался</w:t>
            </w:r>
          </w:p>
        </w:tc>
      </w:tr>
      <w:tr w:rsidR="00D44E94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0E" w:rsidRDefault="00E65391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5</w:t>
            </w:r>
          </w:p>
          <w:p w:rsidR="001B106A" w:rsidRDefault="001B106A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44E94" w:rsidRPr="00861C9C" w:rsidRDefault="00D44E94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A033BF">
            <w:pPr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D44E94">
              <w:rPr>
                <w:color w:val="000000"/>
                <w:sz w:val="20"/>
                <w:szCs w:val="20"/>
              </w:rPr>
              <w:t>Объём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D44E9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рублей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946DEE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946DEE" w:rsidP="00A033BF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14174,1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94" w:rsidRPr="00D44E94" w:rsidRDefault="00946DEE" w:rsidP="00A033BF">
            <w:pPr>
              <w:autoSpaceDE w:val="0"/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14 раз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94" w:rsidRPr="00D44E94" w:rsidRDefault="00946DEE" w:rsidP="00A033B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предприятий в развитии производства и роста прибыли</w:t>
            </w:r>
          </w:p>
        </w:tc>
      </w:tr>
      <w:tr w:rsidR="00974BBB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BBB" w:rsidRPr="007A4B4C" w:rsidRDefault="00974BBB" w:rsidP="00B479B2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 xml:space="preserve">Муниципальная программа </w:t>
            </w:r>
            <w:r>
              <w:rPr>
                <w:rFonts w:eastAsia="SimSun"/>
                <w:b/>
                <w:color w:val="000000"/>
                <w:kern w:val="1"/>
              </w:rPr>
              <w:t>«</w:t>
            </w:r>
            <w:r w:rsidRPr="00974BBB">
              <w:rPr>
                <w:b/>
                <w:color w:val="000000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Локнянский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="00B479B2">
              <w:rPr>
                <w:b/>
                <w:color w:val="000000"/>
              </w:rPr>
              <w:t>муниципальный округ</w:t>
            </w:r>
            <w:r>
              <w:rPr>
                <w:b/>
                <w:color w:val="000000"/>
              </w:rPr>
              <w:t>»</w:t>
            </w:r>
          </w:p>
        </w:tc>
      </w:tr>
      <w:tr w:rsidR="00974BBB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BBB" w:rsidRPr="007A4B4C" w:rsidRDefault="00974BBB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BBB" w:rsidRPr="007A4B4C" w:rsidRDefault="00974BBB" w:rsidP="00974BBB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="007B2FB4" w:rsidRPr="001F240B">
              <w:rPr>
                <w:b/>
                <w:color w:val="000000"/>
                <w:sz w:val="20"/>
                <w:szCs w:val="20"/>
              </w:rPr>
              <w:t>«</w:t>
            </w:r>
            <w:r w:rsidR="007B2FB4" w:rsidRPr="007B2FB4">
              <w:rPr>
                <w:b/>
                <w:color w:val="000000"/>
              </w:rPr>
              <w:t>Комплексное развитие систем коммунальной инфраструктуры  муниципального образования»</w:t>
            </w:r>
          </w:p>
        </w:tc>
      </w:tr>
      <w:tr w:rsidR="00B065D7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Pr="00861C9C" w:rsidRDefault="00B065D7" w:rsidP="00B065D7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Default="00B065D7" w:rsidP="00B065D7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Удовлетворенность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населения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жилищно-коммунальными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услугами: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уровнем</w:t>
            </w:r>
            <w:r>
              <w:rPr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организации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теплоснабжения,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водоснабжения</w:t>
            </w:r>
            <w:r>
              <w:rPr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(водоотведения),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электроснабжения</w:t>
            </w:r>
            <w:r>
              <w:rPr>
                <w:spacing w:val="-7"/>
                <w:sz w:val="20"/>
                <w:szCs w:val="20"/>
              </w:rPr>
              <w:t xml:space="preserve">, газоснабжения, </w:t>
            </w:r>
            <w:r>
              <w:rPr>
                <w:spacing w:val="-1"/>
                <w:sz w:val="20"/>
                <w:szCs w:val="20"/>
              </w:rPr>
              <w:t>(%).</w:t>
            </w:r>
          </w:p>
          <w:p w:rsidR="00B065D7" w:rsidRPr="009E53F6" w:rsidRDefault="00B065D7" w:rsidP="00B065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Pr="009E53F6" w:rsidRDefault="00B065D7" w:rsidP="00B06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3F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Pr="00B065D7" w:rsidRDefault="00B065D7" w:rsidP="00B065D7">
            <w:pPr>
              <w:rPr>
                <w:sz w:val="20"/>
                <w:szCs w:val="20"/>
              </w:rPr>
            </w:pPr>
            <w:r w:rsidRPr="00B065D7">
              <w:rPr>
                <w:sz w:val="20"/>
                <w:szCs w:val="20"/>
              </w:rPr>
              <w:t>65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Pr="00B065D7" w:rsidRDefault="00B065D7" w:rsidP="00B065D7">
            <w:pPr>
              <w:rPr>
                <w:sz w:val="20"/>
                <w:szCs w:val="20"/>
              </w:rPr>
            </w:pPr>
            <w:r w:rsidRPr="00B065D7">
              <w:rPr>
                <w:sz w:val="20"/>
                <w:szCs w:val="20"/>
              </w:rPr>
              <w:t>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Pr="00B065D7" w:rsidRDefault="00B065D7" w:rsidP="00B065D7">
            <w:pPr>
              <w:rPr>
                <w:sz w:val="20"/>
                <w:szCs w:val="20"/>
              </w:rPr>
            </w:pPr>
            <w:r w:rsidRPr="00B065D7">
              <w:rPr>
                <w:sz w:val="20"/>
                <w:szCs w:val="20"/>
              </w:rPr>
              <w:t>9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5D7" w:rsidRPr="009E75FE" w:rsidRDefault="00B065D7" w:rsidP="00B065D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E75FE">
              <w:rPr>
                <w:sz w:val="20"/>
                <w:szCs w:val="20"/>
              </w:rPr>
              <w:t xml:space="preserve">выполнение запланированных мероприятий приводит к улучшению ситуации на рынке оказания </w:t>
            </w:r>
            <w:r w:rsidRPr="009E75FE">
              <w:rPr>
                <w:spacing w:val="-1"/>
                <w:sz w:val="20"/>
                <w:szCs w:val="20"/>
              </w:rPr>
              <w:t>жилищно-коммунальных</w:t>
            </w:r>
            <w:r w:rsidRPr="009E75FE">
              <w:rPr>
                <w:spacing w:val="-6"/>
                <w:sz w:val="20"/>
                <w:szCs w:val="20"/>
              </w:rPr>
              <w:t xml:space="preserve"> </w:t>
            </w:r>
            <w:r w:rsidRPr="009E75FE">
              <w:rPr>
                <w:spacing w:val="-1"/>
                <w:sz w:val="20"/>
                <w:szCs w:val="20"/>
              </w:rPr>
              <w:t>услуг</w:t>
            </w:r>
          </w:p>
        </w:tc>
      </w:tr>
      <w:tr w:rsidR="007B2FB4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861C9C" w:rsidRDefault="007B2FB4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Default="007B2FB4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6E26">
              <w:rPr>
                <w:color w:val="000000"/>
                <w:sz w:val="20"/>
                <w:szCs w:val="20"/>
              </w:rPr>
              <w:t>Проведение мероприятий</w:t>
            </w:r>
            <w:r w:rsidR="0075398A">
              <w:rPr>
                <w:color w:val="000000"/>
                <w:sz w:val="20"/>
                <w:szCs w:val="20"/>
              </w:rPr>
              <w:t>,</w:t>
            </w:r>
            <w:r w:rsidRPr="00F06E26">
              <w:rPr>
                <w:color w:val="000000"/>
                <w:sz w:val="20"/>
                <w:szCs w:val="20"/>
              </w:rPr>
              <w:t xml:space="preserve"> направленных на снижение</w:t>
            </w:r>
            <w:r>
              <w:rPr>
                <w:color w:val="000000"/>
                <w:sz w:val="20"/>
                <w:szCs w:val="20"/>
              </w:rPr>
              <w:t xml:space="preserve"> негативного воздействия на окружающую среду в системах канализации и очистки сточных вод, обращении с отходами, </w:t>
            </w:r>
          </w:p>
          <w:p w:rsidR="007B2FB4" w:rsidRPr="009E53F6" w:rsidRDefault="007B2FB4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9E53F6" w:rsidRDefault="007B2FB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9E53F6" w:rsidRDefault="0075398A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D44E94" w:rsidRDefault="00EA1180" w:rsidP="00A033BF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D44E94" w:rsidRDefault="009E75FE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FB4" w:rsidRPr="00D44E94" w:rsidRDefault="0075398A" w:rsidP="00A033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не проводились</w:t>
            </w:r>
          </w:p>
        </w:tc>
      </w:tr>
      <w:tr w:rsidR="007B2FB4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861C9C" w:rsidRDefault="007B2FB4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2317E9" w:rsidRDefault="007B2FB4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размещенной в открытом доступе для граждан актуальной информации о проводимых мероприятиях по улучшению  предоставления коммунальных услуг от требуемой к размещению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9E53F6" w:rsidRDefault="007B2FB4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Default="007B2FB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D44E94" w:rsidRDefault="009E75FE" w:rsidP="00A033BF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D44E94" w:rsidRDefault="009E75FE" w:rsidP="00A033BF">
            <w:pPr>
              <w:autoSpaceDE w:val="0"/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FB4" w:rsidRPr="00D44E94" w:rsidRDefault="007B2FB4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043FCD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7A4B4C" w:rsidRDefault="00043FCD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CD" w:rsidRPr="007A4B4C" w:rsidRDefault="00043FCD" w:rsidP="00043FCD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>
              <w:rPr>
                <w:rFonts w:eastAsia="SimSun"/>
                <w:b/>
                <w:color w:val="000000"/>
                <w:kern w:val="1"/>
                <w:lang w:eastAsia="hi-IN" w:bidi="hi-IN"/>
              </w:rPr>
              <w:t>«</w:t>
            </w:r>
            <w:r w:rsidRPr="00043FCD">
              <w:rPr>
                <w:b/>
                <w:color w:val="000000"/>
              </w:rPr>
              <w:t>Энергосбережение и повышение энергетической эффективности»</w:t>
            </w:r>
          </w:p>
        </w:tc>
      </w:tr>
      <w:tr w:rsidR="0075398A" w:rsidRPr="009E75FE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861C9C" w:rsidRDefault="0075398A" w:rsidP="0075398A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9E53F6" w:rsidRDefault="0075398A" w:rsidP="007539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Ежегодное снижение объемов потребления электрической и тепловой энергии, водопотребления муниципальными казёнными и бюджетными учреждениями  </w:t>
            </w:r>
            <w:proofErr w:type="spellStart"/>
            <w:r>
              <w:rPr>
                <w:color w:val="000000"/>
                <w:sz w:val="20"/>
                <w:szCs w:val="20"/>
              </w:rPr>
              <w:t>Локнянского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(%).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9E53F6" w:rsidRDefault="0075398A" w:rsidP="007539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3F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75398A" w:rsidP="0075398A">
            <w:pPr>
              <w:rPr>
                <w:sz w:val="20"/>
                <w:szCs w:val="20"/>
              </w:rPr>
            </w:pPr>
            <w:r w:rsidRPr="0075398A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75398A" w:rsidP="0075398A">
            <w:pPr>
              <w:rPr>
                <w:sz w:val="20"/>
                <w:szCs w:val="20"/>
              </w:rPr>
            </w:pPr>
            <w:r w:rsidRPr="0075398A">
              <w:rPr>
                <w:sz w:val="20"/>
                <w:szCs w:val="20"/>
              </w:rPr>
              <w:t>6,7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75398A" w:rsidP="0075398A">
            <w:pPr>
              <w:rPr>
                <w:sz w:val="20"/>
                <w:szCs w:val="20"/>
              </w:rPr>
            </w:pPr>
            <w:r w:rsidRPr="0075398A">
              <w:rPr>
                <w:sz w:val="20"/>
                <w:szCs w:val="20"/>
              </w:rPr>
              <w:t>5,7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98A" w:rsidRPr="009E75FE" w:rsidRDefault="0075398A" w:rsidP="0075398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E75FE">
              <w:rPr>
                <w:sz w:val="20"/>
                <w:szCs w:val="20"/>
              </w:rPr>
              <w:t xml:space="preserve">повышение уровня энергосбережения происходит за счет проведения </w:t>
            </w:r>
            <w:proofErr w:type="spellStart"/>
            <w:r w:rsidRPr="009E75FE">
              <w:rPr>
                <w:sz w:val="20"/>
                <w:szCs w:val="20"/>
              </w:rPr>
              <w:t>привинтивных</w:t>
            </w:r>
            <w:proofErr w:type="spellEnd"/>
            <w:r w:rsidRPr="009E75FE">
              <w:rPr>
                <w:sz w:val="20"/>
                <w:szCs w:val="20"/>
              </w:rPr>
              <w:t xml:space="preserve"> </w:t>
            </w:r>
            <w:r w:rsidRPr="009E75FE">
              <w:rPr>
                <w:sz w:val="20"/>
                <w:szCs w:val="20"/>
              </w:rPr>
              <w:lastRenderedPageBreak/>
              <w:t>мероприятий по энергосбережению</w:t>
            </w:r>
          </w:p>
        </w:tc>
      </w:tr>
      <w:tr w:rsidR="00043FCD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861C9C" w:rsidRDefault="00043FCD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Default="00043FCD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</w:t>
            </w:r>
            <w:r>
              <w:rPr>
                <w:spacing w:val="-1"/>
                <w:sz w:val="20"/>
                <w:szCs w:val="20"/>
              </w:rPr>
              <w:t>оли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объектов жилищного фонда оснащенных приборами учета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энергетических ресурсов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%.</w:t>
            </w:r>
          </w:p>
          <w:p w:rsidR="00043FCD" w:rsidRPr="009E53F6" w:rsidRDefault="00043FCD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9E53F6" w:rsidRDefault="00043FCD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3F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Default="00043FCD" w:rsidP="007539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98A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D44E94" w:rsidRDefault="009E75FE" w:rsidP="0075398A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8</w:t>
            </w:r>
            <w:r w:rsidR="0075398A">
              <w:rPr>
                <w:rFonts w:eastAsia="SimSun"/>
                <w:kern w:val="1"/>
                <w:sz w:val="20"/>
                <w:szCs w:val="20"/>
                <w:lang w:bidi="hi-IN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D44E94" w:rsidRDefault="009E75FE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CD" w:rsidRPr="00D44E94" w:rsidRDefault="00043FCD" w:rsidP="00A033B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43FCD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861C9C" w:rsidRDefault="00043FCD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Default="00043FCD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размещенной в открытом доступе для граждан актуальной информации о проводимых мероприятиях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9E53F6" w:rsidRDefault="00043FCD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Default="00043FCD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D44E94" w:rsidRDefault="009E75FE" w:rsidP="00A033BF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D44E94" w:rsidRDefault="009E75FE" w:rsidP="00A033BF">
            <w:pPr>
              <w:autoSpaceDE w:val="0"/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CD" w:rsidRPr="00D44E94" w:rsidRDefault="00043FCD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CD0BC4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Pr="007A4B4C" w:rsidRDefault="00CD0BC4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C4" w:rsidRPr="00CD0BC4" w:rsidRDefault="00CD0BC4" w:rsidP="00CD0BC4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CD0BC4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CD0BC4">
              <w:rPr>
                <w:b/>
                <w:color w:val="000000"/>
              </w:rPr>
              <w:t xml:space="preserve"> «Благоустройство  муниципального образования»</w:t>
            </w:r>
          </w:p>
        </w:tc>
      </w:tr>
      <w:tr w:rsidR="0075398A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861C9C" w:rsidRDefault="0075398A" w:rsidP="0075398A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Default="0075398A" w:rsidP="007539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проведённых мероприятий по благоустройству территорий, ед.</w:t>
            </w:r>
          </w:p>
          <w:p w:rsidR="0075398A" w:rsidRPr="009E53F6" w:rsidRDefault="0075398A" w:rsidP="007539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9E53F6" w:rsidRDefault="0075398A" w:rsidP="007539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75398A" w:rsidP="0075398A">
            <w:pPr>
              <w:rPr>
                <w:sz w:val="20"/>
                <w:szCs w:val="20"/>
              </w:rPr>
            </w:pPr>
            <w:r w:rsidRPr="0075398A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75398A" w:rsidP="0075398A">
            <w:pPr>
              <w:rPr>
                <w:sz w:val="20"/>
                <w:szCs w:val="20"/>
              </w:rPr>
            </w:pPr>
            <w:r w:rsidRPr="0075398A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75398A" w:rsidP="0075398A">
            <w:pPr>
              <w:rPr>
                <w:sz w:val="20"/>
                <w:szCs w:val="20"/>
              </w:rPr>
            </w:pPr>
            <w:r w:rsidRPr="0075398A">
              <w:rPr>
                <w:sz w:val="20"/>
                <w:szCs w:val="20"/>
              </w:rPr>
              <w:t>66,7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98A" w:rsidRPr="009E75FE" w:rsidRDefault="0075398A" w:rsidP="0075398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E75FE">
              <w:rPr>
                <w:sz w:val="20"/>
                <w:szCs w:val="20"/>
              </w:rPr>
              <w:t>грамотное распределение запланированных средств позволило увеличить количество проведенных мероприятий</w:t>
            </w:r>
          </w:p>
        </w:tc>
      </w:tr>
      <w:tr w:rsidR="00CD0BC4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Pr="00861C9C" w:rsidRDefault="00CD0BC4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Default="00CD0BC4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размещенной в открытом доступе для граждан актуальной информации о проводимых мероприятиях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Default="00CD0BC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Default="00CD0BC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Pr="00D44E94" w:rsidRDefault="009E75FE" w:rsidP="00A033BF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Pr="00D44E94" w:rsidRDefault="009E75FE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C4" w:rsidRPr="00D44E94" w:rsidRDefault="00CD0BC4" w:rsidP="00A033B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E6CE6" w:rsidRPr="00CD0BC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7A4B4C" w:rsidRDefault="00FE6CE6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E6" w:rsidRPr="00CD0BC4" w:rsidRDefault="00FE6CE6" w:rsidP="00A033BF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CD0BC4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</w:t>
            </w:r>
            <w:r w:rsidRPr="00FE6CE6">
              <w:rPr>
                <w:b/>
                <w:color w:val="000000"/>
              </w:rPr>
              <w:t>«Жилище»</w:t>
            </w:r>
          </w:p>
        </w:tc>
      </w:tr>
      <w:tr w:rsidR="00FE6CE6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861C9C" w:rsidRDefault="00FE6CE6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9E53F6" w:rsidRDefault="00FE6CE6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%.</w:t>
            </w:r>
            <w:r>
              <w:rPr>
                <w:color w:val="FF0000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9E53F6" w:rsidRDefault="00FE6CE6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Pr="009E53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9E53F6" w:rsidRDefault="00A345F5" w:rsidP="00F3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FE6CE6">
              <w:rPr>
                <w:sz w:val="20"/>
                <w:szCs w:val="20"/>
              </w:rPr>
              <w:t>3,</w:t>
            </w:r>
            <w:r w:rsidR="00F31239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D44E94" w:rsidRDefault="00F31239" w:rsidP="00A033BF">
            <w:pPr>
              <w:widowControl w:val="0"/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3,8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D44E94" w:rsidRDefault="00F31239" w:rsidP="00A033B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6" w:rsidRPr="009E75FE" w:rsidRDefault="00FE6CE6" w:rsidP="00A033B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1239" w:rsidRPr="00D44E94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Pr="00861C9C" w:rsidRDefault="00F31239" w:rsidP="00F31239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Default="00F31239" w:rsidP="00F312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 жилых помещений, приходящаяся в среднем на 1 жителя района, кв. м.</w:t>
            </w:r>
          </w:p>
          <w:p w:rsidR="00F31239" w:rsidRPr="009E53F6" w:rsidRDefault="00F31239" w:rsidP="00F312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Pr="009E53F6" w:rsidRDefault="00F31239" w:rsidP="00F312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Pr="00F31239" w:rsidRDefault="00F31239" w:rsidP="00F31239">
            <w:pPr>
              <w:rPr>
                <w:sz w:val="20"/>
                <w:szCs w:val="20"/>
              </w:rPr>
            </w:pPr>
            <w:r w:rsidRPr="00F31239">
              <w:rPr>
                <w:sz w:val="20"/>
                <w:szCs w:val="20"/>
              </w:rPr>
              <w:t>31,2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Pr="00F31239" w:rsidRDefault="00F31239" w:rsidP="00F31239">
            <w:pPr>
              <w:rPr>
                <w:sz w:val="20"/>
                <w:szCs w:val="20"/>
              </w:rPr>
            </w:pPr>
            <w:r w:rsidRPr="00F31239">
              <w:rPr>
                <w:sz w:val="20"/>
                <w:szCs w:val="20"/>
              </w:rPr>
              <w:t>31,3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Pr="00F31239" w:rsidRDefault="00F31239" w:rsidP="00F31239">
            <w:pPr>
              <w:rPr>
                <w:sz w:val="20"/>
                <w:szCs w:val="20"/>
              </w:rPr>
            </w:pPr>
            <w:r w:rsidRPr="00F31239">
              <w:rPr>
                <w:sz w:val="20"/>
                <w:szCs w:val="20"/>
              </w:rPr>
              <w:t>0,3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39" w:rsidRPr="00F31239" w:rsidRDefault="00F31239" w:rsidP="00F31239">
            <w:pPr>
              <w:rPr>
                <w:sz w:val="20"/>
                <w:szCs w:val="20"/>
              </w:rPr>
            </w:pPr>
            <w:r w:rsidRPr="00F31239">
              <w:rPr>
                <w:sz w:val="20"/>
                <w:szCs w:val="20"/>
              </w:rPr>
              <w:t xml:space="preserve">увеличение показателя произошло за счет снижения численности населения, а также за счет ввода в эксплуатацию </w:t>
            </w:r>
            <w:r w:rsidRPr="00F31239">
              <w:rPr>
                <w:sz w:val="20"/>
                <w:szCs w:val="20"/>
              </w:rPr>
              <w:lastRenderedPageBreak/>
              <w:t>ИЖС</w:t>
            </w:r>
          </w:p>
        </w:tc>
      </w:tr>
      <w:tr w:rsidR="00FE6CE6" w:rsidRPr="00D44E94" w:rsidTr="00FE6CE6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FE6CE6" w:rsidRDefault="00FE6CE6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Default="00FE6CE6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размещенной в открытом доступе для граждан актуальной информации о проводимых мероприятиях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Default="00FE6CE6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Default="00FE6CE6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D44E94" w:rsidRDefault="001C116C" w:rsidP="00A033BF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D44E94" w:rsidRDefault="001C116C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6" w:rsidRPr="00D44E94" w:rsidRDefault="00FE6CE6" w:rsidP="00A033B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48F8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F8" w:rsidRPr="007A4B4C" w:rsidRDefault="009948F8" w:rsidP="00B379EE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 xml:space="preserve">Муниципальная программа </w:t>
            </w:r>
            <w:r w:rsidRPr="002914A9">
              <w:rPr>
                <w:b/>
                <w:color w:val="000000"/>
                <w:sz w:val="22"/>
                <w:szCs w:val="22"/>
              </w:rPr>
              <w:t>«</w:t>
            </w:r>
            <w:r w:rsidRPr="00943005">
              <w:rPr>
                <w:b/>
                <w:color w:val="000000"/>
                <w:sz w:val="22"/>
                <w:szCs w:val="22"/>
              </w:rPr>
              <w:t xml:space="preserve"> Развитие транспортного обслуживания населения на территории муниципального образования»</w:t>
            </w:r>
          </w:p>
        </w:tc>
      </w:tr>
      <w:tr w:rsidR="00647AAA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AA" w:rsidRPr="007A4B4C" w:rsidRDefault="00647AAA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AA" w:rsidRPr="00943005" w:rsidRDefault="00647AAA" w:rsidP="00647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>Подпрограмма 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4B7C6F" w:rsidRPr="00D44E94" w:rsidTr="00E055D8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861C9C" w:rsidRDefault="004B7C6F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4B7C6F" w:rsidRDefault="004B7C6F" w:rsidP="00E055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C6F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пользования, 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4B7C6F" w:rsidRDefault="004B7C6F" w:rsidP="00E055D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4B7C6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665B1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4B7C6F">
              <w:rPr>
                <w:sz w:val="20"/>
                <w:szCs w:val="20"/>
              </w:rPr>
              <w:t>4</w:t>
            </w:r>
            <w:r w:rsidR="00665B19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665B19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4</w:t>
            </w:r>
            <w:r w:rsidR="00665B19">
              <w:rPr>
                <w:rFonts w:eastAsia="SimSun"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665B19" w:rsidRPr="00D44E94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861C9C" w:rsidRDefault="00665B19" w:rsidP="00665B19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4B7C6F" w:rsidRDefault="00665B19" w:rsidP="00665B19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  <w:lang w:eastAsia="ar-SA"/>
              </w:rPr>
            </w:pPr>
            <w:r w:rsidRPr="004B7C6F">
              <w:rPr>
                <w:bCs/>
                <w:sz w:val="20"/>
                <w:szCs w:val="20"/>
              </w:rPr>
              <w:t xml:space="preserve">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состояние.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4B7C6F" w:rsidRDefault="00665B19" w:rsidP="00665B1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4B7C6F">
              <w:rPr>
                <w:bCs/>
                <w:sz w:val="20"/>
                <w:szCs w:val="20"/>
              </w:rPr>
              <w:t>м2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665B19" w:rsidRDefault="00665B19" w:rsidP="00665B19">
            <w:pPr>
              <w:rPr>
                <w:sz w:val="20"/>
                <w:szCs w:val="20"/>
              </w:rPr>
            </w:pPr>
            <w:r w:rsidRPr="00665B19">
              <w:rPr>
                <w:sz w:val="20"/>
                <w:szCs w:val="20"/>
              </w:rPr>
              <w:t>5000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665B19" w:rsidRDefault="00665B19" w:rsidP="00665B19">
            <w:pPr>
              <w:rPr>
                <w:sz w:val="20"/>
                <w:szCs w:val="20"/>
              </w:rPr>
            </w:pPr>
            <w:r w:rsidRPr="00665B19">
              <w:rPr>
                <w:sz w:val="20"/>
                <w:szCs w:val="20"/>
              </w:rPr>
              <w:t>9748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665B19" w:rsidRDefault="00665B19" w:rsidP="00665B19">
            <w:pPr>
              <w:rPr>
                <w:sz w:val="20"/>
                <w:szCs w:val="20"/>
              </w:rPr>
            </w:pPr>
            <w:r w:rsidRPr="00665B19">
              <w:rPr>
                <w:sz w:val="20"/>
                <w:szCs w:val="20"/>
              </w:rPr>
              <w:t>94,96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19" w:rsidRPr="00665B19" w:rsidRDefault="00665B19" w:rsidP="00665B19">
            <w:pPr>
              <w:rPr>
                <w:sz w:val="20"/>
                <w:szCs w:val="20"/>
              </w:rPr>
            </w:pPr>
            <w:r w:rsidRPr="00665B19">
              <w:rPr>
                <w:sz w:val="20"/>
                <w:szCs w:val="20"/>
              </w:rPr>
              <w:t>за счет экономии на торгах удалось выполнить больший объем работ</w:t>
            </w:r>
          </w:p>
        </w:tc>
      </w:tr>
      <w:tr w:rsidR="004B7C6F" w:rsidRPr="00D44E94" w:rsidTr="00E055D8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861C9C" w:rsidRDefault="004B7C6F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4B7C6F" w:rsidRDefault="004B7C6F" w:rsidP="00E055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C6F">
              <w:rPr>
                <w:bCs/>
                <w:sz w:val="20"/>
                <w:szCs w:val="20"/>
              </w:rPr>
              <w:t>К</w:t>
            </w:r>
            <w:r w:rsidRPr="004B7C6F">
              <w:rPr>
                <w:color w:val="000000"/>
                <w:sz w:val="20"/>
                <w:szCs w:val="20"/>
              </w:rPr>
              <w:t xml:space="preserve">оличество дорожно-транспортных происшествий по причине неудовлетворительного состояния автомобильных дорог и искусственных сооружений.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4B7C6F" w:rsidRDefault="004B7C6F" w:rsidP="00E055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r w:rsidRPr="004B7C6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4B7C6F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9B6DDA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sz w:val="20"/>
                <w:szCs w:val="20"/>
              </w:rPr>
              <w:t xml:space="preserve">за счет качественного содержания дорог удалось не допустить ДТП  </w:t>
            </w:r>
          </w:p>
        </w:tc>
      </w:tr>
      <w:tr w:rsidR="004B7C6F" w:rsidRPr="00D44E94" w:rsidTr="00E055D8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Default="004B7C6F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4B7C6F" w:rsidRDefault="004B7C6F" w:rsidP="00E055D8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  <w:lang w:eastAsia="ar-SA"/>
              </w:rPr>
            </w:pPr>
            <w:r w:rsidRPr="004B7C6F">
              <w:rPr>
                <w:color w:val="000000"/>
                <w:sz w:val="20"/>
                <w:szCs w:val="20"/>
              </w:rPr>
              <w:t>Доля опубликованной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 от общего количества информации требуемой к размещению.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7C6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4B7C6F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F7159E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9E" w:rsidRPr="007A4B4C" w:rsidRDefault="00F7159E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9E" w:rsidRPr="00943005" w:rsidRDefault="00F7159E" w:rsidP="00F715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>Подпрограмма  «Повышение безопасности дорожного движения на территории муниципального образования»</w:t>
            </w:r>
          </w:p>
        </w:tc>
      </w:tr>
      <w:tr w:rsidR="00AF33C0" w:rsidRPr="00D44E94" w:rsidTr="00E055D8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861C9C" w:rsidRDefault="00AF33C0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7159E" w:rsidRDefault="00AF33C0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59E">
              <w:rPr>
                <w:color w:val="000000"/>
                <w:sz w:val="20"/>
                <w:szCs w:val="20"/>
              </w:rPr>
              <w:t xml:space="preserve"> 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-%</w:t>
            </w:r>
            <w:r w:rsidRPr="00F7159E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7159E" w:rsidRDefault="00AF33C0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7159E" w:rsidRDefault="00AF33C0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7159E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3C0" w:rsidRPr="00AF33C0" w:rsidRDefault="00AF33C0" w:rsidP="00E055D8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AF33C0"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3C0" w:rsidRPr="00AF33C0" w:rsidRDefault="00AF33C0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AF33C0"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3C0" w:rsidRPr="00AF33C0" w:rsidRDefault="00AF33C0" w:rsidP="00E055D8">
            <w:pPr>
              <w:snapToGrid w:val="0"/>
              <w:jc w:val="center"/>
              <w:rPr>
                <w:sz w:val="20"/>
                <w:szCs w:val="20"/>
              </w:rPr>
            </w:pPr>
            <w:r w:rsidRPr="00AF33C0">
              <w:rPr>
                <w:sz w:val="20"/>
                <w:szCs w:val="20"/>
              </w:rPr>
              <w:t xml:space="preserve">постоянная работа направленная на обучение БДД позволила снизить количество ДТП </w:t>
            </w:r>
            <w:r w:rsidRPr="00AF33C0">
              <w:rPr>
                <w:sz w:val="20"/>
                <w:szCs w:val="20"/>
              </w:rPr>
              <w:lastRenderedPageBreak/>
              <w:t>по вине пешеходов</w:t>
            </w:r>
          </w:p>
        </w:tc>
      </w:tr>
      <w:tr w:rsidR="009B6DDA" w:rsidRPr="00D44E94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861C9C" w:rsidRDefault="009B6DDA" w:rsidP="009B6DD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F7159E" w:rsidRDefault="009B6DDA" w:rsidP="009B6D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159E">
              <w:rPr>
                <w:color w:val="000000"/>
                <w:sz w:val="20"/>
                <w:szCs w:val="20"/>
              </w:rPr>
              <w:t xml:space="preserve"> Количество детей, участвующих в мероприятиях по профилактике и предупреждению опасного поведения участников дорожного движения (чел.)</w:t>
            </w:r>
          </w:p>
          <w:p w:rsidR="009B6DDA" w:rsidRPr="00F7159E" w:rsidRDefault="009B6DDA" w:rsidP="009B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F7159E" w:rsidRDefault="009B6DDA" w:rsidP="009B6D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59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9B6DDA" w:rsidRDefault="009B6DDA" w:rsidP="009B6DDA">
            <w:pPr>
              <w:rPr>
                <w:sz w:val="20"/>
                <w:szCs w:val="20"/>
              </w:rPr>
            </w:pPr>
            <w:r w:rsidRPr="009B6DDA">
              <w:rPr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9B6DDA" w:rsidRDefault="009B6DDA" w:rsidP="009B6DDA">
            <w:pPr>
              <w:rPr>
                <w:sz w:val="20"/>
                <w:szCs w:val="20"/>
              </w:rPr>
            </w:pPr>
            <w:r w:rsidRPr="009B6DDA">
              <w:rPr>
                <w:sz w:val="20"/>
                <w:szCs w:val="20"/>
              </w:rPr>
              <w:t>398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9B6DDA" w:rsidRDefault="009B6DDA" w:rsidP="009B6DDA">
            <w:pPr>
              <w:rPr>
                <w:sz w:val="20"/>
                <w:szCs w:val="20"/>
              </w:rPr>
            </w:pPr>
            <w:r w:rsidRPr="009B6DDA">
              <w:rPr>
                <w:sz w:val="20"/>
                <w:szCs w:val="20"/>
              </w:rPr>
              <w:t>231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DA" w:rsidRPr="009B6DDA" w:rsidRDefault="009B6DDA" w:rsidP="009B6DDA">
            <w:pPr>
              <w:rPr>
                <w:sz w:val="20"/>
                <w:szCs w:val="20"/>
              </w:rPr>
            </w:pPr>
            <w:r w:rsidRPr="009B6DDA">
              <w:rPr>
                <w:sz w:val="20"/>
                <w:szCs w:val="20"/>
              </w:rPr>
              <w:t>ответственное отношение преподавательского состава и сотрудников ГИБДД к своей работе позволяет вовлекать к мероприятиям большое количество детей.</w:t>
            </w:r>
          </w:p>
        </w:tc>
      </w:tr>
      <w:tr w:rsidR="00AF33C0" w:rsidRPr="00D44E94" w:rsidTr="00E055D8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00A97" w:rsidRDefault="00AF33C0" w:rsidP="00E055D8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AF33C0" w:rsidRDefault="00AF33C0" w:rsidP="00E055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33C0">
              <w:rPr>
                <w:color w:val="000000"/>
                <w:sz w:val="20"/>
                <w:szCs w:val="20"/>
              </w:rPr>
              <w:t>Доля опубликованной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 от общего количества информации требуемой к размещению.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00A97" w:rsidRDefault="00AF33C0" w:rsidP="00E055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00A97" w:rsidRDefault="00AF33C0" w:rsidP="00E05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3C0" w:rsidRPr="00AF33C0" w:rsidRDefault="00AF33C0" w:rsidP="00E055D8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AF33C0"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3C0" w:rsidRPr="00AF33C0" w:rsidRDefault="00AF33C0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AF33C0"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3C0" w:rsidRPr="00AF33C0" w:rsidRDefault="00AF33C0" w:rsidP="00E055D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79EE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EE" w:rsidRPr="007A4B4C" w:rsidRDefault="00B379EE" w:rsidP="00B479B2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 xml:space="preserve">Муниципальная программа </w:t>
            </w:r>
            <w:r>
              <w:rPr>
                <w:b/>
              </w:rPr>
              <w:t xml:space="preserve">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>
              <w:rPr>
                <w:b/>
              </w:rPr>
              <w:t>Локнянский</w:t>
            </w:r>
            <w:proofErr w:type="spellEnd"/>
            <w:r>
              <w:rPr>
                <w:b/>
              </w:rPr>
              <w:t xml:space="preserve"> </w:t>
            </w:r>
            <w:r w:rsidR="00B479B2">
              <w:rPr>
                <w:b/>
              </w:rPr>
              <w:t>муниципальный округ</w:t>
            </w:r>
            <w:r>
              <w:rPr>
                <w:b/>
              </w:rPr>
              <w:t>»</w:t>
            </w:r>
          </w:p>
        </w:tc>
      </w:tr>
      <w:tr w:rsidR="00B379EE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7A4B4C" w:rsidRDefault="00B379EE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EE" w:rsidRPr="00943005" w:rsidRDefault="00B379EE" w:rsidP="00B379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>Подпрограмма  «</w:t>
            </w:r>
            <w:r>
              <w:rPr>
                <w:b/>
              </w:rPr>
              <w:t>Совершенствование, развитие бюджетного процесса и управление муниципальным долгом»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Доля просроченной кредиторской задолженности в общем объеме расходов бюджета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B379EE">
              <w:rPr>
                <w:color w:val="000000"/>
                <w:sz w:val="20"/>
                <w:szCs w:val="20"/>
              </w:rPr>
              <w:t>- 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Отношение муниципального долга к доходам бюджета муниципального образования без учета и  объема безвозмездных поступлениях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0C5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 xml:space="preserve">        </w:t>
            </w:r>
            <w:r w:rsidR="000C5445" w:rsidRPr="00B379EE">
              <w:rPr>
                <w:sz w:val="20"/>
                <w:szCs w:val="20"/>
              </w:rPr>
              <w:t xml:space="preserve">         </w:t>
            </w:r>
            <w:r w:rsidR="000C5445" w:rsidRPr="00B379EE">
              <w:rPr>
                <w:sz w:val="20"/>
                <w:szCs w:val="20"/>
                <w:lang w:val="en-US"/>
              </w:rPr>
              <w:t>&lt;=</w:t>
            </w:r>
            <w:r w:rsidR="000C5445" w:rsidRPr="00B379EE">
              <w:rPr>
                <w:sz w:val="20"/>
                <w:szCs w:val="20"/>
              </w:rPr>
              <w:t>0,</w:t>
            </w:r>
            <w:r w:rsidR="000C5445" w:rsidRPr="00B379EE">
              <w:rPr>
                <w:sz w:val="20"/>
                <w:szCs w:val="20"/>
                <w:lang w:val="en-US"/>
              </w:rPr>
              <w:t>1</w:t>
            </w:r>
            <w:r w:rsidRPr="00B379EE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 xml:space="preserve">         </w:t>
            </w:r>
            <w:r w:rsidRPr="00B379EE">
              <w:rPr>
                <w:sz w:val="20"/>
                <w:szCs w:val="20"/>
                <w:lang w:val="en-US"/>
              </w:rPr>
              <w:t>&lt;=</w:t>
            </w:r>
            <w:r w:rsidRPr="00B379EE">
              <w:rPr>
                <w:sz w:val="20"/>
                <w:szCs w:val="20"/>
              </w:rPr>
              <w:t>0,</w:t>
            </w:r>
            <w:r w:rsidRPr="00B379E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0C5445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379EE">
              <w:rPr>
                <w:color w:val="000000"/>
                <w:sz w:val="20"/>
                <w:szCs w:val="20"/>
              </w:rPr>
              <w:t> В связи с плановым перечислением % по бюджетному кредиту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Доля расходов на обслуживание муниципального долга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9E6273" w:rsidRDefault="00B379EE" w:rsidP="009E627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  <w:lang w:val="en-US"/>
              </w:rPr>
              <w:t>&lt;=</w:t>
            </w:r>
            <w:r w:rsidR="009E6273">
              <w:rPr>
                <w:sz w:val="20"/>
                <w:szCs w:val="20"/>
              </w:rPr>
              <w:t>0,1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9E6273" w:rsidRDefault="00B379EE" w:rsidP="009E627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  <w:lang w:val="en-US"/>
              </w:rPr>
              <w:t>&lt;=</w:t>
            </w:r>
            <w:r w:rsidR="009E6273"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  <w:r w:rsidRPr="00B379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Процент исполнения плана поступления налоговых и неналоговых доходов в бюджет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98,0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98,0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  <w:r w:rsidRPr="00B379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B379EE">
              <w:rPr>
                <w:sz w:val="20"/>
                <w:szCs w:val="20"/>
              </w:rPr>
              <w:t>Прирост доходной базы бюджета за счет налоговых и неналоговых поступлений в бюджет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11,8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 xml:space="preserve">      +293,3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379EE">
              <w:rPr>
                <w:color w:val="000000"/>
                <w:sz w:val="20"/>
                <w:szCs w:val="20"/>
              </w:rPr>
              <w:t>Доходная база была увеличена, связи с фактическим перевыполнением первоначального плана поступлений в части налоговых и неналоговых доходов</w:t>
            </w:r>
          </w:p>
        </w:tc>
      </w:tr>
      <w:tr w:rsidR="000C5445" w:rsidRPr="00D44E94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445" w:rsidRPr="00B379EE" w:rsidRDefault="000C5445" w:rsidP="000C5445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379EE">
              <w:rPr>
                <w:sz w:val="20"/>
                <w:szCs w:val="20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445" w:rsidRPr="00B379EE" w:rsidRDefault="000C5445" w:rsidP="00AE5877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Доля расходов бюджета муниципального образования, формируемых в рамках муниципальных программ 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445" w:rsidRPr="00B379EE" w:rsidRDefault="000C5445" w:rsidP="000C5445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445" w:rsidRPr="000C5445" w:rsidRDefault="000C5445" w:rsidP="000C5445">
            <w:pPr>
              <w:rPr>
                <w:sz w:val="20"/>
                <w:szCs w:val="20"/>
              </w:rPr>
            </w:pPr>
            <w:r w:rsidRPr="000C5445">
              <w:rPr>
                <w:sz w:val="20"/>
                <w:szCs w:val="20"/>
              </w:rPr>
              <w:t>98,3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445" w:rsidRPr="000C5445" w:rsidRDefault="000C5445" w:rsidP="000C5445">
            <w:pPr>
              <w:rPr>
                <w:sz w:val="20"/>
                <w:szCs w:val="20"/>
              </w:rPr>
            </w:pPr>
            <w:r w:rsidRPr="000C5445">
              <w:rPr>
                <w:sz w:val="20"/>
                <w:szCs w:val="20"/>
              </w:rPr>
              <w:t>98,0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445" w:rsidRPr="000C5445" w:rsidRDefault="009E6273" w:rsidP="000C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C5445" w:rsidRPr="000C5445">
              <w:rPr>
                <w:sz w:val="20"/>
                <w:szCs w:val="20"/>
              </w:rPr>
              <w:t>0,3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445" w:rsidRPr="000C5445" w:rsidRDefault="000C5445" w:rsidP="000C5445">
            <w:pPr>
              <w:rPr>
                <w:sz w:val="20"/>
                <w:szCs w:val="20"/>
              </w:rPr>
            </w:pPr>
            <w:r w:rsidRPr="000C5445">
              <w:rPr>
                <w:sz w:val="20"/>
                <w:szCs w:val="20"/>
              </w:rPr>
              <w:t>В связи с увеличением расходов по непрограммным направлениям деятельности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Доля бюджетной отчетности, предоставляемой в ГГФУ, к общему объему бюджетной отчетности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tabs>
                <w:tab w:val="left" w:pos="376"/>
                <w:tab w:val="center" w:pos="6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ab/>
            </w:r>
            <w:r w:rsidRPr="00B379EE">
              <w:rPr>
                <w:sz w:val="20"/>
                <w:szCs w:val="20"/>
              </w:rPr>
              <w:tab/>
              <w:t>90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B379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7C96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C96" w:rsidRPr="007A4B4C" w:rsidRDefault="002D7C96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96" w:rsidRPr="00943005" w:rsidRDefault="002D7C96" w:rsidP="002D7C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 xml:space="preserve">Подпрограмма  </w:t>
            </w:r>
            <w:r>
              <w:rPr>
                <w:b/>
              </w:rPr>
              <w:t>«Обеспечение функционирования администрации  муниципального образования «</w:t>
            </w:r>
            <w:proofErr w:type="spellStart"/>
            <w:r>
              <w:rPr>
                <w:b/>
              </w:rPr>
              <w:t>Локнянский</w:t>
            </w:r>
            <w:proofErr w:type="spellEnd"/>
            <w:r>
              <w:rPr>
                <w:b/>
              </w:rPr>
              <w:t xml:space="preserve"> район</w:t>
            </w:r>
            <w:r>
              <w:t>»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861C9C" w:rsidRDefault="00564FD8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7A3C">
              <w:rPr>
                <w:sz w:val="20"/>
                <w:szCs w:val="20"/>
              </w:rPr>
              <w:t>Численность муниципальных служащих на 1000  жителей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Cs w:val="20"/>
              </w:rPr>
            </w:pPr>
            <w:r w:rsidRPr="007A7A3C">
              <w:rPr>
                <w:szCs w:val="20"/>
              </w:rPr>
              <w:t>Чел.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0B637A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0B637A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0B637A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E58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 xml:space="preserve">      </w:t>
            </w:r>
            <w:r w:rsidR="00AE5877">
              <w:rPr>
                <w:sz w:val="20"/>
                <w:szCs w:val="20"/>
              </w:rPr>
              <w:t>+16,7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564FD8" w:rsidRDefault="00564FD8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4FD8">
              <w:rPr>
                <w:color w:val="000000"/>
                <w:sz w:val="20"/>
                <w:szCs w:val="20"/>
              </w:rPr>
              <w:t>В связи с сокращением численности служащих и изменением статистических данных о фактической численности жителей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861C9C" w:rsidRDefault="00564FD8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7A3C">
              <w:rPr>
                <w:sz w:val="20"/>
                <w:szCs w:val="20"/>
              </w:rPr>
              <w:t>Достоверность и своевременность предоставляемой отчетности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Cs w:val="20"/>
              </w:rPr>
            </w:pPr>
            <w:r w:rsidRPr="007A7A3C">
              <w:rPr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660679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2D7C96" w:rsidRDefault="00564FD8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7A7A3C">
              <w:rPr>
                <w:sz w:val="20"/>
                <w:szCs w:val="20"/>
              </w:rPr>
              <w:t>Уровень ежегодного обновления компьютерной и организационной техники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Cs w:val="20"/>
              </w:rPr>
            </w:pPr>
            <w:r w:rsidRPr="007A7A3C">
              <w:rPr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3D6F40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3D6F40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884F6C" w:rsidRDefault="00884F6C" w:rsidP="00884F6C">
            <w:pPr>
              <w:tabs>
                <w:tab w:val="left" w:pos="112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финансирование на приобретение техники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2D7C96" w:rsidRDefault="00564FD8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7A3C">
              <w:rPr>
                <w:sz w:val="20"/>
                <w:szCs w:val="20"/>
              </w:rPr>
              <w:t>Доля проверенных учреждений и организаций о</w:t>
            </w:r>
            <w:r>
              <w:rPr>
                <w:sz w:val="20"/>
                <w:szCs w:val="20"/>
              </w:rPr>
              <w:t>т</w:t>
            </w:r>
            <w:r w:rsidRPr="007A7A3C">
              <w:rPr>
                <w:sz w:val="20"/>
                <w:szCs w:val="20"/>
              </w:rPr>
              <w:t xml:space="preserve"> общего числа запланированных контрольных мероприятий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Cs w:val="20"/>
              </w:rPr>
            </w:pPr>
            <w:r w:rsidRPr="00045FD8">
              <w:rPr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660679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2D7C96" w:rsidRDefault="00564FD8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96DAF" w:rsidRDefault="00564FD8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96DAF">
              <w:rPr>
                <w:sz w:val="20"/>
                <w:szCs w:val="20"/>
              </w:rPr>
              <w:t>Доля организаций с отсутствием нарушений, выявленных по итогам предыдущих проверок, в общем количестве объектов контроля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96DAF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Cs w:val="20"/>
              </w:rPr>
            </w:pPr>
            <w:r w:rsidRPr="00796DAF">
              <w:rPr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796DAF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Cs w:val="20"/>
              </w:rPr>
            </w:pPr>
          </w:p>
          <w:p w:rsidR="00564FD8" w:rsidRPr="00796DAF" w:rsidRDefault="00564FD8" w:rsidP="00A033BF">
            <w:pPr>
              <w:jc w:val="center"/>
              <w:rPr>
                <w:szCs w:val="20"/>
                <w:highlight w:val="yellow"/>
              </w:rPr>
            </w:pPr>
            <w:r w:rsidRPr="00796DAF">
              <w:rPr>
                <w:szCs w:val="20"/>
              </w:rPr>
              <w:t>-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2D7C96" w:rsidRDefault="00564FD8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022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7A3C">
              <w:rPr>
                <w:sz w:val="20"/>
                <w:szCs w:val="20"/>
              </w:rPr>
              <w:t>Численность муниципальных служащих, повышающих профессиональную компетентность с использованием современных технологий обучения</w:t>
            </w:r>
            <w:r w:rsidRPr="007A7A3C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A7A3C">
              <w:rPr>
                <w:szCs w:val="20"/>
              </w:rPr>
              <w:t>Чел.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3D6F40">
            <w:pPr>
              <w:tabs>
                <w:tab w:val="left" w:pos="285"/>
                <w:tab w:val="center" w:pos="3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ab/>
              <w:t xml:space="preserve">     </w:t>
            </w:r>
            <w:r w:rsidR="003D6F40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3D6F40" w:rsidP="00A033BF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564FD8" w:rsidRDefault="00564FD8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2D7C96" w:rsidRDefault="00564FD8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022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7A3C">
              <w:rPr>
                <w:sz w:val="20"/>
                <w:szCs w:val="20"/>
              </w:rPr>
              <w:t>Доля размещенной в открытом доступе информации о бюджетном процессе Администрации муниципального образования в общем объеме информации о бюджетном процессе, подлежащей размещению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A7A3C">
              <w:rPr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3D6F40" w:rsidRDefault="00564FD8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40">
              <w:rPr>
                <w:sz w:val="20"/>
                <w:szCs w:val="20"/>
              </w:rPr>
              <w:t>90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3D6F40" w:rsidRDefault="00564FD8" w:rsidP="003D6F40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3D6F40">
              <w:rPr>
                <w:sz w:val="20"/>
                <w:szCs w:val="20"/>
              </w:rPr>
              <w:t>9</w:t>
            </w:r>
            <w:r w:rsidR="003D6F40" w:rsidRPr="003D6F40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3D6F40" w:rsidRDefault="003D6F40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3D6F40">
              <w:rPr>
                <w:sz w:val="20"/>
                <w:szCs w:val="20"/>
              </w:rPr>
              <w:t>+2,2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884F6C" w:rsidRDefault="00B823B9" w:rsidP="00884F6C">
            <w:pPr>
              <w:autoSpaceDE w:val="0"/>
              <w:autoSpaceDN w:val="0"/>
              <w:adjustRightInd w:val="0"/>
              <w:ind w:hanging="16"/>
              <w:jc w:val="both"/>
              <w:rPr>
                <w:color w:val="000000"/>
                <w:sz w:val="18"/>
                <w:szCs w:val="18"/>
              </w:rPr>
            </w:pPr>
            <w:r w:rsidRPr="00884F6C">
              <w:rPr>
                <w:color w:val="000000"/>
                <w:kern w:val="1"/>
                <w:sz w:val="18"/>
                <w:szCs w:val="18"/>
              </w:rPr>
              <w:t>повышения качества финансового менеджмента</w:t>
            </w:r>
          </w:p>
        </w:tc>
      </w:tr>
    </w:tbl>
    <w:p w:rsidR="00D44E94" w:rsidRDefault="00D44E94" w:rsidP="00D44E94">
      <w:pPr>
        <w:rPr>
          <w:b/>
          <w:sz w:val="28"/>
          <w:szCs w:val="28"/>
        </w:rPr>
      </w:pPr>
    </w:p>
    <w:tbl>
      <w:tblPr>
        <w:tblW w:w="152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11"/>
        <w:gridCol w:w="5940"/>
        <w:gridCol w:w="1440"/>
        <w:gridCol w:w="1800"/>
        <w:gridCol w:w="1800"/>
        <w:gridCol w:w="1620"/>
        <w:gridCol w:w="1730"/>
      </w:tblGrid>
      <w:tr w:rsidR="00564FD8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4B4C" w:rsidRDefault="00564FD8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943005" w:rsidRDefault="00564FD8" w:rsidP="00564F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 xml:space="preserve">Подпрограмма  </w:t>
            </w:r>
            <w:r w:rsidRPr="004D0CD4">
              <w:rPr>
                <w:b/>
                <w:color w:val="000000"/>
              </w:rPr>
              <w:t>«Противодействие коррупции в муниципальном образовании «</w:t>
            </w:r>
            <w:proofErr w:type="spellStart"/>
            <w:r w:rsidRPr="004D0CD4">
              <w:rPr>
                <w:b/>
                <w:color w:val="000000"/>
              </w:rPr>
              <w:t>Локнянский</w:t>
            </w:r>
            <w:proofErr w:type="spellEnd"/>
            <w:r w:rsidRPr="004D0CD4">
              <w:rPr>
                <w:b/>
                <w:color w:val="000000"/>
              </w:rPr>
              <w:t xml:space="preserve"> район»</w:t>
            </w:r>
          </w:p>
        </w:tc>
      </w:tr>
      <w:tr w:rsidR="0064027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861C9C" w:rsidRDefault="0064027E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4027E">
              <w:rPr>
                <w:sz w:val="20"/>
                <w:szCs w:val="20"/>
              </w:rPr>
              <w:t xml:space="preserve">уменьшение доли муниципальных актов, в которых выявлены коррупционные факторы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4027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4027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C5574B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 w:rsidRPr="0064027E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7E" w:rsidRPr="00884F6C" w:rsidRDefault="00C5574B" w:rsidP="00884F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84F6C">
              <w:rPr>
                <w:kern w:val="1"/>
                <w:sz w:val="18"/>
                <w:szCs w:val="18"/>
              </w:rPr>
              <w:t>Проведение профилактических мероприятий, устранение нарушений по результатам предыдущих проверок</w:t>
            </w:r>
          </w:p>
        </w:tc>
      </w:tr>
      <w:tr w:rsidR="0064027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861C9C" w:rsidRDefault="0064027E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64027E">
              <w:rPr>
                <w:color w:val="000000"/>
                <w:sz w:val="20"/>
                <w:szCs w:val="20"/>
              </w:rPr>
              <w:t xml:space="preserve">доля муниципальных служащих муниципального образования   и органов местного самоуправления, принявших участие в обучающих мероприятиях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4027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4027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84274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84274" w:rsidP="00A033BF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7E" w:rsidRPr="00884F6C" w:rsidRDefault="00684274" w:rsidP="00884F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84F6C">
              <w:rPr>
                <w:color w:val="000000"/>
                <w:kern w:val="1"/>
                <w:sz w:val="18"/>
                <w:szCs w:val="18"/>
              </w:rPr>
              <w:t>В связи с повышением требований к квалификации, в целях совершенствования навыков и обновления знаний</w:t>
            </w:r>
            <w:r w:rsidR="00884F6C">
              <w:rPr>
                <w:color w:val="000000"/>
                <w:kern w:val="1"/>
                <w:sz w:val="18"/>
                <w:szCs w:val="18"/>
              </w:rPr>
              <w:t>.</w:t>
            </w:r>
          </w:p>
        </w:tc>
      </w:tr>
      <w:tr w:rsidR="0064027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64027E">
              <w:rPr>
                <w:color w:val="000000"/>
                <w:sz w:val="20"/>
                <w:szCs w:val="20"/>
              </w:rPr>
              <w:t xml:space="preserve">количество проведенных антикоррупционных мероприятий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402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402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84274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 w:rsidRPr="0064027E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7E" w:rsidRPr="0064027E" w:rsidRDefault="0064027E" w:rsidP="00216CFA">
            <w:pPr>
              <w:autoSpaceDE w:val="0"/>
              <w:autoSpaceDN w:val="0"/>
              <w:adjustRightInd w:val="0"/>
              <w:ind w:hanging="10"/>
              <w:rPr>
                <w:color w:val="000000"/>
                <w:sz w:val="20"/>
                <w:szCs w:val="20"/>
              </w:rPr>
            </w:pPr>
          </w:p>
        </w:tc>
      </w:tr>
      <w:tr w:rsidR="00673416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16" w:rsidRPr="007A4B4C" w:rsidRDefault="00673416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16" w:rsidRPr="00943005" w:rsidRDefault="00673416" w:rsidP="006734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 xml:space="preserve">Подпрограмма  </w:t>
            </w:r>
            <w:r w:rsidRPr="00D56323">
              <w:rPr>
                <w:b/>
                <w:color w:val="000000"/>
              </w:rPr>
              <w:t>«Социальная поддержка граждан и реализация демографической политики»</w:t>
            </w:r>
          </w:p>
        </w:tc>
      </w:tr>
      <w:tr w:rsidR="00B26C5C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861C9C" w:rsidRDefault="00B26C5C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доля лиц, получивших  материальную помощь,   от общего числа обратившихся, имеющих право на получение данной меры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C5C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861C9C" w:rsidRDefault="00B26C5C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количество отремонтированных жилых помещений  отдельным категориям ветеранов ВОВ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 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932F97" w:rsidP="00A033BF">
            <w:pPr>
              <w:autoSpaceDE w:val="0"/>
              <w:autoSpaceDN w:val="0"/>
              <w:adjustRightInd w:val="0"/>
              <w:ind w:right="33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B26C5C" w:rsidP="00216CFA">
            <w:pPr>
              <w:autoSpaceDE w:val="0"/>
              <w:autoSpaceDN w:val="0"/>
              <w:adjustRightInd w:val="0"/>
              <w:ind w:hanging="10"/>
              <w:jc w:val="both"/>
              <w:rPr>
                <w:color w:val="000000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Отсутствие жилых помещений, у  данной категории ветеранов ВОВ требующих   ремонта </w:t>
            </w:r>
          </w:p>
        </w:tc>
      </w:tr>
      <w:tr w:rsidR="00B26C5C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64027E" w:rsidRDefault="00B26C5C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количество конкурсов, организованных Советом ветеранов </w:t>
            </w:r>
            <w:proofErr w:type="spellStart"/>
            <w:r w:rsidRPr="00B26C5C">
              <w:rPr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B26C5C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 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right="33" w:firstLine="34"/>
              <w:jc w:val="center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C5C" w:rsidRPr="0064027E" w:rsidTr="00673416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673416" w:rsidRDefault="00B26C5C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доля ветеранов   ВОВ, получивших ценные подарки/ цветы в связи с 90- </w:t>
            </w:r>
            <w:proofErr w:type="spellStart"/>
            <w:r w:rsidRPr="00B26C5C">
              <w:rPr>
                <w:color w:val="000000"/>
                <w:sz w:val="20"/>
                <w:szCs w:val="20"/>
              </w:rPr>
              <w:t>летием</w:t>
            </w:r>
            <w:proofErr w:type="spellEnd"/>
            <w:r w:rsidRPr="00B26C5C">
              <w:rPr>
                <w:color w:val="000000"/>
                <w:sz w:val="20"/>
                <w:szCs w:val="20"/>
              </w:rPr>
              <w:t xml:space="preserve"> со Дня рождения и старше, включая ветеранов, получивших персональное поздравление Президента РФ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right="33" w:firstLine="34"/>
              <w:jc w:val="center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C5C" w:rsidRPr="0064027E" w:rsidTr="00673416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673416" w:rsidRDefault="00B26C5C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доля трудоустроенных граждан  (особой категории)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684274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684274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684274" w:rsidP="00A033BF">
            <w:pPr>
              <w:autoSpaceDE w:val="0"/>
              <w:autoSpaceDN w:val="0"/>
              <w:adjustRightInd w:val="0"/>
              <w:ind w:right="33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684274" w:rsidP="00A033BF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  <w:sz w:val="20"/>
                <w:szCs w:val="20"/>
              </w:rPr>
            </w:pPr>
            <w:r w:rsidRPr="00684274">
              <w:rPr>
                <w:color w:val="000000"/>
                <w:kern w:val="1"/>
                <w:sz w:val="20"/>
                <w:szCs w:val="20"/>
              </w:rPr>
              <w:t>Наличие условий на предприятиях и у ИП для трудоустройства особой категории населения</w:t>
            </w:r>
          </w:p>
        </w:tc>
      </w:tr>
      <w:tr w:rsidR="00B26C5C" w:rsidRPr="0064027E" w:rsidTr="00673416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64027E" w:rsidRDefault="00B26C5C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216CFA" w:rsidP="00A033BF">
            <w:pPr>
              <w:autoSpaceDE w:val="0"/>
              <w:autoSpaceDN w:val="0"/>
              <w:adjustRightInd w:val="0"/>
              <w:ind w:hanging="625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  </w:t>
            </w:r>
            <w:proofErr w:type="spellStart"/>
            <w:r w:rsidR="00B26C5C" w:rsidRPr="00B26C5C">
              <w:rPr>
                <w:color w:val="000000"/>
                <w:sz w:val="20"/>
                <w:szCs w:val="20"/>
              </w:rPr>
              <w:t>доля</w:t>
            </w:r>
            <w:proofErr w:type="spellEnd"/>
            <w:r w:rsidR="00B26C5C" w:rsidRPr="00B26C5C">
              <w:rPr>
                <w:color w:val="000000"/>
                <w:sz w:val="20"/>
                <w:szCs w:val="20"/>
              </w:rPr>
              <w:t xml:space="preserve"> трудоустроенных граждан, обратившихся в поисках работы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684274" w:rsidP="0068427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684274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684274">
            <w:pPr>
              <w:autoSpaceDE w:val="0"/>
              <w:autoSpaceDN w:val="0"/>
              <w:adjustRightInd w:val="0"/>
              <w:ind w:right="33" w:firstLine="34"/>
              <w:jc w:val="center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+</w:t>
            </w:r>
            <w:r w:rsidR="00684274">
              <w:rPr>
                <w:sz w:val="20"/>
                <w:szCs w:val="20"/>
              </w:rPr>
              <w:t>34,2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  <w:p w:rsidR="00B26C5C" w:rsidRPr="00B26C5C" w:rsidRDefault="00B26C5C" w:rsidP="00216CFA">
            <w:pPr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В связи с потребностью привлечения несовершеннолетних для выполнения сезонных работ</w:t>
            </w:r>
          </w:p>
        </w:tc>
      </w:tr>
      <w:tr w:rsidR="00080A2F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F6C" w:rsidRDefault="00884F6C" w:rsidP="00080A2F">
            <w:pPr>
              <w:suppressAutoHyphens/>
              <w:snapToGrid w:val="0"/>
              <w:spacing w:after="200" w:line="100" w:lineRule="atLeast"/>
              <w:jc w:val="center"/>
              <w:rPr>
                <w:rFonts w:eastAsia="SimSun"/>
                <w:b/>
                <w:color w:val="000000"/>
                <w:kern w:val="1"/>
              </w:rPr>
            </w:pPr>
          </w:p>
          <w:p w:rsidR="00884F6C" w:rsidRDefault="00884F6C" w:rsidP="00080A2F">
            <w:pPr>
              <w:suppressAutoHyphens/>
              <w:snapToGrid w:val="0"/>
              <w:spacing w:after="200" w:line="100" w:lineRule="atLeast"/>
              <w:jc w:val="center"/>
              <w:rPr>
                <w:rFonts w:eastAsia="SimSun"/>
                <w:b/>
                <w:color w:val="000000"/>
                <w:kern w:val="1"/>
              </w:rPr>
            </w:pPr>
          </w:p>
          <w:p w:rsidR="00884F6C" w:rsidRDefault="00884F6C" w:rsidP="00080A2F">
            <w:pPr>
              <w:suppressAutoHyphens/>
              <w:snapToGrid w:val="0"/>
              <w:spacing w:after="200" w:line="100" w:lineRule="atLeast"/>
              <w:jc w:val="center"/>
              <w:rPr>
                <w:rFonts w:eastAsia="SimSun"/>
                <w:b/>
                <w:color w:val="000000"/>
                <w:kern w:val="1"/>
              </w:rPr>
            </w:pPr>
          </w:p>
          <w:p w:rsidR="00080A2F" w:rsidRPr="007A4B4C" w:rsidRDefault="00080A2F" w:rsidP="00080A2F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bookmarkStart w:id="2" w:name="_GoBack"/>
            <w:bookmarkEnd w:id="2"/>
            <w:r w:rsidRPr="007A4B4C">
              <w:rPr>
                <w:rFonts w:eastAsia="SimSun"/>
                <w:b/>
                <w:color w:val="000000"/>
                <w:kern w:val="1"/>
              </w:rPr>
              <w:lastRenderedPageBreak/>
              <w:t xml:space="preserve">Муниципальная программа </w:t>
            </w:r>
            <w:r w:rsidRPr="002914A9">
              <w:rPr>
                <w:b/>
                <w:color w:val="000000"/>
                <w:sz w:val="22"/>
                <w:szCs w:val="22"/>
              </w:rPr>
              <w:t>«</w:t>
            </w:r>
            <w:r>
              <w:t xml:space="preserve"> </w:t>
            </w:r>
            <w:r w:rsidRPr="007A4F01">
              <w:rPr>
                <w:b/>
                <w:kern w:val="1"/>
              </w:rPr>
              <w:t>Формирование современной городской среды в МО «</w:t>
            </w:r>
            <w:proofErr w:type="spellStart"/>
            <w:r w:rsidRPr="007A4F01">
              <w:rPr>
                <w:b/>
                <w:kern w:val="1"/>
              </w:rPr>
              <w:t>Локнянский</w:t>
            </w:r>
            <w:proofErr w:type="spellEnd"/>
            <w:r w:rsidRPr="007A4F01">
              <w:rPr>
                <w:b/>
                <w:kern w:val="1"/>
              </w:rPr>
              <w:t xml:space="preserve"> район</w:t>
            </w:r>
            <w:r w:rsidRPr="00291477">
              <w:rPr>
                <w:b/>
                <w:kern w:val="1"/>
              </w:rPr>
              <w:t xml:space="preserve">»  </w:t>
            </w:r>
          </w:p>
        </w:tc>
      </w:tr>
      <w:tr w:rsidR="00080A2F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A2F" w:rsidRPr="007A4B4C" w:rsidRDefault="00080A2F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A2F" w:rsidRPr="00943005" w:rsidRDefault="00080A2F" w:rsidP="00080A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 xml:space="preserve">Подпрограмма  </w:t>
            </w:r>
            <w:r w:rsidRPr="00080A2F">
              <w:rPr>
                <w:b/>
              </w:rPr>
              <w:t xml:space="preserve">«Благоустройство дворовых территорий многоквартирных домов и </w:t>
            </w:r>
            <w:r w:rsidRPr="00080A2F">
              <w:rPr>
                <w:b/>
                <w:color w:val="000000"/>
              </w:rPr>
              <w:t>общественных территорий</w:t>
            </w:r>
            <w:r w:rsidRPr="00080A2F">
              <w:rPr>
                <w:b/>
              </w:rPr>
              <w:t>»</w:t>
            </w:r>
          </w:p>
        </w:tc>
      </w:tr>
      <w:tr w:rsidR="00A13560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861C9C" w:rsidRDefault="00A13560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291477" w:rsidRDefault="00A13560" w:rsidP="00A033BF">
            <w:pPr>
              <w:spacing w:before="40" w:line="100" w:lineRule="atLeast"/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CB379F" w:rsidRDefault="00A13560" w:rsidP="00A033BF">
            <w:pPr>
              <w:widowControl w:val="0"/>
              <w:spacing w:before="40" w:after="40" w:line="100" w:lineRule="atLeast"/>
              <w:jc w:val="center"/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</w:pPr>
            <w:r w:rsidRPr="00CB379F"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CB379F" w:rsidRDefault="00A13560" w:rsidP="00A033BF">
            <w:pPr>
              <w:spacing w:before="40" w:after="40" w:line="100" w:lineRule="atLeast"/>
              <w:jc w:val="center"/>
              <w:rPr>
                <w:sz w:val="20"/>
                <w:szCs w:val="20"/>
              </w:rPr>
            </w:pPr>
            <w:r w:rsidRPr="00CB379F">
              <w:rPr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CB379F" w:rsidRDefault="00A13560" w:rsidP="00932F97">
            <w:pPr>
              <w:widowControl w:val="0"/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CB379F">
              <w:rPr>
                <w:rFonts w:eastAsia="SimSun"/>
                <w:kern w:val="2"/>
                <w:sz w:val="20"/>
                <w:szCs w:val="20"/>
                <w:lang w:bidi="hi-IN"/>
              </w:rPr>
              <w:t>7</w:t>
            </w:r>
            <w:r w:rsidR="00932F97">
              <w:rPr>
                <w:rFonts w:eastAsia="SimSun"/>
                <w:kern w:val="2"/>
                <w:sz w:val="20"/>
                <w:szCs w:val="20"/>
                <w:lang w:bidi="hi-IN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CB379F" w:rsidRDefault="00A13560" w:rsidP="00A033B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379F">
              <w:rPr>
                <w:sz w:val="20"/>
                <w:szCs w:val="20"/>
              </w:rPr>
              <w:t>-8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60" w:rsidRPr="00A13560" w:rsidRDefault="00A13560" w:rsidP="00A033B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3560">
              <w:rPr>
                <w:sz w:val="20"/>
                <w:szCs w:val="20"/>
              </w:rPr>
              <w:t>Недостаточное финансирование</w:t>
            </w:r>
          </w:p>
        </w:tc>
      </w:tr>
      <w:tr w:rsidR="00932F97" w:rsidRPr="00D44E94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861C9C" w:rsidRDefault="00932F97" w:rsidP="00932F9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291477" w:rsidRDefault="00932F97" w:rsidP="00932F97">
            <w:pPr>
              <w:spacing w:before="40" w:line="100" w:lineRule="atLeast"/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</w:rPr>
              <w:t>Доля площади благоустроенных общественных территорий к общей площади общественных территорий</w:t>
            </w:r>
            <w:r w:rsidRPr="00291477">
              <w:rPr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CB379F" w:rsidRDefault="00932F97" w:rsidP="00932F97">
            <w:pPr>
              <w:widowControl w:val="0"/>
              <w:spacing w:before="40" w:after="40" w:line="100" w:lineRule="atLeast"/>
              <w:jc w:val="center"/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</w:pPr>
            <w:r w:rsidRPr="00CB379F"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932F97" w:rsidRDefault="00932F97" w:rsidP="00932F97">
            <w:pPr>
              <w:rPr>
                <w:sz w:val="20"/>
                <w:szCs w:val="20"/>
              </w:rPr>
            </w:pPr>
            <w:r w:rsidRPr="00932F97">
              <w:rPr>
                <w:sz w:val="20"/>
                <w:szCs w:val="20"/>
              </w:rPr>
              <w:t>90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932F97" w:rsidRDefault="00932F97" w:rsidP="00932F97">
            <w:pPr>
              <w:rPr>
                <w:sz w:val="20"/>
                <w:szCs w:val="20"/>
              </w:rPr>
            </w:pPr>
            <w:r w:rsidRPr="00932F97">
              <w:rPr>
                <w:sz w:val="20"/>
                <w:szCs w:val="20"/>
              </w:rPr>
              <w:t>93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932F97" w:rsidRDefault="00932F97" w:rsidP="00932F97">
            <w:pPr>
              <w:rPr>
                <w:sz w:val="20"/>
                <w:szCs w:val="20"/>
              </w:rPr>
            </w:pPr>
            <w:r w:rsidRPr="00932F97">
              <w:rPr>
                <w:sz w:val="20"/>
                <w:szCs w:val="20"/>
              </w:rPr>
              <w:t>+3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F97" w:rsidRPr="00932F97" w:rsidRDefault="00932F97" w:rsidP="00932F97">
            <w:pPr>
              <w:rPr>
                <w:sz w:val="20"/>
                <w:szCs w:val="20"/>
              </w:rPr>
            </w:pPr>
            <w:r w:rsidRPr="00932F97">
              <w:rPr>
                <w:sz w:val="20"/>
                <w:szCs w:val="20"/>
              </w:rPr>
              <w:t>Профессиональная команда единомышленников исполняет плановые показатели с опережением графика</w:t>
            </w:r>
          </w:p>
        </w:tc>
      </w:tr>
      <w:tr w:rsidR="00A13560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133691" w:rsidRDefault="00A13560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291477" w:rsidRDefault="00A13560" w:rsidP="00A033BF">
            <w:pPr>
              <w:widowControl w:val="0"/>
              <w:suppressLineNumbers/>
              <w:spacing w:line="315" w:lineRule="atLeast"/>
              <w:jc w:val="both"/>
              <w:rPr>
                <w:rFonts w:eastAsia="SimSun"/>
                <w:kern w:val="1"/>
                <w:lang w:bidi="hi-IN"/>
              </w:rPr>
            </w:pPr>
            <w:r>
              <w:rPr>
                <w:color w:val="000000"/>
                <w:sz w:val="18"/>
                <w:szCs w:val="18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375774" w:rsidRDefault="00A13560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7577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CB379F" w:rsidRDefault="00A13560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B379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60" w:rsidRPr="00CB379F" w:rsidRDefault="00624925" w:rsidP="00A033BF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18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60" w:rsidRPr="00CB379F" w:rsidRDefault="0062492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60" w:rsidRPr="00F7652B" w:rsidRDefault="00A13560" w:rsidP="00A033BF">
            <w:pPr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F7652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активная гражданская позиция населения </w:t>
            </w:r>
            <w:proofErr w:type="spellStart"/>
            <w:r w:rsidRPr="00F7652B">
              <w:rPr>
                <w:rFonts w:eastAsia="SimSun"/>
                <w:kern w:val="1"/>
                <w:sz w:val="18"/>
                <w:szCs w:val="18"/>
                <w:lang w:bidi="hi-IN"/>
              </w:rPr>
              <w:t>р.п</w:t>
            </w:r>
            <w:proofErr w:type="spellEnd"/>
            <w:r w:rsidRPr="00F7652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. </w:t>
            </w:r>
            <w:proofErr w:type="spellStart"/>
            <w:r w:rsidRPr="00F7652B">
              <w:rPr>
                <w:rFonts w:eastAsia="SimSun"/>
                <w:kern w:val="1"/>
                <w:sz w:val="18"/>
                <w:szCs w:val="18"/>
                <w:lang w:bidi="hi-IN"/>
              </w:rPr>
              <w:t>Локня</w:t>
            </w:r>
            <w:proofErr w:type="spellEnd"/>
          </w:p>
        </w:tc>
      </w:tr>
      <w:tr w:rsidR="00F7652B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2B" w:rsidRPr="00133691" w:rsidRDefault="00F7652B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2B" w:rsidRPr="00F7652B" w:rsidRDefault="00F7652B" w:rsidP="00980FA4">
            <w:pPr>
              <w:widowControl w:val="0"/>
              <w:suppressLineNumbers/>
              <w:spacing w:line="315" w:lineRule="atLeast"/>
              <w:jc w:val="both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F7652B">
              <w:rPr>
                <w:sz w:val="18"/>
                <w:szCs w:val="18"/>
              </w:rPr>
              <w:t>Количество проведенных обсуждений  инициатив  посредством  электронных опросов граждан района.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2B" w:rsidRPr="00F7652B" w:rsidRDefault="00F7652B" w:rsidP="00980F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652B">
              <w:rPr>
                <w:sz w:val="18"/>
                <w:szCs w:val="18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2B" w:rsidRPr="00F7652B" w:rsidRDefault="00F7652B" w:rsidP="00980F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652B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52B" w:rsidRPr="00F7652B" w:rsidRDefault="00624925" w:rsidP="00980FA4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52B" w:rsidRPr="00F7652B" w:rsidRDefault="00F7652B" w:rsidP="00624925">
            <w:pPr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F7652B">
              <w:rPr>
                <w:rFonts w:eastAsia="SimSun"/>
                <w:kern w:val="1"/>
                <w:sz w:val="18"/>
                <w:szCs w:val="18"/>
                <w:lang w:bidi="hi-IN"/>
              </w:rPr>
              <w:t>+</w:t>
            </w:r>
            <w:r w:rsidR="00624925">
              <w:rPr>
                <w:rFonts w:eastAsia="SimSun"/>
                <w:kern w:val="1"/>
                <w:sz w:val="18"/>
                <w:szCs w:val="18"/>
                <w:lang w:bidi="hi-IN"/>
              </w:rPr>
              <w:t>50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52B" w:rsidRPr="00F7652B" w:rsidRDefault="00F7652B" w:rsidP="00980FA4">
            <w:pPr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F7652B">
              <w:rPr>
                <w:sz w:val="18"/>
                <w:szCs w:val="18"/>
              </w:rPr>
              <w:t>Профессиональная команда единомышленников исполняет плановые показатели с опережением графика</w:t>
            </w:r>
          </w:p>
        </w:tc>
      </w:tr>
    </w:tbl>
    <w:p w:rsidR="00673416" w:rsidRDefault="00673416" w:rsidP="00673416">
      <w:pPr>
        <w:rPr>
          <w:b/>
          <w:sz w:val="28"/>
          <w:szCs w:val="28"/>
        </w:rPr>
      </w:pPr>
    </w:p>
    <w:p w:rsidR="00E11C40" w:rsidRDefault="00E11C40" w:rsidP="007623BA">
      <w:pPr>
        <w:rPr>
          <w:b/>
          <w:sz w:val="28"/>
          <w:szCs w:val="28"/>
        </w:rPr>
      </w:pPr>
    </w:p>
    <w:p w:rsidR="002342C5" w:rsidRDefault="002342C5" w:rsidP="007623BA">
      <w:pPr>
        <w:rPr>
          <w:b/>
          <w:sz w:val="28"/>
          <w:szCs w:val="28"/>
        </w:rPr>
      </w:pPr>
    </w:p>
    <w:p w:rsidR="006F76F0" w:rsidRPr="00AB4983" w:rsidRDefault="006F76F0" w:rsidP="00AB498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выполнении расходных обязательств муниципального образования «</w:t>
      </w:r>
      <w:proofErr w:type="spellStart"/>
      <w:r w:rsidR="00CB379F" w:rsidRPr="00A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Локнянский</w:t>
      </w:r>
      <w:proofErr w:type="spellEnd"/>
      <w:r w:rsidR="00582A71" w:rsidRPr="00A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4983" w:rsidRPr="00A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</w:t>
      </w:r>
      <w:r w:rsidRPr="00A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B4983">
        <w:rPr>
          <w:rFonts w:ascii="Times New Roman" w:hAnsi="Times New Roman" w:cs="Times New Roman"/>
          <w:b/>
          <w:sz w:val="28"/>
          <w:szCs w:val="28"/>
        </w:rPr>
        <w:t>связанных с реализацией муниципальных программ</w:t>
      </w:r>
    </w:p>
    <w:p w:rsidR="009C3172" w:rsidRDefault="009C3172" w:rsidP="004A1692">
      <w:pPr>
        <w:rPr>
          <w:b/>
          <w:sz w:val="28"/>
          <w:szCs w:val="28"/>
        </w:rPr>
      </w:pPr>
    </w:p>
    <w:p w:rsidR="009C3172" w:rsidRPr="00AF4C01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>На реализацию муниципальных программ в 20</w:t>
      </w:r>
      <w:r w:rsidR="00A83CC0" w:rsidRPr="00AF4C01">
        <w:rPr>
          <w:rFonts w:cs="Arial"/>
          <w:sz w:val="26"/>
          <w:szCs w:val="26"/>
          <w:lang w:eastAsia="zh-CN"/>
        </w:rPr>
        <w:t>2</w:t>
      </w:r>
      <w:r w:rsidR="00AB4983">
        <w:rPr>
          <w:rFonts w:cs="Arial"/>
          <w:sz w:val="26"/>
          <w:szCs w:val="26"/>
          <w:lang w:eastAsia="zh-CN"/>
        </w:rPr>
        <w:t>3</w:t>
      </w:r>
      <w:r w:rsidRPr="00AF4C01">
        <w:rPr>
          <w:rFonts w:cs="Arial"/>
          <w:sz w:val="26"/>
          <w:szCs w:val="26"/>
          <w:lang w:eastAsia="zh-CN"/>
        </w:rPr>
        <w:t xml:space="preserve"> году было предусмотрено </w:t>
      </w:r>
      <w:r w:rsidR="00D110A7" w:rsidRPr="002D3EED">
        <w:rPr>
          <w:rFonts w:cs="Arial"/>
          <w:b/>
          <w:sz w:val="26"/>
          <w:szCs w:val="26"/>
          <w:lang w:eastAsia="zh-CN"/>
        </w:rPr>
        <w:t>203737,960</w:t>
      </w:r>
      <w:r w:rsidRPr="00AF4C01">
        <w:rPr>
          <w:rFonts w:cs="Arial"/>
          <w:sz w:val="26"/>
          <w:szCs w:val="26"/>
          <w:lang w:eastAsia="zh-CN"/>
        </w:rPr>
        <w:t xml:space="preserve"> тыс. руб., в том числе за счет средств:</w:t>
      </w:r>
    </w:p>
    <w:p w:rsidR="009C3172" w:rsidRPr="00AF4C01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 xml:space="preserve">федерального бюджета – </w:t>
      </w:r>
      <w:r w:rsidR="00D110A7">
        <w:rPr>
          <w:rFonts w:cs="Arial"/>
          <w:sz w:val="26"/>
          <w:szCs w:val="26"/>
          <w:lang w:eastAsia="zh-CN"/>
        </w:rPr>
        <w:t>19137,422</w:t>
      </w:r>
      <w:r w:rsidRPr="00AF4C01">
        <w:rPr>
          <w:rFonts w:cs="Arial"/>
          <w:sz w:val="26"/>
          <w:szCs w:val="26"/>
          <w:lang w:eastAsia="zh-CN"/>
        </w:rPr>
        <w:t xml:space="preserve"> тыс. руб.;</w:t>
      </w:r>
    </w:p>
    <w:p w:rsidR="009C3172" w:rsidRPr="00AF4C01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 xml:space="preserve">бюджета Псковской области – </w:t>
      </w:r>
      <w:r w:rsidR="00D110A7">
        <w:rPr>
          <w:rFonts w:cs="Arial"/>
          <w:sz w:val="26"/>
          <w:szCs w:val="26"/>
          <w:lang w:eastAsia="zh-CN"/>
        </w:rPr>
        <w:t>76664,522</w:t>
      </w:r>
      <w:r w:rsidRPr="00AF4C01">
        <w:rPr>
          <w:rFonts w:cs="Arial"/>
          <w:sz w:val="26"/>
          <w:szCs w:val="26"/>
          <w:lang w:eastAsia="zh-CN"/>
        </w:rPr>
        <w:t xml:space="preserve"> тыс. руб.;</w:t>
      </w:r>
    </w:p>
    <w:p w:rsidR="009C3172" w:rsidRPr="00AF4C01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lastRenderedPageBreak/>
        <w:t xml:space="preserve">средства бюджета МО – </w:t>
      </w:r>
      <w:r w:rsidR="00D110A7">
        <w:rPr>
          <w:rFonts w:cs="Arial"/>
          <w:sz w:val="26"/>
          <w:szCs w:val="26"/>
          <w:lang w:eastAsia="zh-CN"/>
        </w:rPr>
        <w:t>107936,016</w:t>
      </w:r>
      <w:r w:rsidRPr="00AF4C01">
        <w:rPr>
          <w:rFonts w:cs="Arial"/>
          <w:sz w:val="26"/>
          <w:szCs w:val="26"/>
          <w:lang w:eastAsia="zh-CN"/>
        </w:rPr>
        <w:t xml:space="preserve"> тыс. руб.;</w:t>
      </w:r>
    </w:p>
    <w:p w:rsidR="009C3172" w:rsidRPr="00AF4C01" w:rsidRDefault="009C3172" w:rsidP="0020687E">
      <w:pPr>
        <w:widowControl w:val="0"/>
        <w:suppressAutoHyphens/>
        <w:autoSpaceDE w:val="0"/>
        <w:spacing w:line="360" w:lineRule="auto"/>
        <w:ind w:left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>По итогам 20</w:t>
      </w:r>
      <w:r w:rsidR="004167DB" w:rsidRPr="00AF4C01">
        <w:rPr>
          <w:rFonts w:cs="Arial"/>
          <w:sz w:val="26"/>
          <w:szCs w:val="26"/>
          <w:lang w:eastAsia="zh-CN"/>
        </w:rPr>
        <w:t>2</w:t>
      </w:r>
      <w:r w:rsidR="00C5145D">
        <w:rPr>
          <w:rFonts w:cs="Arial"/>
          <w:sz w:val="26"/>
          <w:szCs w:val="26"/>
          <w:lang w:eastAsia="zh-CN"/>
        </w:rPr>
        <w:t>3</w:t>
      </w:r>
      <w:r w:rsidRPr="00AF4C01">
        <w:rPr>
          <w:rFonts w:cs="Arial"/>
          <w:sz w:val="26"/>
          <w:szCs w:val="26"/>
          <w:lang w:eastAsia="zh-CN"/>
        </w:rPr>
        <w:t xml:space="preserve"> год</w:t>
      </w:r>
      <w:r w:rsidR="00C5145D">
        <w:rPr>
          <w:rFonts w:cs="Arial"/>
          <w:sz w:val="26"/>
          <w:szCs w:val="26"/>
          <w:lang w:eastAsia="zh-CN"/>
        </w:rPr>
        <w:t>а</w:t>
      </w:r>
      <w:r w:rsidRPr="00AF4C01">
        <w:rPr>
          <w:rFonts w:cs="Arial"/>
          <w:sz w:val="26"/>
          <w:szCs w:val="26"/>
          <w:lang w:eastAsia="zh-CN"/>
        </w:rPr>
        <w:t xml:space="preserve"> исполнение по муниципальным программам за счет всех источников финансирования составило </w:t>
      </w:r>
      <w:r w:rsidRPr="00AF4C01">
        <w:rPr>
          <w:rFonts w:cs="Arial"/>
          <w:b/>
          <w:sz w:val="26"/>
          <w:szCs w:val="26"/>
          <w:lang w:eastAsia="zh-CN"/>
        </w:rPr>
        <w:t xml:space="preserve"> </w:t>
      </w:r>
      <w:r w:rsidR="00216CFA">
        <w:rPr>
          <w:rFonts w:cs="Arial"/>
          <w:b/>
          <w:sz w:val="26"/>
          <w:szCs w:val="26"/>
          <w:lang w:eastAsia="zh-CN"/>
        </w:rPr>
        <w:t xml:space="preserve">        </w:t>
      </w:r>
      <w:r w:rsidR="00C5145D">
        <w:rPr>
          <w:rFonts w:cs="Arial"/>
          <w:b/>
          <w:sz w:val="26"/>
          <w:szCs w:val="26"/>
          <w:lang w:eastAsia="zh-CN"/>
        </w:rPr>
        <w:t>224908,249</w:t>
      </w:r>
      <w:r w:rsidRPr="00AF4C01">
        <w:rPr>
          <w:rFonts w:cs="Arial"/>
          <w:sz w:val="26"/>
          <w:szCs w:val="26"/>
          <w:lang w:eastAsia="zh-CN"/>
        </w:rPr>
        <w:t xml:space="preserve"> тыс. руб. (</w:t>
      </w:r>
      <w:r w:rsidR="00C5145D">
        <w:rPr>
          <w:rFonts w:cs="Arial"/>
          <w:b/>
          <w:sz w:val="26"/>
          <w:szCs w:val="26"/>
          <w:lang w:eastAsia="zh-CN"/>
        </w:rPr>
        <w:t>97</w:t>
      </w:r>
      <w:r w:rsidR="001A3CDA" w:rsidRPr="002D3EED">
        <w:rPr>
          <w:rFonts w:cs="Arial"/>
          <w:b/>
          <w:sz w:val="26"/>
          <w:szCs w:val="26"/>
          <w:lang w:eastAsia="zh-CN"/>
        </w:rPr>
        <w:t>,</w:t>
      </w:r>
      <w:r w:rsidR="00C5145D">
        <w:rPr>
          <w:rFonts w:cs="Arial"/>
          <w:b/>
          <w:sz w:val="26"/>
          <w:szCs w:val="26"/>
          <w:lang w:eastAsia="zh-CN"/>
        </w:rPr>
        <w:t>6</w:t>
      </w:r>
      <w:r w:rsidRPr="00AF4C01">
        <w:rPr>
          <w:rFonts w:cs="Arial"/>
          <w:sz w:val="26"/>
          <w:szCs w:val="26"/>
          <w:lang w:eastAsia="zh-CN"/>
        </w:rPr>
        <w:t>% от предусмотренного в бюджете), в том числе по источникам финансирования:</w:t>
      </w:r>
    </w:p>
    <w:p w:rsidR="009C3172" w:rsidRPr="00AF4C01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 xml:space="preserve">средства федерального бюджета – </w:t>
      </w:r>
      <w:r w:rsidR="00C5145D">
        <w:rPr>
          <w:rFonts w:cs="Arial"/>
          <w:sz w:val="26"/>
          <w:szCs w:val="26"/>
          <w:lang w:eastAsia="zh-CN"/>
        </w:rPr>
        <w:t>12817,508</w:t>
      </w:r>
      <w:r w:rsidRPr="00AF4C01">
        <w:rPr>
          <w:rFonts w:cs="Arial"/>
          <w:sz w:val="26"/>
          <w:szCs w:val="26"/>
          <w:lang w:eastAsia="zh-CN"/>
        </w:rPr>
        <w:t xml:space="preserve"> тыс. руб. (</w:t>
      </w:r>
      <w:r w:rsidR="001A3CDA">
        <w:rPr>
          <w:rFonts w:cs="Arial"/>
          <w:sz w:val="26"/>
          <w:szCs w:val="26"/>
          <w:lang w:eastAsia="zh-CN"/>
        </w:rPr>
        <w:t>9</w:t>
      </w:r>
      <w:r w:rsidR="00C5145D">
        <w:rPr>
          <w:rFonts w:cs="Arial"/>
          <w:sz w:val="26"/>
          <w:szCs w:val="26"/>
          <w:lang w:eastAsia="zh-CN"/>
        </w:rPr>
        <w:t>4</w:t>
      </w:r>
      <w:r w:rsidR="001A3CDA">
        <w:rPr>
          <w:rFonts w:cs="Arial"/>
          <w:sz w:val="26"/>
          <w:szCs w:val="26"/>
          <w:lang w:eastAsia="zh-CN"/>
        </w:rPr>
        <w:t>,</w:t>
      </w:r>
      <w:r w:rsidR="00216CFA">
        <w:rPr>
          <w:rFonts w:cs="Arial"/>
          <w:sz w:val="26"/>
          <w:szCs w:val="26"/>
          <w:lang w:eastAsia="zh-CN"/>
        </w:rPr>
        <w:t>1</w:t>
      </w:r>
      <w:r w:rsidRPr="00AF4C01">
        <w:rPr>
          <w:rFonts w:cs="Arial"/>
          <w:sz w:val="26"/>
          <w:szCs w:val="26"/>
          <w:lang w:eastAsia="zh-CN"/>
        </w:rPr>
        <w:t>%);</w:t>
      </w:r>
    </w:p>
    <w:p w:rsidR="009C3172" w:rsidRPr="00AF4C01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 xml:space="preserve">средства бюджета Псковской области – </w:t>
      </w:r>
      <w:r w:rsidR="007130C7">
        <w:rPr>
          <w:rFonts w:cs="Arial"/>
          <w:sz w:val="26"/>
          <w:szCs w:val="26"/>
          <w:lang w:eastAsia="zh-CN"/>
        </w:rPr>
        <w:t>93067,510 тыс.</w:t>
      </w:r>
      <w:r w:rsidR="00AB4983">
        <w:rPr>
          <w:rFonts w:cs="Arial"/>
          <w:sz w:val="26"/>
          <w:szCs w:val="26"/>
          <w:lang w:eastAsia="zh-CN"/>
        </w:rPr>
        <w:t xml:space="preserve"> </w:t>
      </w:r>
      <w:r w:rsidR="007130C7">
        <w:rPr>
          <w:rFonts w:cs="Arial"/>
          <w:sz w:val="26"/>
          <w:szCs w:val="26"/>
          <w:lang w:eastAsia="zh-CN"/>
        </w:rPr>
        <w:t>руб.</w:t>
      </w:r>
      <w:r w:rsidRPr="00AF4C01">
        <w:rPr>
          <w:rFonts w:cs="Arial"/>
          <w:sz w:val="26"/>
          <w:szCs w:val="26"/>
          <w:lang w:eastAsia="zh-CN"/>
        </w:rPr>
        <w:t xml:space="preserve"> (</w:t>
      </w:r>
      <w:r w:rsidR="001A3CDA">
        <w:rPr>
          <w:rFonts w:cs="Arial"/>
          <w:sz w:val="26"/>
          <w:szCs w:val="26"/>
          <w:lang w:eastAsia="zh-CN"/>
        </w:rPr>
        <w:t>9</w:t>
      </w:r>
      <w:r w:rsidR="007130C7">
        <w:rPr>
          <w:rFonts w:cs="Arial"/>
          <w:sz w:val="26"/>
          <w:szCs w:val="26"/>
          <w:lang w:eastAsia="zh-CN"/>
        </w:rPr>
        <w:t>9</w:t>
      </w:r>
      <w:r w:rsidR="00E70FF0" w:rsidRPr="00AF4C01">
        <w:rPr>
          <w:rFonts w:cs="Arial"/>
          <w:sz w:val="26"/>
          <w:szCs w:val="26"/>
          <w:lang w:eastAsia="zh-CN"/>
        </w:rPr>
        <w:t>,</w:t>
      </w:r>
      <w:r w:rsidR="007130C7">
        <w:rPr>
          <w:rFonts w:cs="Arial"/>
          <w:sz w:val="26"/>
          <w:szCs w:val="26"/>
          <w:lang w:eastAsia="zh-CN"/>
        </w:rPr>
        <w:t>4</w:t>
      </w:r>
      <w:r w:rsidRPr="00AF4C01">
        <w:rPr>
          <w:rFonts w:cs="Arial"/>
          <w:sz w:val="26"/>
          <w:szCs w:val="26"/>
          <w:lang w:eastAsia="zh-CN"/>
        </w:rPr>
        <w:t>%);</w:t>
      </w:r>
    </w:p>
    <w:p w:rsidR="009C3172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>средства бюджета МО</w:t>
      </w:r>
      <w:r w:rsidR="00210E1D">
        <w:rPr>
          <w:rFonts w:cs="Arial"/>
          <w:sz w:val="26"/>
          <w:szCs w:val="26"/>
          <w:lang w:eastAsia="zh-CN"/>
        </w:rPr>
        <w:t xml:space="preserve"> </w:t>
      </w:r>
      <w:r w:rsidRPr="00AF4C01">
        <w:rPr>
          <w:rFonts w:cs="Arial"/>
          <w:sz w:val="26"/>
          <w:szCs w:val="26"/>
          <w:lang w:eastAsia="zh-CN"/>
        </w:rPr>
        <w:t xml:space="preserve">– </w:t>
      </w:r>
      <w:r w:rsidR="00216CFA">
        <w:rPr>
          <w:rFonts w:cs="Arial"/>
          <w:sz w:val="26"/>
          <w:szCs w:val="26"/>
          <w:lang w:eastAsia="zh-CN"/>
        </w:rPr>
        <w:t>1</w:t>
      </w:r>
      <w:r w:rsidR="00210E1D">
        <w:rPr>
          <w:rFonts w:cs="Arial"/>
          <w:sz w:val="26"/>
          <w:szCs w:val="26"/>
          <w:lang w:eastAsia="zh-CN"/>
        </w:rPr>
        <w:t>119023,230</w:t>
      </w:r>
      <w:r w:rsidRPr="00AF4C01">
        <w:rPr>
          <w:rFonts w:cs="Arial"/>
          <w:sz w:val="26"/>
          <w:szCs w:val="26"/>
          <w:lang w:eastAsia="zh-CN"/>
        </w:rPr>
        <w:t xml:space="preserve"> тыс. руб. (</w:t>
      </w:r>
      <w:r w:rsidR="001A3CDA">
        <w:rPr>
          <w:rFonts w:cs="Arial"/>
          <w:sz w:val="26"/>
          <w:szCs w:val="26"/>
          <w:lang w:eastAsia="zh-CN"/>
        </w:rPr>
        <w:t>9</w:t>
      </w:r>
      <w:r w:rsidR="00210E1D">
        <w:rPr>
          <w:rFonts w:cs="Arial"/>
          <w:sz w:val="26"/>
          <w:szCs w:val="26"/>
          <w:lang w:eastAsia="zh-CN"/>
        </w:rPr>
        <w:t>6</w:t>
      </w:r>
      <w:r w:rsidR="001A3CDA">
        <w:rPr>
          <w:rFonts w:cs="Arial"/>
          <w:sz w:val="26"/>
          <w:szCs w:val="26"/>
          <w:lang w:eastAsia="zh-CN"/>
        </w:rPr>
        <w:t>,</w:t>
      </w:r>
      <w:r w:rsidR="00210E1D">
        <w:rPr>
          <w:rFonts w:cs="Arial"/>
          <w:sz w:val="26"/>
          <w:szCs w:val="26"/>
          <w:lang w:eastAsia="zh-CN"/>
        </w:rPr>
        <w:t>5</w:t>
      </w:r>
      <w:r w:rsidRPr="00AF4C01">
        <w:rPr>
          <w:rFonts w:cs="Arial"/>
          <w:sz w:val="26"/>
          <w:szCs w:val="26"/>
          <w:lang w:eastAsia="zh-CN"/>
        </w:rPr>
        <w:t>%);</w:t>
      </w:r>
    </w:p>
    <w:p w:rsidR="006F76F0" w:rsidRDefault="006F76F0" w:rsidP="001F0566">
      <w:pPr>
        <w:jc w:val="right"/>
        <w:rPr>
          <w:sz w:val="28"/>
          <w:szCs w:val="28"/>
        </w:rPr>
      </w:pPr>
      <w:r w:rsidRPr="00994F03">
        <w:rPr>
          <w:sz w:val="28"/>
          <w:szCs w:val="28"/>
        </w:rPr>
        <w:t>тыс. руб.</w:t>
      </w:r>
    </w:p>
    <w:tbl>
      <w:tblPr>
        <w:tblStyle w:val="aa"/>
        <w:tblW w:w="15375" w:type="dxa"/>
        <w:tblLook w:val="04A0" w:firstRow="1" w:lastRow="0" w:firstColumn="1" w:lastColumn="0" w:noHBand="0" w:noVBand="1"/>
      </w:tblPr>
      <w:tblGrid>
        <w:gridCol w:w="1869"/>
        <w:gridCol w:w="4335"/>
        <w:gridCol w:w="2551"/>
        <w:gridCol w:w="2552"/>
        <w:gridCol w:w="2551"/>
        <w:gridCol w:w="1517"/>
      </w:tblGrid>
      <w:tr w:rsidR="00A521B0" w:rsidRPr="009A28FA" w:rsidTr="0047649E">
        <w:trPr>
          <w:trHeight w:val="20"/>
        </w:trPr>
        <w:tc>
          <w:tcPr>
            <w:tcW w:w="1869" w:type="dxa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Статус</w:t>
            </w:r>
          </w:p>
        </w:tc>
        <w:tc>
          <w:tcPr>
            <w:tcW w:w="4335" w:type="dxa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551" w:type="dxa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Источники финансирования</w:t>
            </w:r>
          </w:p>
        </w:tc>
        <w:tc>
          <w:tcPr>
            <w:tcW w:w="2552" w:type="dxa"/>
            <w:hideMark/>
          </w:tcPr>
          <w:p w:rsidR="00A521B0" w:rsidRPr="007661CF" w:rsidRDefault="008D6AE0" w:rsidP="008D6AE0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План</w:t>
            </w:r>
          </w:p>
        </w:tc>
        <w:tc>
          <w:tcPr>
            <w:tcW w:w="2551" w:type="dxa"/>
            <w:hideMark/>
          </w:tcPr>
          <w:p w:rsidR="00A521B0" w:rsidRPr="007661CF" w:rsidRDefault="00405E93" w:rsidP="00405E93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Кассовый</w:t>
            </w:r>
            <w:r w:rsidR="00A521B0" w:rsidRPr="007661CF">
              <w:rPr>
                <w:bCs/>
                <w:kern w:val="24"/>
              </w:rPr>
              <w:t xml:space="preserve"> расход</w:t>
            </w:r>
          </w:p>
        </w:tc>
        <w:tc>
          <w:tcPr>
            <w:tcW w:w="1517" w:type="dxa"/>
          </w:tcPr>
          <w:p w:rsidR="00A521B0" w:rsidRDefault="00A521B0" w:rsidP="00A521B0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%</w:t>
            </w:r>
          </w:p>
          <w:p w:rsidR="00A521B0" w:rsidRPr="007661CF" w:rsidRDefault="00A521B0" w:rsidP="00A521B0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исполнения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884F6C" w:rsidP="00CF3BE6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hyperlink r:id="rId9" w:history="1"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>Муниципальная программа «Развитие образования, молодежной политики и физической культуры и спорта</w:t>
              </w:r>
              <w:r w:rsidR="00A033BF">
                <w:rPr>
                  <w:rFonts w:eastAsia="SimSun"/>
                  <w:b/>
                  <w:kern w:val="1"/>
                  <w:lang w:eastAsia="zh-CN"/>
                </w:rPr>
                <w:t xml:space="preserve"> в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муниципально</w:t>
              </w:r>
              <w:r w:rsidR="00A033BF">
                <w:rPr>
                  <w:rFonts w:eastAsia="SimSun"/>
                  <w:b/>
                  <w:kern w:val="1"/>
                  <w:lang w:eastAsia="zh-CN"/>
                </w:rPr>
                <w:t>м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образовани</w:t>
              </w:r>
              <w:r w:rsidR="00A033BF">
                <w:rPr>
                  <w:rFonts w:eastAsia="SimSun"/>
                  <w:b/>
                  <w:kern w:val="1"/>
                  <w:lang w:eastAsia="zh-CN"/>
                </w:rPr>
                <w:t>и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«</w:t>
              </w:r>
              <w:proofErr w:type="spellStart"/>
              <w:r w:rsidR="00A033BF">
                <w:rPr>
                  <w:rFonts w:eastAsia="SimSun"/>
                  <w:b/>
                  <w:kern w:val="1"/>
                  <w:lang w:eastAsia="zh-CN"/>
                </w:rPr>
                <w:t>Локнянский</w:t>
              </w:r>
              <w:proofErr w:type="spellEnd"/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</w:t>
              </w:r>
              <w:r w:rsidR="00CF3BE6">
                <w:rPr>
                  <w:rFonts w:eastAsia="SimSun"/>
                  <w:b/>
                  <w:kern w:val="1"/>
                  <w:lang w:eastAsia="zh-CN"/>
                </w:rPr>
                <w:t>муниципальный округ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» </w:t>
              </w:r>
            </w:hyperlink>
            <w:r w:rsidR="00A619F1">
              <w:t xml:space="preserve">на </w:t>
            </w:r>
            <w:r w:rsidR="00A619F1" w:rsidRPr="00A619F1">
              <w:rPr>
                <w:b/>
              </w:rPr>
              <w:t>2022-2026 годы»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C9019C" w:rsidRDefault="00A51FEE" w:rsidP="00582A71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120955,233</w:t>
            </w:r>
          </w:p>
        </w:tc>
        <w:tc>
          <w:tcPr>
            <w:tcW w:w="2551" w:type="dxa"/>
            <w:noWrap/>
          </w:tcPr>
          <w:p w:rsidR="00A521B0" w:rsidRPr="00C9019C" w:rsidRDefault="00A51FEE" w:rsidP="00582A71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119414,298</w:t>
            </w:r>
          </w:p>
        </w:tc>
        <w:tc>
          <w:tcPr>
            <w:tcW w:w="1517" w:type="dxa"/>
          </w:tcPr>
          <w:p w:rsidR="00A521B0" w:rsidRPr="00C9019C" w:rsidRDefault="00ED7A35" w:rsidP="00A521B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98,7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A51FEE" w:rsidP="0046018D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7607,095</w:t>
            </w:r>
          </w:p>
        </w:tc>
        <w:tc>
          <w:tcPr>
            <w:tcW w:w="2551" w:type="dxa"/>
            <w:noWrap/>
          </w:tcPr>
          <w:p w:rsidR="00A521B0" w:rsidRPr="007661CF" w:rsidRDefault="00A51FEE" w:rsidP="00414A07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6809,262</w:t>
            </w:r>
          </w:p>
        </w:tc>
        <w:tc>
          <w:tcPr>
            <w:tcW w:w="1517" w:type="dxa"/>
          </w:tcPr>
          <w:p w:rsidR="00A521B0" w:rsidRPr="007661CF" w:rsidRDefault="00ED7A3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89,5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A51FEE" w:rsidP="00810FC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72284,729</w:t>
            </w:r>
          </w:p>
        </w:tc>
        <w:tc>
          <w:tcPr>
            <w:tcW w:w="2551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72078,410</w:t>
            </w:r>
          </w:p>
        </w:tc>
        <w:tc>
          <w:tcPr>
            <w:tcW w:w="1517" w:type="dxa"/>
          </w:tcPr>
          <w:p w:rsidR="00A521B0" w:rsidRPr="007661CF" w:rsidRDefault="00ED7A35" w:rsidP="00B2153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99,7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41063,408</w:t>
            </w:r>
          </w:p>
        </w:tc>
        <w:tc>
          <w:tcPr>
            <w:tcW w:w="2551" w:type="dxa"/>
            <w:noWrap/>
          </w:tcPr>
          <w:p w:rsidR="00A521B0" w:rsidRPr="007661CF" w:rsidRDefault="00A51FEE" w:rsidP="00654D82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40526,626</w:t>
            </w:r>
          </w:p>
        </w:tc>
        <w:tc>
          <w:tcPr>
            <w:tcW w:w="1517" w:type="dxa"/>
          </w:tcPr>
          <w:p w:rsidR="00A521B0" w:rsidRPr="007661CF" w:rsidRDefault="00ED7A35" w:rsidP="002C4C0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98,7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Подпрограмма 1</w:t>
            </w:r>
          </w:p>
        </w:tc>
        <w:tc>
          <w:tcPr>
            <w:tcW w:w="4335" w:type="dxa"/>
            <w:vMerge w:val="restart"/>
            <w:hideMark/>
          </w:tcPr>
          <w:p w:rsidR="00A521B0" w:rsidRPr="00411933" w:rsidRDefault="00A521B0" w:rsidP="00405E9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411933">
              <w:rPr>
                <w:rFonts w:eastAsia="SimSun"/>
                <w:bCs/>
                <w:kern w:val="1"/>
                <w:lang w:eastAsia="zh-CN"/>
              </w:rPr>
              <w:t>«</w:t>
            </w:r>
            <w:r w:rsidR="00405E93">
              <w:rPr>
                <w:rFonts w:eastAsia="SimSun"/>
                <w:bCs/>
                <w:kern w:val="1"/>
                <w:lang w:eastAsia="zh-CN"/>
              </w:rPr>
              <w:t>Д</w:t>
            </w:r>
            <w:r w:rsidRPr="00411933">
              <w:rPr>
                <w:rFonts w:eastAsia="SimSun"/>
                <w:bCs/>
                <w:kern w:val="1"/>
                <w:lang w:eastAsia="zh-CN"/>
              </w:rPr>
              <w:t>ошкольно</w:t>
            </w:r>
            <w:r w:rsidR="00405E93">
              <w:rPr>
                <w:rFonts w:eastAsia="SimSun"/>
                <w:bCs/>
                <w:kern w:val="1"/>
                <w:lang w:eastAsia="zh-CN"/>
              </w:rPr>
              <w:t>е</w:t>
            </w:r>
            <w:r w:rsidRPr="00411933">
              <w:rPr>
                <w:rFonts w:eastAsia="SimSun"/>
                <w:bCs/>
                <w:kern w:val="1"/>
                <w:lang w:eastAsia="zh-CN"/>
              </w:rPr>
              <w:t>,</w:t>
            </w:r>
            <w:r w:rsidR="00654D82">
              <w:rPr>
                <w:rFonts w:eastAsia="SimSun"/>
                <w:bCs/>
                <w:kern w:val="1"/>
                <w:lang w:eastAsia="zh-CN"/>
              </w:rPr>
              <w:t xml:space="preserve"> </w:t>
            </w:r>
            <w:r w:rsidRPr="00411933">
              <w:rPr>
                <w:rFonts w:eastAsia="SimSun"/>
                <w:bCs/>
                <w:kern w:val="1"/>
                <w:lang w:eastAsia="zh-CN"/>
              </w:rPr>
              <w:t>обще</w:t>
            </w:r>
            <w:r w:rsidR="00405E93">
              <w:rPr>
                <w:rFonts w:eastAsia="SimSun"/>
                <w:bCs/>
                <w:kern w:val="1"/>
                <w:lang w:eastAsia="zh-CN"/>
              </w:rPr>
              <w:t>е и</w:t>
            </w:r>
            <w:r w:rsidRPr="00411933">
              <w:rPr>
                <w:rFonts w:eastAsia="SimSun"/>
                <w:bCs/>
                <w:kern w:val="1"/>
                <w:lang w:eastAsia="zh-CN"/>
              </w:rPr>
              <w:t xml:space="preserve"> дополнительно</w:t>
            </w:r>
            <w:r w:rsidR="00405E93">
              <w:rPr>
                <w:rFonts w:eastAsia="SimSun"/>
                <w:bCs/>
                <w:kern w:val="1"/>
                <w:lang w:eastAsia="zh-CN"/>
              </w:rPr>
              <w:t>е образование, молодёжная политика»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C9019C" w:rsidRDefault="00A51FEE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119923,148</w:t>
            </w:r>
          </w:p>
        </w:tc>
        <w:tc>
          <w:tcPr>
            <w:tcW w:w="2551" w:type="dxa"/>
            <w:noWrap/>
          </w:tcPr>
          <w:p w:rsidR="00A521B0" w:rsidRPr="00C9019C" w:rsidRDefault="00A51FEE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118382,323</w:t>
            </w:r>
          </w:p>
        </w:tc>
        <w:tc>
          <w:tcPr>
            <w:tcW w:w="1517" w:type="dxa"/>
          </w:tcPr>
          <w:p w:rsidR="00A521B0" w:rsidRPr="00C9019C" w:rsidRDefault="008C4F64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98,7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A51FEE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7607,095</w:t>
            </w:r>
          </w:p>
        </w:tc>
        <w:tc>
          <w:tcPr>
            <w:tcW w:w="2551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6809,262</w:t>
            </w:r>
          </w:p>
        </w:tc>
        <w:tc>
          <w:tcPr>
            <w:tcW w:w="1517" w:type="dxa"/>
          </w:tcPr>
          <w:p w:rsidR="00A521B0" w:rsidRPr="007661CF" w:rsidRDefault="008C4F64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89,5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71604,744</w:t>
            </w:r>
          </w:p>
        </w:tc>
        <w:tc>
          <w:tcPr>
            <w:tcW w:w="2551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71398,473</w:t>
            </w:r>
          </w:p>
        </w:tc>
        <w:tc>
          <w:tcPr>
            <w:tcW w:w="1517" w:type="dxa"/>
          </w:tcPr>
          <w:p w:rsidR="00A521B0" w:rsidRPr="007661CF" w:rsidRDefault="008C4F64" w:rsidP="0046018D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99,7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40711,308</w:t>
            </w:r>
          </w:p>
        </w:tc>
        <w:tc>
          <w:tcPr>
            <w:tcW w:w="2551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40174,588</w:t>
            </w:r>
          </w:p>
        </w:tc>
        <w:tc>
          <w:tcPr>
            <w:tcW w:w="1517" w:type="dxa"/>
          </w:tcPr>
          <w:p w:rsidR="00A521B0" w:rsidRPr="007661CF" w:rsidRDefault="008C4F64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98,7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Подпрограмма 2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030D5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030D5F">
              <w:rPr>
                <w:bCs/>
                <w:kern w:val="24"/>
              </w:rPr>
              <w:t>Развитие физической культуры и спорта</w:t>
            </w:r>
            <w:r>
              <w:rPr>
                <w:kern w:val="24"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3F678D" w:rsidRDefault="00A51FEE" w:rsidP="00566353">
            <w:pPr>
              <w:widowControl w:val="0"/>
              <w:suppressAutoHyphens/>
              <w:contextualSpacing/>
              <w:jc w:val="center"/>
              <w:rPr>
                <w:b/>
                <w:iCs/>
                <w:kern w:val="24"/>
              </w:rPr>
            </w:pPr>
            <w:r>
              <w:rPr>
                <w:b/>
                <w:iCs/>
                <w:kern w:val="24"/>
              </w:rPr>
              <w:t>497,1</w:t>
            </w:r>
            <w:r w:rsidR="008C4F64">
              <w:rPr>
                <w:b/>
                <w:iCs/>
                <w:kern w:val="24"/>
              </w:rPr>
              <w:t>00</w:t>
            </w:r>
          </w:p>
        </w:tc>
        <w:tc>
          <w:tcPr>
            <w:tcW w:w="2551" w:type="dxa"/>
            <w:noWrap/>
          </w:tcPr>
          <w:p w:rsidR="00A521B0" w:rsidRPr="003F678D" w:rsidRDefault="00A51FEE" w:rsidP="00566353">
            <w:pPr>
              <w:widowControl w:val="0"/>
              <w:suppressAutoHyphens/>
              <w:contextualSpacing/>
              <w:jc w:val="center"/>
              <w:rPr>
                <w:b/>
                <w:iCs/>
                <w:kern w:val="24"/>
              </w:rPr>
            </w:pPr>
            <w:r>
              <w:rPr>
                <w:b/>
                <w:iCs/>
                <w:kern w:val="24"/>
              </w:rPr>
              <w:t>496,990</w:t>
            </w:r>
          </w:p>
        </w:tc>
        <w:tc>
          <w:tcPr>
            <w:tcW w:w="1517" w:type="dxa"/>
          </w:tcPr>
          <w:p w:rsidR="00A521B0" w:rsidRPr="003F678D" w:rsidRDefault="008C4F64" w:rsidP="00A521B0">
            <w:pPr>
              <w:widowControl w:val="0"/>
              <w:suppressAutoHyphens/>
              <w:contextualSpacing/>
              <w:jc w:val="center"/>
              <w:rPr>
                <w:b/>
                <w:iCs/>
                <w:kern w:val="24"/>
              </w:rPr>
            </w:pPr>
            <w:r>
              <w:rPr>
                <w:b/>
                <w:iCs/>
                <w:kern w:val="24"/>
              </w:rPr>
              <w:t>99,9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145,0</w:t>
            </w:r>
            <w:r w:rsidR="008C4F64">
              <w:rPr>
                <w:kern w:val="24"/>
              </w:rPr>
              <w:t>00</w:t>
            </w:r>
          </w:p>
        </w:tc>
        <w:tc>
          <w:tcPr>
            <w:tcW w:w="2551" w:type="dxa"/>
            <w:noWrap/>
          </w:tcPr>
          <w:p w:rsidR="00A521B0" w:rsidRPr="007661CF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144,952</w:t>
            </w:r>
          </w:p>
        </w:tc>
        <w:tc>
          <w:tcPr>
            <w:tcW w:w="1517" w:type="dxa"/>
          </w:tcPr>
          <w:p w:rsidR="00A521B0" w:rsidRPr="007661CF" w:rsidRDefault="008C4F64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810FC4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352,100</w:t>
            </w:r>
          </w:p>
        </w:tc>
        <w:tc>
          <w:tcPr>
            <w:tcW w:w="2551" w:type="dxa"/>
            <w:noWrap/>
          </w:tcPr>
          <w:p w:rsidR="00A521B0" w:rsidRPr="00810FC4" w:rsidRDefault="00A51FEE" w:rsidP="00BD7EFE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352,037</w:t>
            </w:r>
          </w:p>
        </w:tc>
        <w:tc>
          <w:tcPr>
            <w:tcW w:w="1517" w:type="dxa"/>
          </w:tcPr>
          <w:p w:rsidR="00A521B0" w:rsidRPr="007661CF" w:rsidRDefault="008C4F64" w:rsidP="00B2153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47649E">
        <w:trPr>
          <w:trHeight w:val="20"/>
        </w:trPr>
        <w:tc>
          <w:tcPr>
            <w:tcW w:w="1869" w:type="dxa"/>
            <w:vMerge w:val="restart"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lastRenderedPageBreak/>
              <w:t>Подпрограмма 3</w:t>
            </w:r>
          </w:p>
        </w:tc>
        <w:tc>
          <w:tcPr>
            <w:tcW w:w="4335" w:type="dxa"/>
            <w:vMerge w:val="restart"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«Развитие системы защиты прав детей»</w:t>
            </w:r>
          </w:p>
        </w:tc>
        <w:tc>
          <w:tcPr>
            <w:tcW w:w="2551" w:type="dxa"/>
            <w:noWrap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566353" w:rsidRDefault="00A51FEE" w:rsidP="00566353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534,985</w:t>
            </w:r>
          </w:p>
        </w:tc>
        <w:tc>
          <w:tcPr>
            <w:tcW w:w="2551" w:type="dxa"/>
            <w:noWrap/>
          </w:tcPr>
          <w:p w:rsidR="00A521B0" w:rsidRPr="00566353" w:rsidRDefault="00A51FEE" w:rsidP="00566353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534,985</w:t>
            </w:r>
          </w:p>
        </w:tc>
        <w:tc>
          <w:tcPr>
            <w:tcW w:w="1517" w:type="dxa"/>
          </w:tcPr>
          <w:p w:rsidR="00A521B0" w:rsidRPr="00566353" w:rsidRDefault="008C4F64" w:rsidP="00B21533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100</w:t>
            </w:r>
          </w:p>
        </w:tc>
      </w:tr>
      <w:tr w:rsidR="00A521B0" w:rsidRPr="009A28FA" w:rsidTr="0047649E">
        <w:trPr>
          <w:trHeight w:val="20"/>
        </w:trPr>
        <w:tc>
          <w:tcPr>
            <w:tcW w:w="1869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47649E">
        <w:trPr>
          <w:trHeight w:val="20"/>
        </w:trPr>
        <w:tc>
          <w:tcPr>
            <w:tcW w:w="1869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534,985</w:t>
            </w:r>
          </w:p>
        </w:tc>
        <w:tc>
          <w:tcPr>
            <w:tcW w:w="2551" w:type="dxa"/>
            <w:noWrap/>
          </w:tcPr>
          <w:p w:rsidR="00A521B0" w:rsidRPr="002110EB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534,985</w:t>
            </w:r>
          </w:p>
        </w:tc>
        <w:tc>
          <w:tcPr>
            <w:tcW w:w="1517" w:type="dxa"/>
          </w:tcPr>
          <w:p w:rsidR="00A521B0" w:rsidRDefault="008C4F64" w:rsidP="00B2153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47649E">
        <w:trPr>
          <w:trHeight w:val="20"/>
        </w:trPr>
        <w:tc>
          <w:tcPr>
            <w:tcW w:w="1869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Default="00746B29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0,00</w:t>
            </w:r>
          </w:p>
        </w:tc>
        <w:tc>
          <w:tcPr>
            <w:tcW w:w="2551" w:type="dxa"/>
            <w:noWrap/>
          </w:tcPr>
          <w:p w:rsidR="00A521B0" w:rsidRDefault="00746B29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0,00</w:t>
            </w:r>
          </w:p>
        </w:tc>
        <w:tc>
          <w:tcPr>
            <w:tcW w:w="1517" w:type="dxa"/>
          </w:tcPr>
          <w:p w:rsidR="00A521B0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47649E">
        <w:trPr>
          <w:trHeight w:val="20"/>
        </w:trPr>
        <w:tc>
          <w:tcPr>
            <w:tcW w:w="1869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Default="00746B29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0,00</w:t>
            </w:r>
          </w:p>
        </w:tc>
        <w:tc>
          <w:tcPr>
            <w:tcW w:w="2551" w:type="dxa"/>
            <w:noWrap/>
          </w:tcPr>
          <w:p w:rsidR="00A521B0" w:rsidRDefault="00746B29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0,00</w:t>
            </w:r>
          </w:p>
        </w:tc>
        <w:tc>
          <w:tcPr>
            <w:tcW w:w="1517" w:type="dxa"/>
          </w:tcPr>
          <w:p w:rsidR="00A521B0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C232D2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884F6C" w:rsidP="00CF3BE6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hyperlink r:id="rId10" w:history="1"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>Муниципальная программа «Развитие культуры</w:t>
              </w:r>
              <w:r w:rsidR="00A619F1">
                <w:rPr>
                  <w:rFonts w:eastAsia="SimSun"/>
                  <w:b/>
                  <w:kern w:val="1"/>
                  <w:lang w:eastAsia="zh-CN"/>
                </w:rPr>
                <w:t xml:space="preserve"> в 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>муниципально</w:t>
              </w:r>
              <w:r w:rsidR="00A619F1">
                <w:rPr>
                  <w:rFonts w:eastAsia="SimSun"/>
                  <w:b/>
                  <w:kern w:val="1"/>
                  <w:lang w:eastAsia="zh-CN"/>
                </w:rPr>
                <w:t>м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образовани</w:t>
              </w:r>
              <w:r w:rsidR="00A619F1">
                <w:rPr>
                  <w:rFonts w:eastAsia="SimSun"/>
                  <w:b/>
                  <w:kern w:val="1"/>
                  <w:lang w:eastAsia="zh-CN"/>
                </w:rPr>
                <w:t>и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«</w:t>
              </w:r>
              <w:proofErr w:type="spellStart"/>
              <w:r w:rsidR="00A619F1">
                <w:rPr>
                  <w:rFonts w:eastAsia="SimSun"/>
                  <w:b/>
                  <w:kern w:val="1"/>
                  <w:lang w:eastAsia="zh-CN"/>
                </w:rPr>
                <w:t>Локнянский</w:t>
              </w:r>
              <w:proofErr w:type="spellEnd"/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</w:t>
              </w:r>
              <w:r w:rsidR="00CF3BE6">
                <w:rPr>
                  <w:rFonts w:eastAsia="SimSun"/>
                  <w:b/>
                  <w:kern w:val="1"/>
                  <w:lang w:eastAsia="zh-CN"/>
                </w:rPr>
                <w:t>муниципальный округ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» </w:t>
              </w:r>
            </w:hyperlink>
            <w:r w:rsidR="00A619F1" w:rsidRPr="00A619F1">
              <w:rPr>
                <w:b/>
              </w:rPr>
              <w:t>на 2022-2026</w:t>
            </w:r>
            <w:r w:rsidR="00A619F1">
              <w:t xml:space="preserve"> </w:t>
            </w:r>
            <w:r w:rsidR="00A619F1" w:rsidRPr="00A619F1">
              <w:rPr>
                <w:b/>
              </w:rPr>
              <w:t>годы»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C00BE3" w:rsidRDefault="00C232D2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18430,697</w:t>
            </w:r>
          </w:p>
        </w:tc>
        <w:tc>
          <w:tcPr>
            <w:tcW w:w="2551" w:type="dxa"/>
            <w:noWrap/>
          </w:tcPr>
          <w:p w:rsidR="00A521B0" w:rsidRPr="00C00BE3" w:rsidRDefault="00C232D2" w:rsidP="00A619F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18430,697</w:t>
            </w:r>
          </w:p>
        </w:tc>
        <w:tc>
          <w:tcPr>
            <w:tcW w:w="1517" w:type="dxa"/>
          </w:tcPr>
          <w:p w:rsidR="00A521B0" w:rsidRPr="00C00BE3" w:rsidRDefault="008C4F64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100</w:t>
            </w:r>
          </w:p>
        </w:tc>
      </w:tr>
      <w:tr w:rsidR="00A521B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C232D2" w:rsidP="00073D1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970,000</w:t>
            </w:r>
          </w:p>
        </w:tc>
        <w:tc>
          <w:tcPr>
            <w:tcW w:w="2551" w:type="dxa"/>
            <w:noWrap/>
          </w:tcPr>
          <w:p w:rsidR="00A521B0" w:rsidRPr="007661CF" w:rsidRDefault="00C232D2" w:rsidP="0046018D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970,000</w:t>
            </w:r>
          </w:p>
        </w:tc>
        <w:tc>
          <w:tcPr>
            <w:tcW w:w="1517" w:type="dxa"/>
          </w:tcPr>
          <w:p w:rsidR="00A521B0" w:rsidRPr="007661CF" w:rsidRDefault="008C4F64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C232D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C232D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C232D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17460,697</w:t>
            </w:r>
          </w:p>
        </w:tc>
        <w:tc>
          <w:tcPr>
            <w:tcW w:w="2551" w:type="dxa"/>
            <w:noWrap/>
          </w:tcPr>
          <w:p w:rsidR="00A521B0" w:rsidRPr="007661CF" w:rsidRDefault="00C232D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17460,697</w:t>
            </w:r>
          </w:p>
        </w:tc>
        <w:tc>
          <w:tcPr>
            <w:tcW w:w="1517" w:type="dxa"/>
          </w:tcPr>
          <w:p w:rsidR="00A521B0" w:rsidRPr="007661CF" w:rsidRDefault="008C4F64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C232D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8C4F64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734FCF" w:rsidRPr="009A28FA" w:rsidTr="00C232D2">
        <w:trPr>
          <w:trHeight w:val="20"/>
        </w:trPr>
        <w:tc>
          <w:tcPr>
            <w:tcW w:w="1869" w:type="dxa"/>
            <w:vMerge w:val="restart"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1</w:t>
            </w:r>
          </w:p>
        </w:tc>
        <w:tc>
          <w:tcPr>
            <w:tcW w:w="4335" w:type="dxa"/>
            <w:vMerge w:val="restart"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«Развитие культуры»</w:t>
            </w:r>
          </w:p>
        </w:tc>
        <w:tc>
          <w:tcPr>
            <w:tcW w:w="2551" w:type="dxa"/>
            <w:noWrap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734FCF" w:rsidRPr="00C00BE3" w:rsidRDefault="00734FCF" w:rsidP="00734FCF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18430,697</w:t>
            </w:r>
          </w:p>
        </w:tc>
        <w:tc>
          <w:tcPr>
            <w:tcW w:w="2551" w:type="dxa"/>
            <w:noWrap/>
          </w:tcPr>
          <w:p w:rsidR="00734FCF" w:rsidRPr="00C00BE3" w:rsidRDefault="00734FCF" w:rsidP="00734FCF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18430,697</w:t>
            </w:r>
          </w:p>
        </w:tc>
        <w:tc>
          <w:tcPr>
            <w:tcW w:w="1517" w:type="dxa"/>
          </w:tcPr>
          <w:p w:rsidR="00734FCF" w:rsidRPr="00F814F4" w:rsidRDefault="00576E4F" w:rsidP="00734FCF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100</w:t>
            </w:r>
          </w:p>
        </w:tc>
      </w:tr>
      <w:tr w:rsidR="00734FCF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970,000</w:t>
            </w:r>
          </w:p>
        </w:tc>
        <w:tc>
          <w:tcPr>
            <w:tcW w:w="2551" w:type="dxa"/>
            <w:noWrap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970,000</w:t>
            </w:r>
          </w:p>
        </w:tc>
        <w:tc>
          <w:tcPr>
            <w:tcW w:w="1517" w:type="dxa"/>
          </w:tcPr>
          <w:p w:rsidR="00734FCF" w:rsidRPr="007661CF" w:rsidRDefault="00576E4F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734FCF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734FCF" w:rsidRPr="007661CF" w:rsidRDefault="00FA4627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734FCF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17460,697</w:t>
            </w:r>
          </w:p>
        </w:tc>
        <w:tc>
          <w:tcPr>
            <w:tcW w:w="2551" w:type="dxa"/>
            <w:noWrap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17460,697</w:t>
            </w:r>
          </w:p>
        </w:tc>
        <w:tc>
          <w:tcPr>
            <w:tcW w:w="1517" w:type="dxa"/>
          </w:tcPr>
          <w:p w:rsidR="00734FCF" w:rsidRPr="007661CF" w:rsidRDefault="00576E4F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734FCF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734FCF" w:rsidRPr="007661CF" w:rsidRDefault="00734FCF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734FCF" w:rsidRPr="007661CF" w:rsidRDefault="00576E4F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734FCF" w:rsidRPr="007661CF" w:rsidRDefault="00FA4627" w:rsidP="00734FC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C48E3" w:rsidRPr="009A28FA" w:rsidTr="00940F26">
        <w:trPr>
          <w:trHeight w:val="20"/>
        </w:trPr>
        <w:tc>
          <w:tcPr>
            <w:tcW w:w="1869" w:type="dxa"/>
            <w:vMerge w:val="restart"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C48E3" w:rsidRPr="009D432F" w:rsidRDefault="00AC48E3" w:rsidP="00CF3BE6">
            <w:pPr>
              <w:widowControl w:val="0"/>
              <w:suppressAutoHyphens/>
              <w:contextualSpacing/>
              <w:jc w:val="both"/>
              <w:rPr>
                <w:b/>
                <w:bCs/>
                <w:kern w:val="24"/>
              </w:rPr>
            </w:pPr>
            <w:r w:rsidRPr="009D432F">
              <w:rPr>
                <w:b/>
                <w:bCs/>
                <w:kern w:val="24"/>
              </w:rPr>
              <w:t>Содействие экономическому развитию и инвестиционной привлекательности муниципального образования «</w:t>
            </w:r>
            <w:proofErr w:type="spellStart"/>
            <w:r>
              <w:rPr>
                <w:b/>
                <w:bCs/>
                <w:kern w:val="24"/>
              </w:rPr>
              <w:t>Локнянский</w:t>
            </w:r>
            <w:proofErr w:type="spellEnd"/>
            <w:r w:rsidRPr="009D432F">
              <w:rPr>
                <w:b/>
                <w:bCs/>
                <w:kern w:val="24"/>
              </w:rPr>
              <w:t xml:space="preserve"> </w:t>
            </w:r>
            <w:r w:rsidR="00CF3BE6">
              <w:rPr>
                <w:b/>
                <w:bCs/>
                <w:kern w:val="24"/>
              </w:rPr>
              <w:t>муниципальный округ</w:t>
            </w:r>
            <w:r w:rsidRPr="009D432F">
              <w:rPr>
                <w:b/>
                <w:bCs/>
                <w:kern w:val="24"/>
              </w:rPr>
              <w:t>»</w:t>
            </w:r>
            <w:r>
              <w:rPr>
                <w:b/>
                <w:bCs/>
                <w:kern w:val="24"/>
              </w:rPr>
              <w:t xml:space="preserve"> на 2022-2026 годы»</w:t>
            </w:r>
          </w:p>
        </w:tc>
        <w:tc>
          <w:tcPr>
            <w:tcW w:w="2551" w:type="dxa"/>
            <w:noWrap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C48E3" w:rsidRPr="009D432F" w:rsidRDefault="00AC48E3" w:rsidP="00AC48E3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368,683</w:t>
            </w:r>
          </w:p>
        </w:tc>
        <w:tc>
          <w:tcPr>
            <w:tcW w:w="2551" w:type="dxa"/>
            <w:noWrap/>
          </w:tcPr>
          <w:p w:rsidR="00AC48E3" w:rsidRPr="009D432F" w:rsidRDefault="00AC48E3" w:rsidP="00AC48E3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368,683</w:t>
            </w:r>
          </w:p>
        </w:tc>
        <w:tc>
          <w:tcPr>
            <w:tcW w:w="1517" w:type="dxa"/>
          </w:tcPr>
          <w:p w:rsidR="00AC48E3" w:rsidRPr="009D432F" w:rsidRDefault="00E0763B" w:rsidP="00AC48E3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100</w:t>
            </w:r>
          </w:p>
        </w:tc>
      </w:tr>
      <w:tr w:rsidR="00AC48E3" w:rsidRPr="009A28FA" w:rsidTr="00940F26">
        <w:trPr>
          <w:trHeight w:val="20"/>
        </w:trPr>
        <w:tc>
          <w:tcPr>
            <w:tcW w:w="1869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274,996</w:t>
            </w: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274,996</w:t>
            </w:r>
          </w:p>
        </w:tc>
        <w:tc>
          <w:tcPr>
            <w:tcW w:w="1517" w:type="dxa"/>
          </w:tcPr>
          <w:p w:rsidR="00AC48E3" w:rsidRPr="007661CF" w:rsidRDefault="00E0763B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C48E3" w:rsidRPr="009A28FA" w:rsidTr="00940F26">
        <w:trPr>
          <w:trHeight w:val="20"/>
        </w:trPr>
        <w:tc>
          <w:tcPr>
            <w:tcW w:w="1869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90,000</w:t>
            </w: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90,000</w:t>
            </w:r>
          </w:p>
        </w:tc>
        <w:tc>
          <w:tcPr>
            <w:tcW w:w="1517" w:type="dxa"/>
          </w:tcPr>
          <w:p w:rsidR="00AC48E3" w:rsidRPr="007661CF" w:rsidRDefault="00E0763B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C48E3" w:rsidRPr="009A28FA" w:rsidTr="00940F26">
        <w:trPr>
          <w:trHeight w:val="20"/>
        </w:trPr>
        <w:tc>
          <w:tcPr>
            <w:tcW w:w="1869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3,687</w:t>
            </w: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3,687</w:t>
            </w:r>
          </w:p>
        </w:tc>
        <w:tc>
          <w:tcPr>
            <w:tcW w:w="1517" w:type="dxa"/>
          </w:tcPr>
          <w:p w:rsidR="00AC48E3" w:rsidRPr="007661CF" w:rsidRDefault="00E0763B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C48E3" w:rsidRPr="009A28FA" w:rsidTr="00940F26">
        <w:trPr>
          <w:trHeight w:val="20"/>
        </w:trPr>
        <w:tc>
          <w:tcPr>
            <w:tcW w:w="1869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C48E3" w:rsidRPr="007661CF" w:rsidRDefault="00FA462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C48E3" w:rsidRPr="009A28FA" w:rsidTr="006E2AFF">
        <w:trPr>
          <w:trHeight w:val="165"/>
        </w:trPr>
        <w:tc>
          <w:tcPr>
            <w:tcW w:w="1869" w:type="dxa"/>
            <w:vMerge w:val="restart"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1</w:t>
            </w:r>
          </w:p>
        </w:tc>
        <w:tc>
          <w:tcPr>
            <w:tcW w:w="4335" w:type="dxa"/>
            <w:vMerge w:val="restart"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«Развитие и поддержка малого и среднего предпринимательства и инвестиционной деятельности» </w:t>
            </w: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C48E3" w:rsidRPr="009D432F" w:rsidRDefault="00AC48E3" w:rsidP="00AC48E3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368,683</w:t>
            </w:r>
          </w:p>
        </w:tc>
        <w:tc>
          <w:tcPr>
            <w:tcW w:w="2551" w:type="dxa"/>
            <w:noWrap/>
          </w:tcPr>
          <w:p w:rsidR="00AC48E3" w:rsidRPr="009D432F" w:rsidRDefault="00AC48E3" w:rsidP="00AC48E3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368,683</w:t>
            </w:r>
          </w:p>
        </w:tc>
        <w:tc>
          <w:tcPr>
            <w:tcW w:w="1517" w:type="dxa"/>
          </w:tcPr>
          <w:p w:rsidR="00AC48E3" w:rsidRDefault="00E0763B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C48E3" w:rsidRPr="009A28FA" w:rsidTr="006E2AFF">
        <w:trPr>
          <w:trHeight w:val="126"/>
        </w:trPr>
        <w:tc>
          <w:tcPr>
            <w:tcW w:w="1869" w:type="dxa"/>
            <w:vMerge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274,996</w:t>
            </w: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274,996</w:t>
            </w:r>
          </w:p>
        </w:tc>
        <w:tc>
          <w:tcPr>
            <w:tcW w:w="1517" w:type="dxa"/>
          </w:tcPr>
          <w:p w:rsidR="00AC48E3" w:rsidRDefault="00E0763B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C48E3" w:rsidRPr="009A28FA" w:rsidTr="006E2AFF">
        <w:trPr>
          <w:trHeight w:val="135"/>
        </w:trPr>
        <w:tc>
          <w:tcPr>
            <w:tcW w:w="1869" w:type="dxa"/>
            <w:vMerge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90,000</w:t>
            </w: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90,000</w:t>
            </w:r>
          </w:p>
        </w:tc>
        <w:tc>
          <w:tcPr>
            <w:tcW w:w="1517" w:type="dxa"/>
          </w:tcPr>
          <w:p w:rsidR="00AC48E3" w:rsidRDefault="00E0763B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C48E3" w:rsidRPr="009A28FA" w:rsidTr="006E2AFF">
        <w:trPr>
          <w:trHeight w:val="135"/>
        </w:trPr>
        <w:tc>
          <w:tcPr>
            <w:tcW w:w="1869" w:type="dxa"/>
            <w:vMerge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3,687</w:t>
            </w: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3,687</w:t>
            </w:r>
          </w:p>
        </w:tc>
        <w:tc>
          <w:tcPr>
            <w:tcW w:w="1517" w:type="dxa"/>
          </w:tcPr>
          <w:p w:rsidR="00AC48E3" w:rsidRDefault="00E0763B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C48E3" w:rsidRPr="009A28FA" w:rsidTr="0047649E">
        <w:trPr>
          <w:trHeight w:val="165"/>
        </w:trPr>
        <w:tc>
          <w:tcPr>
            <w:tcW w:w="1869" w:type="dxa"/>
            <w:vMerge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C48E3" w:rsidRDefault="00FA462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119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9D432F" w:rsidRDefault="007079B5" w:rsidP="00CF3BE6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r>
              <w:rPr>
                <w:b/>
                <w:kern w:val="24"/>
              </w:rPr>
              <w:t>«</w:t>
            </w:r>
            <w:r w:rsidR="00A521B0" w:rsidRPr="009D432F">
              <w:rPr>
                <w:b/>
                <w:kern w:val="24"/>
              </w:rPr>
              <w:t xml:space="preserve">Обеспечение безопасности граждан на территории муниципального образования </w:t>
            </w:r>
            <w:proofErr w:type="spellStart"/>
            <w:r>
              <w:rPr>
                <w:b/>
                <w:kern w:val="24"/>
              </w:rPr>
              <w:t>Локнянский</w:t>
            </w:r>
            <w:proofErr w:type="spellEnd"/>
            <w:r w:rsidR="00A521B0" w:rsidRPr="009D432F">
              <w:rPr>
                <w:b/>
                <w:kern w:val="24"/>
              </w:rPr>
              <w:t xml:space="preserve"> </w:t>
            </w:r>
            <w:r w:rsidR="00CF3BE6">
              <w:rPr>
                <w:b/>
                <w:kern w:val="24"/>
              </w:rPr>
              <w:lastRenderedPageBreak/>
              <w:t>муниципальный округ</w:t>
            </w:r>
            <w:r w:rsidR="00A521B0" w:rsidRPr="009D432F">
              <w:rPr>
                <w:b/>
                <w:kern w:val="24"/>
              </w:rPr>
              <w:t>»</w:t>
            </w:r>
            <w:r>
              <w:rPr>
                <w:b/>
                <w:kern w:val="24"/>
              </w:rPr>
              <w:t xml:space="preserve"> на 2022-2026 годы»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lastRenderedPageBreak/>
              <w:t>Всего:</w:t>
            </w:r>
          </w:p>
        </w:tc>
        <w:tc>
          <w:tcPr>
            <w:tcW w:w="2552" w:type="dxa"/>
            <w:noWrap/>
          </w:tcPr>
          <w:p w:rsidR="00A521B0" w:rsidRPr="0068630D" w:rsidRDefault="009B2FFC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2465,500</w:t>
            </w:r>
          </w:p>
        </w:tc>
        <w:tc>
          <w:tcPr>
            <w:tcW w:w="2551" w:type="dxa"/>
            <w:noWrap/>
          </w:tcPr>
          <w:p w:rsidR="00A521B0" w:rsidRPr="0068630D" w:rsidRDefault="009B2FFC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2270,608</w:t>
            </w:r>
          </w:p>
        </w:tc>
        <w:tc>
          <w:tcPr>
            <w:tcW w:w="1517" w:type="dxa"/>
          </w:tcPr>
          <w:p w:rsidR="00A521B0" w:rsidRPr="0068630D" w:rsidRDefault="00A41F1A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92,1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93,000</w:t>
            </w:r>
          </w:p>
        </w:tc>
        <w:tc>
          <w:tcPr>
            <w:tcW w:w="2551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9663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2372,500</w:t>
            </w:r>
          </w:p>
        </w:tc>
        <w:tc>
          <w:tcPr>
            <w:tcW w:w="2551" w:type="dxa"/>
            <w:noWrap/>
          </w:tcPr>
          <w:p w:rsidR="00A521B0" w:rsidRPr="009663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2270,608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95,7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A41F1A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9D432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1</w:t>
            </w:r>
          </w:p>
        </w:tc>
        <w:tc>
          <w:tcPr>
            <w:tcW w:w="4335" w:type="dxa"/>
            <w:vMerge w:val="restart"/>
            <w:hideMark/>
          </w:tcPr>
          <w:p w:rsidR="00A521B0" w:rsidRDefault="00342CE8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A521B0">
              <w:rPr>
                <w:kern w:val="24"/>
              </w:rPr>
              <w:t>Пожарная безопасность и гражданская оборона муниципального образования</w:t>
            </w:r>
          </w:p>
          <w:p w:rsidR="00342CE8" w:rsidRPr="007661CF" w:rsidRDefault="00342CE8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proofErr w:type="spellStart"/>
            <w:r>
              <w:rPr>
                <w:kern w:val="24"/>
              </w:rPr>
              <w:t>Локнянский</w:t>
            </w:r>
            <w:proofErr w:type="spellEnd"/>
            <w:r>
              <w:rPr>
                <w:kern w:val="24"/>
              </w:rPr>
              <w:t xml:space="preserve"> район»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824616" w:rsidRDefault="009B2FFC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2391,900</w:t>
            </w:r>
          </w:p>
        </w:tc>
        <w:tc>
          <w:tcPr>
            <w:tcW w:w="2551" w:type="dxa"/>
            <w:noWrap/>
          </w:tcPr>
          <w:p w:rsidR="00A521B0" w:rsidRPr="00824616" w:rsidRDefault="009B2FFC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2215,205</w:t>
            </w:r>
          </w:p>
        </w:tc>
        <w:tc>
          <w:tcPr>
            <w:tcW w:w="1517" w:type="dxa"/>
          </w:tcPr>
          <w:p w:rsidR="00A521B0" w:rsidRPr="00824616" w:rsidRDefault="00A41F1A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92,6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75,0</w:t>
            </w:r>
          </w:p>
        </w:tc>
        <w:tc>
          <w:tcPr>
            <w:tcW w:w="2551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2110EB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2316,900</w:t>
            </w:r>
          </w:p>
        </w:tc>
        <w:tc>
          <w:tcPr>
            <w:tcW w:w="2551" w:type="dxa"/>
            <w:noWrap/>
          </w:tcPr>
          <w:p w:rsidR="00A521B0" w:rsidRPr="002110EB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2215,205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95,6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E648A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 w:rsidR="00E648A0">
              <w:rPr>
                <w:kern w:val="24"/>
              </w:rPr>
              <w:t>2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E648A0" w:rsidP="00E648A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A521B0">
              <w:rPr>
                <w:kern w:val="24"/>
              </w:rPr>
              <w:t xml:space="preserve">Профилактика </w:t>
            </w:r>
            <w:r>
              <w:rPr>
                <w:kern w:val="24"/>
              </w:rPr>
              <w:t>терроризма»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780CE7" w:rsidRDefault="009B2FFC" w:rsidP="009663CF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45,600</w:t>
            </w:r>
          </w:p>
        </w:tc>
        <w:tc>
          <w:tcPr>
            <w:tcW w:w="2551" w:type="dxa"/>
            <w:noWrap/>
          </w:tcPr>
          <w:p w:rsidR="00A521B0" w:rsidRPr="00780CE7" w:rsidRDefault="009B2FFC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45,403</w:t>
            </w:r>
          </w:p>
        </w:tc>
        <w:tc>
          <w:tcPr>
            <w:tcW w:w="1517" w:type="dxa"/>
          </w:tcPr>
          <w:p w:rsidR="00A521B0" w:rsidRPr="00780CE7" w:rsidRDefault="00A41F1A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99,6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409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2110EB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45,600</w:t>
            </w:r>
          </w:p>
        </w:tc>
        <w:tc>
          <w:tcPr>
            <w:tcW w:w="2551" w:type="dxa"/>
            <w:noWrap/>
          </w:tcPr>
          <w:p w:rsidR="00A521B0" w:rsidRPr="002110EB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45,403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99,6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3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E648A0" w:rsidP="00CF598F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824616" w:rsidRDefault="009B2FFC" w:rsidP="00CF598F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28,0</w:t>
            </w:r>
          </w:p>
        </w:tc>
        <w:tc>
          <w:tcPr>
            <w:tcW w:w="2551" w:type="dxa"/>
            <w:noWrap/>
          </w:tcPr>
          <w:p w:rsidR="00A521B0" w:rsidRPr="00824616" w:rsidRDefault="009B2FFC" w:rsidP="00CF598F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10,0</w:t>
            </w:r>
          </w:p>
        </w:tc>
        <w:tc>
          <w:tcPr>
            <w:tcW w:w="1517" w:type="dxa"/>
          </w:tcPr>
          <w:p w:rsidR="00A521B0" w:rsidRPr="00824616" w:rsidRDefault="00A41F1A" w:rsidP="00A521B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35,7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18,0</w:t>
            </w:r>
          </w:p>
        </w:tc>
        <w:tc>
          <w:tcPr>
            <w:tcW w:w="2551" w:type="dxa"/>
            <w:noWrap/>
          </w:tcPr>
          <w:p w:rsidR="00A521B0" w:rsidRPr="007661CF" w:rsidRDefault="009B2FFC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9B2FFC" w:rsidP="00CF598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10,0</w:t>
            </w:r>
          </w:p>
        </w:tc>
        <w:tc>
          <w:tcPr>
            <w:tcW w:w="2551" w:type="dxa"/>
            <w:noWrap/>
          </w:tcPr>
          <w:p w:rsidR="00A521B0" w:rsidRPr="007661CF" w:rsidRDefault="009B2FFC" w:rsidP="00CF598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10,0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9B2FFC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A41F1A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1517" w:type="dxa"/>
          </w:tcPr>
          <w:p w:rsidR="00A521B0" w:rsidRPr="007661CF" w:rsidRDefault="00A41F1A" w:rsidP="00A521B0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9D432F" w:rsidRDefault="00993D7D" w:rsidP="00CF3BE6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r>
              <w:rPr>
                <w:b/>
                <w:kern w:val="24"/>
              </w:rPr>
              <w:t>«</w:t>
            </w:r>
            <w:r w:rsidR="00A521B0" w:rsidRPr="009D432F">
              <w:rPr>
                <w:b/>
                <w:kern w:val="24"/>
              </w:rPr>
              <w:t xml:space="preserve">Комплексное развитие систем коммунальной инфраструктуры </w:t>
            </w:r>
            <w:r>
              <w:rPr>
                <w:b/>
                <w:kern w:val="24"/>
              </w:rPr>
              <w:t xml:space="preserve">и благоустройства </w:t>
            </w:r>
            <w:r w:rsidR="00A521B0" w:rsidRPr="009D432F">
              <w:rPr>
                <w:b/>
                <w:kern w:val="24"/>
              </w:rPr>
              <w:t>муниципального образо</w:t>
            </w:r>
            <w:r w:rsidR="00A521B0">
              <w:rPr>
                <w:b/>
                <w:kern w:val="24"/>
              </w:rPr>
              <w:t>вания</w:t>
            </w:r>
            <w:r w:rsidR="009663CF">
              <w:rPr>
                <w:b/>
                <w:kern w:val="24"/>
              </w:rPr>
              <w:t xml:space="preserve"> «</w:t>
            </w:r>
            <w:proofErr w:type="spellStart"/>
            <w:r>
              <w:rPr>
                <w:b/>
                <w:kern w:val="24"/>
              </w:rPr>
              <w:t>Локнянский</w:t>
            </w:r>
            <w:proofErr w:type="spellEnd"/>
            <w:r w:rsidR="009663CF">
              <w:rPr>
                <w:b/>
                <w:kern w:val="24"/>
              </w:rPr>
              <w:t xml:space="preserve"> </w:t>
            </w:r>
            <w:r w:rsidR="00CF3BE6">
              <w:rPr>
                <w:b/>
                <w:kern w:val="24"/>
              </w:rPr>
              <w:t>муниципальный округ</w:t>
            </w:r>
            <w:r w:rsidR="009663CF">
              <w:rPr>
                <w:b/>
                <w:kern w:val="24"/>
              </w:rPr>
              <w:t xml:space="preserve">» </w:t>
            </w:r>
            <w:r>
              <w:rPr>
                <w:b/>
                <w:kern w:val="24"/>
              </w:rPr>
              <w:t>на 2022-2026 годы»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824616" w:rsidRDefault="00545351" w:rsidP="00824616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11124,479</w:t>
            </w:r>
          </w:p>
        </w:tc>
        <w:tc>
          <w:tcPr>
            <w:tcW w:w="2551" w:type="dxa"/>
            <w:noWrap/>
          </w:tcPr>
          <w:p w:rsidR="00A521B0" w:rsidRPr="00824616" w:rsidRDefault="00545351" w:rsidP="00824616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9436,270</w:t>
            </w:r>
          </w:p>
        </w:tc>
        <w:tc>
          <w:tcPr>
            <w:tcW w:w="1517" w:type="dxa"/>
          </w:tcPr>
          <w:p w:rsidR="00A521B0" w:rsidRPr="00824616" w:rsidRDefault="007E7AD4" w:rsidP="00A521B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84,8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54535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2177,734</w:t>
            </w:r>
          </w:p>
        </w:tc>
        <w:tc>
          <w:tcPr>
            <w:tcW w:w="2551" w:type="dxa"/>
            <w:noWrap/>
          </w:tcPr>
          <w:p w:rsidR="00A521B0" w:rsidRPr="007661CF" w:rsidRDefault="0054535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2177,734</w:t>
            </w:r>
          </w:p>
        </w:tc>
        <w:tc>
          <w:tcPr>
            <w:tcW w:w="1517" w:type="dxa"/>
          </w:tcPr>
          <w:p w:rsidR="00A521B0" w:rsidRPr="007661CF" w:rsidRDefault="007E7AD4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54535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2330,380</w:t>
            </w:r>
          </w:p>
        </w:tc>
        <w:tc>
          <w:tcPr>
            <w:tcW w:w="2551" w:type="dxa"/>
            <w:noWrap/>
          </w:tcPr>
          <w:p w:rsidR="00A521B0" w:rsidRPr="007661CF" w:rsidRDefault="0054535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2085,860</w:t>
            </w:r>
          </w:p>
        </w:tc>
        <w:tc>
          <w:tcPr>
            <w:tcW w:w="1517" w:type="dxa"/>
          </w:tcPr>
          <w:p w:rsidR="00A521B0" w:rsidRPr="007661CF" w:rsidRDefault="007E7AD4" w:rsidP="0026275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89,5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54535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6616,364</w:t>
            </w:r>
          </w:p>
        </w:tc>
        <w:tc>
          <w:tcPr>
            <w:tcW w:w="2551" w:type="dxa"/>
            <w:noWrap/>
          </w:tcPr>
          <w:p w:rsidR="00A521B0" w:rsidRPr="007661CF" w:rsidRDefault="00545351" w:rsidP="0000718A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5172,675</w:t>
            </w:r>
          </w:p>
        </w:tc>
        <w:tc>
          <w:tcPr>
            <w:tcW w:w="1517" w:type="dxa"/>
          </w:tcPr>
          <w:p w:rsidR="00A521B0" w:rsidRPr="007661CF" w:rsidRDefault="007E7AD4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78,2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545351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545351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1517" w:type="dxa"/>
          </w:tcPr>
          <w:p w:rsidR="00A521B0" w:rsidRPr="007661CF" w:rsidRDefault="007E7AD4" w:rsidP="00A521B0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9D432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1</w:t>
            </w:r>
          </w:p>
        </w:tc>
        <w:tc>
          <w:tcPr>
            <w:tcW w:w="4335" w:type="dxa"/>
            <w:vMerge w:val="restart"/>
            <w:hideMark/>
          </w:tcPr>
          <w:p w:rsidR="00A521B0" w:rsidRPr="000C31DA" w:rsidRDefault="00053386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A521B0" w:rsidRPr="000C31DA">
              <w:rPr>
                <w:kern w:val="24"/>
              </w:rPr>
              <w:t>Комплексное развитие систем коммунальной инфраструктуры муниципального образования</w:t>
            </w:r>
            <w:r>
              <w:rPr>
                <w:kern w:val="24"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824616" w:rsidRDefault="00E45B7F" w:rsidP="00824616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4846,586</w:t>
            </w:r>
          </w:p>
        </w:tc>
        <w:tc>
          <w:tcPr>
            <w:tcW w:w="2551" w:type="dxa"/>
            <w:noWrap/>
          </w:tcPr>
          <w:p w:rsidR="00A521B0" w:rsidRPr="00824616" w:rsidRDefault="00E45B7F" w:rsidP="00824616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3419,845</w:t>
            </w:r>
          </w:p>
        </w:tc>
        <w:tc>
          <w:tcPr>
            <w:tcW w:w="1517" w:type="dxa"/>
          </w:tcPr>
          <w:p w:rsidR="00A521B0" w:rsidRPr="00824616" w:rsidRDefault="00162CB3" w:rsidP="00A521B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70,6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E45B7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E45B7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162CB3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E45B7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E45B7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162CB3" w:rsidP="0026275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3F283A" w:rsidRDefault="00E45B7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4846,586</w:t>
            </w:r>
          </w:p>
        </w:tc>
        <w:tc>
          <w:tcPr>
            <w:tcW w:w="2551" w:type="dxa"/>
            <w:noWrap/>
          </w:tcPr>
          <w:p w:rsidR="00A521B0" w:rsidRPr="003F283A" w:rsidRDefault="00E45B7F" w:rsidP="00087F9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3419,845</w:t>
            </w:r>
          </w:p>
        </w:tc>
        <w:tc>
          <w:tcPr>
            <w:tcW w:w="1517" w:type="dxa"/>
          </w:tcPr>
          <w:p w:rsidR="00A521B0" w:rsidRPr="00824616" w:rsidRDefault="00162CB3" w:rsidP="00162CB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70,6</w:t>
            </w:r>
          </w:p>
        </w:tc>
      </w:tr>
      <w:tr w:rsidR="00A521B0" w:rsidRPr="009A28FA" w:rsidTr="00545351">
        <w:trPr>
          <w:trHeight w:val="68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E45B7F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E45B7F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1517" w:type="dxa"/>
          </w:tcPr>
          <w:p w:rsidR="00A521B0" w:rsidRPr="007661CF" w:rsidRDefault="00162CB3" w:rsidP="00A521B0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8F431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lastRenderedPageBreak/>
              <w:t xml:space="preserve">Подпрограмма </w:t>
            </w:r>
            <w:r w:rsidR="008F4310">
              <w:rPr>
                <w:kern w:val="24"/>
              </w:rPr>
              <w:t>2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8F4310" w:rsidP="00AB498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A521B0">
              <w:rPr>
                <w:kern w:val="24"/>
              </w:rPr>
              <w:t xml:space="preserve">Энергосбережение и повышение </w:t>
            </w:r>
            <w:proofErr w:type="spellStart"/>
            <w:r w:rsidR="00A521B0">
              <w:rPr>
                <w:kern w:val="24"/>
              </w:rPr>
              <w:t>эн</w:t>
            </w:r>
            <w:r w:rsidR="00AB4983">
              <w:rPr>
                <w:kern w:val="24"/>
              </w:rPr>
              <w:t>е</w:t>
            </w:r>
            <w:r>
              <w:rPr>
                <w:kern w:val="24"/>
              </w:rPr>
              <w:t>ргетич</w:t>
            </w:r>
            <w:r w:rsidR="00A521B0">
              <w:rPr>
                <w:kern w:val="24"/>
              </w:rPr>
              <w:t>ской</w:t>
            </w:r>
            <w:proofErr w:type="spellEnd"/>
            <w:r w:rsidR="00A521B0">
              <w:rPr>
                <w:kern w:val="24"/>
              </w:rPr>
              <w:t xml:space="preserve"> эффективности</w:t>
            </w:r>
            <w:r w:rsidR="00053386">
              <w:rPr>
                <w:kern w:val="24"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824616" w:rsidRDefault="003139E2" w:rsidP="003139E2">
            <w:pPr>
              <w:widowControl w:val="0"/>
              <w:tabs>
                <w:tab w:val="center" w:pos="1168"/>
              </w:tabs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953,898</w:t>
            </w:r>
          </w:p>
        </w:tc>
        <w:tc>
          <w:tcPr>
            <w:tcW w:w="2551" w:type="dxa"/>
            <w:noWrap/>
          </w:tcPr>
          <w:p w:rsidR="00A521B0" w:rsidRPr="00824616" w:rsidRDefault="003139E2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937,193</w:t>
            </w:r>
          </w:p>
        </w:tc>
        <w:tc>
          <w:tcPr>
            <w:tcW w:w="1517" w:type="dxa"/>
          </w:tcPr>
          <w:p w:rsidR="00A521B0" w:rsidRPr="00824616" w:rsidRDefault="00162CB3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98,2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3139E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3139E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162CB3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3139E2" w:rsidP="00824616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3139E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162CB3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3139E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953,898</w:t>
            </w:r>
          </w:p>
        </w:tc>
        <w:tc>
          <w:tcPr>
            <w:tcW w:w="2551" w:type="dxa"/>
            <w:noWrap/>
          </w:tcPr>
          <w:p w:rsidR="00A521B0" w:rsidRPr="007661CF" w:rsidRDefault="003139E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937,193</w:t>
            </w:r>
          </w:p>
        </w:tc>
        <w:tc>
          <w:tcPr>
            <w:tcW w:w="1517" w:type="dxa"/>
          </w:tcPr>
          <w:p w:rsidR="00A521B0" w:rsidRPr="007661CF" w:rsidRDefault="00162CB3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98,2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3139E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3139E2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521B0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0C31DA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3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Благоустройство муниципального образования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9B62AC" w:rsidRDefault="00DC0E41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3013,410</w:t>
            </w:r>
          </w:p>
        </w:tc>
        <w:tc>
          <w:tcPr>
            <w:tcW w:w="2551" w:type="dxa"/>
            <w:noWrap/>
          </w:tcPr>
          <w:p w:rsidR="00A521B0" w:rsidRPr="009B62AC" w:rsidRDefault="00DC0E41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2963,312</w:t>
            </w:r>
          </w:p>
        </w:tc>
        <w:tc>
          <w:tcPr>
            <w:tcW w:w="1517" w:type="dxa"/>
          </w:tcPr>
          <w:p w:rsidR="00A521B0" w:rsidRPr="006E3095" w:rsidRDefault="00C333D5" w:rsidP="00426CF9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98,3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DC0E41" w:rsidP="00562A9A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303,030</w:t>
            </w:r>
          </w:p>
        </w:tc>
        <w:tc>
          <w:tcPr>
            <w:tcW w:w="2551" w:type="dxa"/>
            <w:noWrap/>
          </w:tcPr>
          <w:p w:rsidR="00A521B0" w:rsidRPr="007661CF" w:rsidRDefault="00DC0E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303,030</w:t>
            </w:r>
          </w:p>
        </w:tc>
        <w:tc>
          <w:tcPr>
            <w:tcW w:w="1517" w:type="dxa"/>
          </w:tcPr>
          <w:p w:rsidR="00A521B0" w:rsidRPr="007661CF" w:rsidRDefault="00C333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DC0E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2135,800</w:t>
            </w:r>
          </w:p>
        </w:tc>
        <w:tc>
          <w:tcPr>
            <w:tcW w:w="2551" w:type="dxa"/>
            <w:noWrap/>
          </w:tcPr>
          <w:p w:rsidR="00A521B0" w:rsidRPr="007661CF" w:rsidRDefault="00DC0E41" w:rsidP="00BF13C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2085,860</w:t>
            </w:r>
          </w:p>
        </w:tc>
        <w:tc>
          <w:tcPr>
            <w:tcW w:w="1517" w:type="dxa"/>
          </w:tcPr>
          <w:p w:rsidR="00A521B0" w:rsidRPr="007661CF" w:rsidRDefault="00C333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97,7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220C17" w:rsidRDefault="00DC0E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574,580</w:t>
            </w:r>
          </w:p>
        </w:tc>
        <w:tc>
          <w:tcPr>
            <w:tcW w:w="2551" w:type="dxa"/>
            <w:noWrap/>
          </w:tcPr>
          <w:p w:rsidR="00A521B0" w:rsidRPr="00220C17" w:rsidRDefault="00DC0E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574,421</w:t>
            </w:r>
          </w:p>
        </w:tc>
        <w:tc>
          <w:tcPr>
            <w:tcW w:w="1517" w:type="dxa"/>
          </w:tcPr>
          <w:p w:rsidR="00A521B0" w:rsidRPr="00E04167" w:rsidRDefault="00C333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DC0E41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внебюджетные</w:t>
            </w:r>
            <w:r w:rsidR="00BF13C4">
              <w:rPr>
                <w:kern w:val="24"/>
              </w:rPr>
              <w:t xml:space="preserve"> </w:t>
            </w:r>
            <w:r w:rsidR="00A521B0" w:rsidRPr="007661CF">
              <w:rPr>
                <w:kern w:val="24"/>
              </w:rPr>
              <w:t>источники</w:t>
            </w:r>
          </w:p>
        </w:tc>
        <w:tc>
          <w:tcPr>
            <w:tcW w:w="2552" w:type="dxa"/>
            <w:noWrap/>
          </w:tcPr>
          <w:p w:rsidR="00A521B0" w:rsidRPr="00220C17" w:rsidRDefault="00DC0E41" w:rsidP="00BF13C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220C17" w:rsidRDefault="00DC0E41" w:rsidP="00562A9A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E04167" w:rsidRDefault="00C333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0C31DA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4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Жилище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576C54" w:rsidRDefault="009060C7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2310,584</w:t>
            </w:r>
          </w:p>
        </w:tc>
        <w:tc>
          <w:tcPr>
            <w:tcW w:w="2551" w:type="dxa"/>
            <w:noWrap/>
          </w:tcPr>
          <w:p w:rsidR="00A521B0" w:rsidRPr="00576C54" w:rsidRDefault="009060C7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2115,919</w:t>
            </w:r>
          </w:p>
        </w:tc>
        <w:tc>
          <w:tcPr>
            <w:tcW w:w="1517" w:type="dxa"/>
          </w:tcPr>
          <w:p w:rsidR="00A521B0" w:rsidRPr="00576C54" w:rsidRDefault="006529BA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91,6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9060C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1874,704</w:t>
            </w:r>
          </w:p>
        </w:tc>
        <w:tc>
          <w:tcPr>
            <w:tcW w:w="2551" w:type="dxa"/>
            <w:noWrap/>
          </w:tcPr>
          <w:p w:rsidR="00A521B0" w:rsidRPr="007661CF" w:rsidRDefault="009060C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1874,704</w:t>
            </w:r>
          </w:p>
        </w:tc>
        <w:tc>
          <w:tcPr>
            <w:tcW w:w="1517" w:type="dxa"/>
          </w:tcPr>
          <w:p w:rsidR="00A521B0" w:rsidRPr="007661CF" w:rsidRDefault="006529B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9060C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194,580</w:t>
            </w:r>
          </w:p>
        </w:tc>
        <w:tc>
          <w:tcPr>
            <w:tcW w:w="2551" w:type="dxa"/>
            <w:noWrap/>
          </w:tcPr>
          <w:p w:rsidR="00A521B0" w:rsidRPr="007661CF" w:rsidRDefault="009060C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6529B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9060C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241,300</w:t>
            </w:r>
          </w:p>
        </w:tc>
        <w:tc>
          <w:tcPr>
            <w:tcW w:w="2551" w:type="dxa"/>
            <w:noWrap/>
          </w:tcPr>
          <w:p w:rsidR="00A521B0" w:rsidRPr="007661CF" w:rsidRDefault="009060C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241,215</w:t>
            </w:r>
          </w:p>
        </w:tc>
        <w:tc>
          <w:tcPr>
            <w:tcW w:w="1517" w:type="dxa"/>
          </w:tcPr>
          <w:p w:rsidR="00A521B0" w:rsidRPr="007661CF" w:rsidRDefault="006529B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9060C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060C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6529B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0C31DA" w:rsidRDefault="00CE1F2F" w:rsidP="00CF3BE6">
            <w:pPr>
              <w:widowControl w:val="0"/>
              <w:suppressAutoHyphens/>
              <w:contextualSpacing/>
              <w:jc w:val="both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«</w:t>
            </w:r>
            <w:r w:rsidR="00A521B0" w:rsidRPr="000C31DA">
              <w:rPr>
                <w:b/>
                <w:bCs/>
                <w:kern w:val="24"/>
              </w:rPr>
              <w:t>Развитие транспортного обслуживания населения на территории муниципального образования «</w:t>
            </w:r>
            <w:proofErr w:type="spellStart"/>
            <w:r>
              <w:rPr>
                <w:b/>
                <w:bCs/>
                <w:kern w:val="24"/>
              </w:rPr>
              <w:t>Локнянский</w:t>
            </w:r>
            <w:proofErr w:type="spellEnd"/>
            <w:r w:rsidR="00A521B0" w:rsidRPr="000C31DA">
              <w:rPr>
                <w:b/>
                <w:bCs/>
                <w:kern w:val="24"/>
              </w:rPr>
              <w:t xml:space="preserve"> </w:t>
            </w:r>
            <w:r w:rsidR="00CF3BE6">
              <w:rPr>
                <w:b/>
                <w:bCs/>
                <w:kern w:val="24"/>
              </w:rPr>
              <w:t>муниципальный округ</w:t>
            </w:r>
            <w:r w:rsidR="00A521B0" w:rsidRPr="000C31DA">
              <w:rPr>
                <w:b/>
                <w:bCs/>
                <w:kern w:val="24"/>
              </w:rPr>
              <w:t>»</w:t>
            </w:r>
            <w:r>
              <w:rPr>
                <w:b/>
                <w:bCs/>
                <w:kern w:val="24"/>
              </w:rPr>
              <w:t xml:space="preserve"> на 2022-2026 годы»</w:t>
            </w:r>
            <w:r w:rsidR="00A521B0" w:rsidRPr="000C31DA">
              <w:rPr>
                <w:b/>
                <w:bCs/>
                <w:kern w:val="24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0E367B" w:rsidRDefault="005C2BE1" w:rsidP="00771C9E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28946,632</w:t>
            </w:r>
          </w:p>
        </w:tc>
        <w:tc>
          <w:tcPr>
            <w:tcW w:w="2551" w:type="dxa"/>
            <w:noWrap/>
          </w:tcPr>
          <w:p w:rsidR="00A521B0" w:rsidRPr="000E367B" w:rsidRDefault="005C2BE1" w:rsidP="00582A71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27469,020</w:t>
            </w:r>
          </w:p>
        </w:tc>
        <w:tc>
          <w:tcPr>
            <w:tcW w:w="1517" w:type="dxa"/>
          </w:tcPr>
          <w:p w:rsidR="00A521B0" w:rsidRPr="000E367B" w:rsidRDefault="006529BA" w:rsidP="00A521B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94,9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5C2B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5C2B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6529BA" w:rsidP="00F6789B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5C2B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18326,000</w:t>
            </w:r>
          </w:p>
        </w:tc>
        <w:tc>
          <w:tcPr>
            <w:tcW w:w="2551" w:type="dxa"/>
            <w:noWrap/>
          </w:tcPr>
          <w:p w:rsidR="00A521B0" w:rsidRPr="007661CF" w:rsidRDefault="005C2B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18326,000</w:t>
            </w:r>
          </w:p>
        </w:tc>
        <w:tc>
          <w:tcPr>
            <w:tcW w:w="1517" w:type="dxa"/>
          </w:tcPr>
          <w:p w:rsidR="00A521B0" w:rsidRPr="007661CF" w:rsidRDefault="006529BA" w:rsidP="006529BA">
            <w:pPr>
              <w:widowControl w:val="0"/>
              <w:tabs>
                <w:tab w:val="right" w:pos="1301"/>
              </w:tabs>
              <w:suppressAutoHyphens/>
              <w:ind w:left="-19819"/>
              <w:contextualSpacing/>
              <w:jc w:val="right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5C2B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10620,632</w:t>
            </w:r>
          </w:p>
        </w:tc>
        <w:tc>
          <w:tcPr>
            <w:tcW w:w="2551" w:type="dxa"/>
            <w:noWrap/>
          </w:tcPr>
          <w:p w:rsidR="00A521B0" w:rsidRPr="007661CF" w:rsidRDefault="005C2BE1" w:rsidP="00C5046B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9143,020</w:t>
            </w:r>
          </w:p>
        </w:tc>
        <w:tc>
          <w:tcPr>
            <w:tcW w:w="1517" w:type="dxa"/>
          </w:tcPr>
          <w:p w:rsidR="00A521B0" w:rsidRPr="007661CF" w:rsidRDefault="006529B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86,1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5C2B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5C2B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6529B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Подпрограмма 1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8F2742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A521B0">
              <w:rPr>
                <w:kern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>
              <w:rPr>
                <w:kern w:val="24"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9246C8" w:rsidRDefault="00872E8F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28931,632</w:t>
            </w:r>
          </w:p>
        </w:tc>
        <w:tc>
          <w:tcPr>
            <w:tcW w:w="2551" w:type="dxa"/>
            <w:noWrap/>
          </w:tcPr>
          <w:p w:rsidR="00A521B0" w:rsidRPr="009246C8" w:rsidRDefault="00872E8F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27454,020</w:t>
            </w:r>
          </w:p>
        </w:tc>
        <w:tc>
          <w:tcPr>
            <w:tcW w:w="1517" w:type="dxa"/>
          </w:tcPr>
          <w:p w:rsidR="00A521B0" w:rsidRPr="009246C8" w:rsidRDefault="006E5DD5" w:rsidP="003702EF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94,9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6E5D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18326,000</w:t>
            </w:r>
          </w:p>
        </w:tc>
        <w:tc>
          <w:tcPr>
            <w:tcW w:w="2551" w:type="dxa"/>
            <w:noWrap/>
          </w:tcPr>
          <w:p w:rsidR="00A521B0" w:rsidRPr="007661CF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18326,000</w:t>
            </w:r>
          </w:p>
        </w:tc>
        <w:tc>
          <w:tcPr>
            <w:tcW w:w="1517" w:type="dxa"/>
          </w:tcPr>
          <w:p w:rsidR="00A521B0" w:rsidRPr="007661CF" w:rsidRDefault="006E5D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10605,632</w:t>
            </w:r>
          </w:p>
        </w:tc>
        <w:tc>
          <w:tcPr>
            <w:tcW w:w="2551" w:type="dxa"/>
            <w:noWrap/>
          </w:tcPr>
          <w:p w:rsidR="00A521B0" w:rsidRPr="007661CF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9128,020</w:t>
            </w:r>
          </w:p>
        </w:tc>
        <w:tc>
          <w:tcPr>
            <w:tcW w:w="1517" w:type="dxa"/>
          </w:tcPr>
          <w:p w:rsidR="00A521B0" w:rsidRPr="007661CF" w:rsidRDefault="006E5D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86,1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6E5D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78261C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 w:rsidRPr="007661CF">
              <w:rPr>
                <w:kern w:val="24"/>
              </w:rPr>
              <w:lastRenderedPageBreak/>
              <w:t>2</w:t>
            </w:r>
          </w:p>
        </w:tc>
        <w:tc>
          <w:tcPr>
            <w:tcW w:w="4335" w:type="dxa"/>
            <w:vMerge w:val="restart"/>
            <w:hideMark/>
          </w:tcPr>
          <w:p w:rsidR="0078261C" w:rsidRPr="007661CF" w:rsidRDefault="008F2742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lastRenderedPageBreak/>
              <w:t>«</w:t>
            </w:r>
            <w:r w:rsidR="0078261C">
              <w:rPr>
                <w:kern w:val="24"/>
              </w:rPr>
              <w:t xml:space="preserve">Повышение безопасности дорожного </w:t>
            </w:r>
            <w:r w:rsidR="0078261C">
              <w:rPr>
                <w:kern w:val="24"/>
              </w:rPr>
              <w:lastRenderedPageBreak/>
              <w:t>движения</w:t>
            </w:r>
            <w:r w:rsidR="0078261C" w:rsidRPr="007661CF">
              <w:rPr>
                <w:kern w:val="24"/>
              </w:rPr>
              <w:t>"</w:t>
            </w:r>
          </w:p>
        </w:tc>
        <w:tc>
          <w:tcPr>
            <w:tcW w:w="2551" w:type="dxa"/>
            <w:noWrap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lastRenderedPageBreak/>
              <w:t>Всего:</w:t>
            </w:r>
          </w:p>
        </w:tc>
        <w:tc>
          <w:tcPr>
            <w:tcW w:w="2552" w:type="dxa"/>
            <w:noWrap/>
          </w:tcPr>
          <w:p w:rsidR="0078261C" w:rsidRPr="009246C8" w:rsidRDefault="00872E8F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15,0</w:t>
            </w:r>
          </w:p>
        </w:tc>
        <w:tc>
          <w:tcPr>
            <w:tcW w:w="2551" w:type="dxa"/>
            <w:noWrap/>
          </w:tcPr>
          <w:p w:rsidR="0078261C" w:rsidRPr="009246C8" w:rsidRDefault="00872E8F" w:rsidP="004443C3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15,0</w:t>
            </w:r>
          </w:p>
        </w:tc>
        <w:tc>
          <w:tcPr>
            <w:tcW w:w="1517" w:type="dxa"/>
          </w:tcPr>
          <w:p w:rsidR="0078261C" w:rsidRPr="009246C8" w:rsidRDefault="006E5DD5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100</w:t>
            </w:r>
          </w:p>
        </w:tc>
      </w:tr>
      <w:tr w:rsidR="0078261C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78261C" w:rsidRPr="007661CF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78261C" w:rsidRPr="007661CF" w:rsidRDefault="00872E8F" w:rsidP="004443C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78261C" w:rsidRPr="007661CF" w:rsidRDefault="006E5D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78261C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78261C" w:rsidRPr="007661CF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78261C" w:rsidRPr="007661CF" w:rsidRDefault="00872E8F" w:rsidP="004443C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78261C" w:rsidRPr="007661CF" w:rsidRDefault="006E5D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78261C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78261C" w:rsidRPr="00771C9E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15,0</w:t>
            </w:r>
          </w:p>
        </w:tc>
        <w:tc>
          <w:tcPr>
            <w:tcW w:w="2551" w:type="dxa"/>
            <w:noWrap/>
          </w:tcPr>
          <w:p w:rsidR="0078261C" w:rsidRPr="00771C9E" w:rsidRDefault="00872E8F" w:rsidP="004443C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15,0</w:t>
            </w:r>
          </w:p>
        </w:tc>
        <w:tc>
          <w:tcPr>
            <w:tcW w:w="1517" w:type="dxa"/>
          </w:tcPr>
          <w:p w:rsidR="0078261C" w:rsidRPr="009246C8" w:rsidRDefault="006E5D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78261C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78261C" w:rsidRPr="007661CF" w:rsidRDefault="00872E8F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78261C" w:rsidRPr="007661CF" w:rsidRDefault="00872E8F" w:rsidP="004443C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78261C" w:rsidRPr="007661CF" w:rsidRDefault="006E5DD5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68630D" w:rsidRDefault="008F2742" w:rsidP="00CF3BE6">
            <w:pPr>
              <w:widowControl w:val="0"/>
              <w:suppressAutoHyphens/>
              <w:contextualSpacing/>
              <w:jc w:val="both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«</w:t>
            </w:r>
            <w:r w:rsidR="00A521B0" w:rsidRPr="0068630D">
              <w:rPr>
                <w:b/>
                <w:bCs/>
                <w:kern w:val="24"/>
              </w:rPr>
              <w:t>Управление и обеспечение деятельности</w:t>
            </w:r>
            <w:r w:rsidR="00687385">
              <w:rPr>
                <w:b/>
                <w:bCs/>
                <w:kern w:val="24"/>
              </w:rPr>
              <w:t xml:space="preserve"> Администрации</w:t>
            </w:r>
            <w:r w:rsidR="00A521B0" w:rsidRPr="0068630D">
              <w:rPr>
                <w:b/>
                <w:bCs/>
                <w:kern w:val="24"/>
              </w:rPr>
              <w:t xml:space="preserve"> муниципального образования, создание условий для эффективного управления муниципальными финансами и муниципальным долгом</w:t>
            </w:r>
            <w:r w:rsidR="00687385">
              <w:rPr>
                <w:b/>
                <w:bCs/>
                <w:kern w:val="24"/>
              </w:rPr>
              <w:t xml:space="preserve"> муниципального образования «</w:t>
            </w:r>
            <w:proofErr w:type="spellStart"/>
            <w:r w:rsidR="00687385">
              <w:rPr>
                <w:b/>
                <w:bCs/>
                <w:kern w:val="24"/>
              </w:rPr>
              <w:t>Локнянский</w:t>
            </w:r>
            <w:proofErr w:type="spellEnd"/>
            <w:r w:rsidR="00687385">
              <w:rPr>
                <w:b/>
                <w:bCs/>
                <w:kern w:val="24"/>
              </w:rPr>
              <w:t xml:space="preserve"> </w:t>
            </w:r>
            <w:r w:rsidR="00CF3BE6">
              <w:rPr>
                <w:b/>
                <w:bCs/>
                <w:kern w:val="24"/>
              </w:rPr>
              <w:t>муниципальный округ</w:t>
            </w:r>
            <w:r w:rsidR="00687385">
              <w:rPr>
                <w:b/>
                <w:bCs/>
                <w:kern w:val="24"/>
              </w:rPr>
              <w:t>» на 2022-2026 годы</w:t>
            </w:r>
            <w:r w:rsidR="00A521B0" w:rsidRPr="0068630D">
              <w:rPr>
                <w:b/>
                <w:bCs/>
                <w:kern w:val="24"/>
              </w:rPr>
              <w:t xml:space="preserve">» 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9246C8" w:rsidRDefault="00051729" w:rsidP="00582A71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46279,620</w:t>
            </w:r>
          </w:p>
        </w:tc>
        <w:tc>
          <w:tcPr>
            <w:tcW w:w="2551" w:type="dxa"/>
            <w:noWrap/>
          </w:tcPr>
          <w:p w:rsidR="00A521B0" w:rsidRPr="009246C8" w:rsidRDefault="00051729" w:rsidP="00582A71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45555,601</w:t>
            </w:r>
          </w:p>
        </w:tc>
        <w:tc>
          <w:tcPr>
            <w:tcW w:w="1517" w:type="dxa"/>
          </w:tcPr>
          <w:p w:rsidR="00A521B0" w:rsidRPr="009246C8" w:rsidRDefault="008A08EA" w:rsidP="00771C9E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98,4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05172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623,279</w:t>
            </w:r>
          </w:p>
        </w:tc>
        <w:tc>
          <w:tcPr>
            <w:tcW w:w="2551" w:type="dxa"/>
            <w:noWrap/>
          </w:tcPr>
          <w:p w:rsidR="00A521B0" w:rsidRPr="007661CF" w:rsidRDefault="0005172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622,447</w:t>
            </w:r>
          </w:p>
        </w:tc>
        <w:tc>
          <w:tcPr>
            <w:tcW w:w="1517" w:type="dxa"/>
          </w:tcPr>
          <w:p w:rsidR="00A521B0" w:rsidRPr="007661CF" w:rsidRDefault="008A08EA" w:rsidP="00166A9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05172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501,802</w:t>
            </w:r>
          </w:p>
        </w:tc>
        <w:tc>
          <w:tcPr>
            <w:tcW w:w="2551" w:type="dxa"/>
            <w:noWrap/>
          </w:tcPr>
          <w:p w:rsidR="00A521B0" w:rsidRPr="007661CF" w:rsidRDefault="0005172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487,238</w:t>
            </w:r>
          </w:p>
        </w:tc>
        <w:tc>
          <w:tcPr>
            <w:tcW w:w="1517" w:type="dxa"/>
          </w:tcPr>
          <w:p w:rsidR="00A521B0" w:rsidRPr="007661CF" w:rsidRDefault="008A08E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97,1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05172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45154,538</w:t>
            </w:r>
          </w:p>
        </w:tc>
        <w:tc>
          <w:tcPr>
            <w:tcW w:w="2551" w:type="dxa"/>
            <w:noWrap/>
          </w:tcPr>
          <w:p w:rsidR="00A521B0" w:rsidRPr="007661CF" w:rsidRDefault="00051729" w:rsidP="00D333FD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44445,915</w:t>
            </w:r>
          </w:p>
        </w:tc>
        <w:tc>
          <w:tcPr>
            <w:tcW w:w="1517" w:type="dxa"/>
          </w:tcPr>
          <w:p w:rsidR="00A521B0" w:rsidRPr="007661CF" w:rsidRDefault="008A08EA" w:rsidP="00BD000B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98,4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05172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05172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8A08E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Подпрограмма 1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651EE1" w:rsidRDefault="00F52CB0" w:rsidP="00E918C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37408,770</w:t>
            </w:r>
          </w:p>
        </w:tc>
        <w:tc>
          <w:tcPr>
            <w:tcW w:w="2551" w:type="dxa"/>
            <w:noWrap/>
          </w:tcPr>
          <w:p w:rsidR="00A521B0" w:rsidRPr="00651EE1" w:rsidRDefault="00F52CB0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36692,949</w:t>
            </w:r>
          </w:p>
        </w:tc>
        <w:tc>
          <w:tcPr>
            <w:tcW w:w="1517" w:type="dxa"/>
          </w:tcPr>
          <w:p w:rsidR="00A521B0" w:rsidRPr="00D333FD" w:rsidRDefault="0091197A" w:rsidP="00771C9E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98,1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0,832</w:t>
            </w:r>
          </w:p>
        </w:tc>
        <w:tc>
          <w:tcPr>
            <w:tcW w:w="2551" w:type="dxa"/>
            <w:noWrap/>
          </w:tcPr>
          <w:p w:rsidR="00A521B0" w:rsidRPr="007661CF" w:rsidRDefault="00F52CB0" w:rsidP="00E33E08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91197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450,200</w:t>
            </w:r>
          </w:p>
        </w:tc>
        <w:tc>
          <w:tcPr>
            <w:tcW w:w="2551" w:type="dxa"/>
            <w:noWrap/>
          </w:tcPr>
          <w:p w:rsidR="00A521B0" w:rsidRPr="00262755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436,200</w:t>
            </w:r>
          </w:p>
        </w:tc>
        <w:tc>
          <w:tcPr>
            <w:tcW w:w="1517" w:type="dxa"/>
          </w:tcPr>
          <w:p w:rsidR="00A521B0" w:rsidRPr="007661CF" w:rsidRDefault="0091197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96,9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BD000B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36957,737</w:t>
            </w:r>
          </w:p>
        </w:tc>
        <w:tc>
          <w:tcPr>
            <w:tcW w:w="2551" w:type="dxa"/>
            <w:noWrap/>
          </w:tcPr>
          <w:p w:rsidR="00A521B0" w:rsidRPr="00BD000B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36256,749</w:t>
            </w:r>
          </w:p>
        </w:tc>
        <w:tc>
          <w:tcPr>
            <w:tcW w:w="1517" w:type="dxa"/>
          </w:tcPr>
          <w:p w:rsidR="00A521B0" w:rsidRPr="007661CF" w:rsidRDefault="0091197A" w:rsidP="0026275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98,1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91197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D85E2D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 w:rsidR="00D85E2D">
              <w:rPr>
                <w:kern w:val="24"/>
              </w:rPr>
              <w:t>2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Совершенствование, развитие бюджетного процесса и управление муниципальным долгом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651EE1" w:rsidRDefault="00F52CB0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8789,248</w:t>
            </w:r>
          </w:p>
        </w:tc>
        <w:tc>
          <w:tcPr>
            <w:tcW w:w="2551" w:type="dxa"/>
            <w:noWrap/>
          </w:tcPr>
          <w:p w:rsidR="00A521B0" w:rsidRPr="00651EE1" w:rsidRDefault="00F52CB0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8788,957</w:t>
            </w:r>
          </w:p>
        </w:tc>
        <w:tc>
          <w:tcPr>
            <w:tcW w:w="1517" w:type="dxa"/>
          </w:tcPr>
          <w:p w:rsidR="00A521B0" w:rsidRPr="00D333FD" w:rsidRDefault="0091197A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99,9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622,447</w:t>
            </w:r>
          </w:p>
        </w:tc>
        <w:tc>
          <w:tcPr>
            <w:tcW w:w="2551" w:type="dxa"/>
            <w:noWrap/>
          </w:tcPr>
          <w:p w:rsidR="00A521B0" w:rsidRPr="007661CF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622,447</w:t>
            </w:r>
          </w:p>
        </w:tc>
        <w:tc>
          <w:tcPr>
            <w:tcW w:w="1517" w:type="dxa"/>
          </w:tcPr>
          <w:p w:rsidR="00A521B0" w:rsidRPr="007661CF" w:rsidRDefault="0091197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91197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3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C76208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8166,801</w:t>
            </w:r>
          </w:p>
        </w:tc>
        <w:tc>
          <w:tcPr>
            <w:tcW w:w="2551" w:type="dxa"/>
            <w:noWrap/>
          </w:tcPr>
          <w:p w:rsidR="00A521B0" w:rsidRPr="00C76208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8166,510</w:t>
            </w:r>
          </w:p>
        </w:tc>
        <w:tc>
          <w:tcPr>
            <w:tcW w:w="1517" w:type="dxa"/>
          </w:tcPr>
          <w:p w:rsidR="00A521B0" w:rsidRPr="007661CF" w:rsidRDefault="0091197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F52CB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521B0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D85E2D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Подпрограмма </w:t>
            </w:r>
            <w:r w:rsidR="00D85E2D">
              <w:rPr>
                <w:kern w:val="24"/>
              </w:rPr>
              <w:t>3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Социальная поддержка граждан и реализация демографической политики в муниципальном образовании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C76208" w:rsidRDefault="005F76E9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81,602</w:t>
            </w:r>
          </w:p>
        </w:tc>
        <w:tc>
          <w:tcPr>
            <w:tcW w:w="2551" w:type="dxa"/>
            <w:noWrap/>
          </w:tcPr>
          <w:p w:rsidR="00A521B0" w:rsidRPr="00C76208" w:rsidRDefault="005F76E9" w:rsidP="0091197A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73</w:t>
            </w:r>
            <w:r w:rsidR="0091197A">
              <w:rPr>
                <w:b/>
                <w:kern w:val="24"/>
              </w:rPr>
              <w:t>,693</w:t>
            </w:r>
          </w:p>
        </w:tc>
        <w:tc>
          <w:tcPr>
            <w:tcW w:w="1517" w:type="dxa"/>
          </w:tcPr>
          <w:p w:rsidR="00A521B0" w:rsidRPr="00D333FD" w:rsidRDefault="0091197A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90,3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C76208" w:rsidRDefault="005F76E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C76208" w:rsidRDefault="005F76E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91197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C76208" w:rsidRDefault="005F76E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51,602</w:t>
            </w:r>
          </w:p>
        </w:tc>
        <w:tc>
          <w:tcPr>
            <w:tcW w:w="2551" w:type="dxa"/>
            <w:noWrap/>
          </w:tcPr>
          <w:p w:rsidR="00A521B0" w:rsidRPr="00C76208" w:rsidRDefault="005F76E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51,038</w:t>
            </w:r>
          </w:p>
        </w:tc>
        <w:tc>
          <w:tcPr>
            <w:tcW w:w="1517" w:type="dxa"/>
          </w:tcPr>
          <w:p w:rsidR="00A521B0" w:rsidRPr="007661CF" w:rsidRDefault="0091197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98,9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C76208" w:rsidRDefault="005F76E9" w:rsidP="00DA2E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30,000</w:t>
            </w:r>
          </w:p>
        </w:tc>
        <w:tc>
          <w:tcPr>
            <w:tcW w:w="2551" w:type="dxa"/>
            <w:noWrap/>
          </w:tcPr>
          <w:p w:rsidR="00A521B0" w:rsidRPr="00C76208" w:rsidRDefault="005F76E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22,655</w:t>
            </w:r>
          </w:p>
        </w:tc>
        <w:tc>
          <w:tcPr>
            <w:tcW w:w="1517" w:type="dxa"/>
          </w:tcPr>
          <w:p w:rsidR="00A521B0" w:rsidRPr="007661CF" w:rsidRDefault="0091197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75,5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C76208" w:rsidRDefault="005F76E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C76208" w:rsidRDefault="005F76E9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91197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300AE0" w:rsidRPr="000E367B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300AE0" w:rsidRPr="000C31DA" w:rsidRDefault="00300AE0" w:rsidP="00CF3BE6">
            <w:pPr>
              <w:widowControl w:val="0"/>
              <w:suppressAutoHyphens/>
              <w:contextualSpacing/>
              <w:jc w:val="both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 xml:space="preserve">«Формирование современной городской среды в муниципальном </w:t>
            </w:r>
            <w:r>
              <w:rPr>
                <w:b/>
                <w:bCs/>
                <w:kern w:val="24"/>
              </w:rPr>
              <w:lastRenderedPageBreak/>
              <w:t>образовании «</w:t>
            </w:r>
            <w:proofErr w:type="spellStart"/>
            <w:r>
              <w:rPr>
                <w:b/>
                <w:bCs/>
                <w:kern w:val="24"/>
              </w:rPr>
              <w:t>Локнянский</w:t>
            </w:r>
            <w:proofErr w:type="spellEnd"/>
            <w:r>
              <w:rPr>
                <w:b/>
                <w:bCs/>
                <w:kern w:val="24"/>
              </w:rPr>
              <w:t xml:space="preserve"> </w:t>
            </w:r>
            <w:r w:rsidR="00CF3BE6">
              <w:rPr>
                <w:b/>
                <w:bCs/>
                <w:kern w:val="24"/>
              </w:rPr>
              <w:t>муниципальный округ</w:t>
            </w:r>
            <w:r>
              <w:rPr>
                <w:b/>
                <w:bCs/>
                <w:kern w:val="24"/>
              </w:rPr>
              <w:t>» на 2018-2023 годы»</w:t>
            </w:r>
            <w:r w:rsidRPr="000C31DA">
              <w:rPr>
                <w:b/>
                <w:bCs/>
                <w:kern w:val="24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lastRenderedPageBreak/>
              <w:t>Всего:</w:t>
            </w:r>
          </w:p>
        </w:tc>
        <w:tc>
          <w:tcPr>
            <w:tcW w:w="2552" w:type="dxa"/>
            <w:noWrap/>
          </w:tcPr>
          <w:p w:rsidR="00300AE0" w:rsidRPr="000E367B" w:rsidRDefault="00300AE0" w:rsidP="00300AE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1963,069</w:t>
            </w:r>
          </w:p>
        </w:tc>
        <w:tc>
          <w:tcPr>
            <w:tcW w:w="2551" w:type="dxa"/>
            <w:noWrap/>
          </w:tcPr>
          <w:p w:rsidR="00300AE0" w:rsidRPr="000E367B" w:rsidRDefault="00300AE0" w:rsidP="00300AE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1963,069</w:t>
            </w:r>
          </w:p>
        </w:tc>
        <w:tc>
          <w:tcPr>
            <w:tcW w:w="1517" w:type="dxa"/>
          </w:tcPr>
          <w:p w:rsidR="00300AE0" w:rsidRPr="000E367B" w:rsidRDefault="0091197A" w:rsidP="00300AE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100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1963,069</w:t>
            </w:r>
          </w:p>
        </w:tc>
        <w:tc>
          <w:tcPr>
            <w:tcW w:w="2551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1963,069</w:t>
            </w:r>
          </w:p>
        </w:tc>
        <w:tc>
          <w:tcPr>
            <w:tcW w:w="1517" w:type="dxa"/>
          </w:tcPr>
          <w:p w:rsidR="00300AE0" w:rsidRPr="007661CF" w:rsidRDefault="0091197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1197A" w:rsidP="0091197A">
            <w:pPr>
              <w:widowControl w:val="0"/>
              <w:tabs>
                <w:tab w:val="right" w:pos="1301"/>
              </w:tabs>
              <w:suppressAutoHyphens/>
              <w:ind w:left="-19819"/>
              <w:contextualSpacing/>
              <w:jc w:val="right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91197A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-</w:t>
            </w:r>
            <w:r w:rsidR="00300AE0"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1197A" w:rsidP="0091197A">
            <w:pPr>
              <w:widowControl w:val="0"/>
              <w:suppressAutoHyphens/>
              <w:contextualSpacing/>
              <w:jc w:val="right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в</w:t>
            </w:r>
            <w:r w:rsidRPr="007661CF">
              <w:rPr>
                <w:kern w:val="24"/>
              </w:rPr>
              <w:t>небюджетные источники</w:t>
            </w:r>
          </w:p>
        </w:tc>
        <w:tc>
          <w:tcPr>
            <w:tcW w:w="2552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1197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300AE0" w:rsidRPr="009246C8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Подпрограмма 1</w:t>
            </w:r>
          </w:p>
        </w:tc>
        <w:tc>
          <w:tcPr>
            <w:tcW w:w="4335" w:type="dxa"/>
            <w:vMerge w:val="restart"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«Благоустройство дворовых территорий многоквартирных домов и общественных территорий»</w:t>
            </w: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300AE0" w:rsidRPr="000E367B" w:rsidRDefault="00300AE0" w:rsidP="00300AE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1963,069</w:t>
            </w:r>
          </w:p>
        </w:tc>
        <w:tc>
          <w:tcPr>
            <w:tcW w:w="2551" w:type="dxa"/>
            <w:noWrap/>
          </w:tcPr>
          <w:p w:rsidR="00300AE0" w:rsidRPr="000E367B" w:rsidRDefault="00300AE0" w:rsidP="00300AE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1963,069</w:t>
            </w:r>
          </w:p>
        </w:tc>
        <w:tc>
          <w:tcPr>
            <w:tcW w:w="1517" w:type="dxa"/>
          </w:tcPr>
          <w:p w:rsidR="00300AE0" w:rsidRPr="009246C8" w:rsidRDefault="0091197A" w:rsidP="00300AE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100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1963,069</w:t>
            </w:r>
          </w:p>
        </w:tc>
        <w:tc>
          <w:tcPr>
            <w:tcW w:w="2551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1963,069</w:t>
            </w:r>
          </w:p>
        </w:tc>
        <w:tc>
          <w:tcPr>
            <w:tcW w:w="1517" w:type="dxa"/>
          </w:tcPr>
          <w:p w:rsidR="00300AE0" w:rsidRPr="007661CF" w:rsidRDefault="0091197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1197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1197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1197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</w:tbl>
    <w:p w:rsidR="006F76F0" w:rsidRDefault="006F76F0" w:rsidP="006F76F0">
      <w:pPr>
        <w:jc w:val="center"/>
        <w:rPr>
          <w:sz w:val="28"/>
          <w:szCs w:val="28"/>
        </w:rPr>
        <w:sectPr w:rsidR="006F76F0" w:rsidSect="0079439C">
          <w:pgSz w:w="16838" w:h="11906" w:orient="landscape"/>
          <w:pgMar w:top="1276" w:right="397" w:bottom="992" w:left="1134" w:header="709" w:footer="709" w:gutter="0"/>
          <w:pgNumType w:start="37"/>
          <w:cols w:space="708"/>
          <w:docGrid w:linePitch="360"/>
        </w:sectPr>
      </w:pPr>
    </w:p>
    <w:p w:rsidR="006D6CEE" w:rsidRDefault="003E33BE" w:rsidP="006D6C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3E33BE">
        <w:rPr>
          <w:b/>
          <w:sz w:val="28"/>
          <w:szCs w:val="28"/>
        </w:rPr>
        <w:t xml:space="preserve">. </w:t>
      </w:r>
      <w:r w:rsidR="006D6CEE" w:rsidRPr="00C26C90">
        <w:rPr>
          <w:b/>
          <w:sz w:val="28"/>
          <w:szCs w:val="28"/>
        </w:rPr>
        <w:t xml:space="preserve">Результаты оценки эффективности реализации муниципальных программ </w:t>
      </w:r>
      <w:r w:rsidR="006D6CEE">
        <w:rPr>
          <w:b/>
          <w:sz w:val="28"/>
          <w:szCs w:val="28"/>
        </w:rPr>
        <w:t>муниципального образования «</w:t>
      </w:r>
      <w:proofErr w:type="spellStart"/>
      <w:r w:rsidR="003D1DCD">
        <w:rPr>
          <w:b/>
          <w:sz w:val="28"/>
          <w:szCs w:val="28"/>
        </w:rPr>
        <w:t>Локнянский</w:t>
      </w:r>
      <w:proofErr w:type="spellEnd"/>
      <w:r w:rsidR="006D6CEE">
        <w:rPr>
          <w:b/>
          <w:sz w:val="28"/>
          <w:szCs w:val="28"/>
        </w:rPr>
        <w:t xml:space="preserve"> </w:t>
      </w:r>
      <w:r w:rsidR="00CF3BE6">
        <w:rPr>
          <w:b/>
          <w:sz w:val="28"/>
          <w:szCs w:val="28"/>
        </w:rPr>
        <w:t>муниципальный округ</w:t>
      </w:r>
      <w:r w:rsidR="006D6CEE">
        <w:rPr>
          <w:b/>
          <w:sz w:val="28"/>
          <w:szCs w:val="28"/>
        </w:rPr>
        <w:t>»</w:t>
      </w:r>
      <w:r w:rsidR="00E06DE6">
        <w:rPr>
          <w:b/>
          <w:sz w:val="28"/>
          <w:szCs w:val="28"/>
        </w:rPr>
        <w:t xml:space="preserve"> в 202</w:t>
      </w:r>
      <w:r w:rsidR="00CF3BE6">
        <w:rPr>
          <w:b/>
          <w:sz w:val="28"/>
          <w:szCs w:val="28"/>
        </w:rPr>
        <w:t>3</w:t>
      </w:r>
      <w:r w:rsidR="006D6CEE" w:rsidRPr="00C26C90">
        <w:rPr>
          <w:b/>
          <w:sz w:val="28"/>
          <w:szCs w:val="28"/>
        </w:rPr>
        <w:t>году</w:t>
      </w:r>
    </w:p>
    <w:p w:rsidR="006A0125" w:rsidRPr="006A0125" w:rsidRDefault="00212B9A" w:rsidP="00212B9A">
      <w:pPr>
        <w:shd w:val="clear" w:color="auto" w:fill="F7F7F7"/>
        <w:spacing w:before="240" w:after="240"/>
        <w:ind w:firstLine="426"/>
        <w:jc w:val="both"/>
        <w:rPr>
          <w:sz w:val="26"/>
          <w:szCs w:val="26"/>
        </w:rPr>
      </w:pPr>
      <w:r w:rsidRPr="00A77103">
        <w:rPr>
          <w:sz w:val="26"/>
          <w:szCs w:val="26"/>
        </w:rPr>
        <w:t>Оценка эффективности реализации муниципальных программ в муниципальном образовании «</w:t>
      </w:r>
      <w:proofErr w:type="spellStart"/>
      <w:r w:rsidR="003D1DCD">
        <w:rPr>
          <w:sz w:val="26"/>
          <w:szCs w:val="26"/>
        </w:rPr>
        <w:t>Локнянский</w:t>
      </w:r>
      <w:proofErr w:type="spellEnd"/>
      <w:r w:rsidRPr="00A77103">
        <w:rPr>
          <w:sz w:val="26"/>
          <w:szCs w:val="26"/>
        </w:rPr>
        <w:t xml:space="preserve"> </w:t>
      </w:r>
      <w:r w:rsidR="00AF7C92">
        <w:rPr>
          <w:sz w:val="26"/>
          <w:szCs w:val="26"/>
        </w:rPr>
        <w:t>муниципальный округ</w:t>
      </w:r>
      <w:r w:rsidRPr="00A77103">
        <w:rPr>
          <w:sz w:val="26"/>
          <w:szCs w:val="26"/>
        </w:rPr>
        <w:t>» за 20</w:t>
      </w:r>
      <w:r w:rsidR="00E06DE6">
        <w:rPr>
          <w:sz w:val="26"/>
          <w:szCs w:val="26"/>
        </w:rPr>
        <w:t>2</w:t>
      </w:r>
      <w:r w:rsidR="00CF3BE6">
        <w:rPr>
          <w:sz w:val="26"/>
          <w:szCs w:val="26"/>
        </w:rPr>
        <w:t>3</w:t>
      </w:r>
      <w:r w:rsidRPr="00A77103">
        <w:rPr>
          <w:sz w:val="26"/>
          <w:szCs w:val="26"/>
        </w:rPr>
        <w:t xml:space="preserve"> год проведена в соответствии с</w:t>
      </w:r>
      <w:r w:rsidR="00A53B0A">
        <w:rPr>
          <w:sz w:val="26"/>
          <w:szCs w:val="26"/>
        </w:rPr>
        <w:t xml:space="preserve"> </w:t>
      </w:r>
      <w:r w:rsidR="006A0125" w:rsidRPr="00A77103">
        <w:rPr>
          <w:sz w:val="26"/>
          <w:szCs w:val="26"/>
        </w:rPr>
        <w:t>Положением о порядке разработки, формирования, реализации и оценки эффективности муниципальных программ муниципального образования «</w:t>
      </w:r>
      <w:proofErr w:type="spellStart"/>
      <w:r w:rsidR="003D1DCD">
        <w:rPr>
          <w:sz w:val="26"/>
          <w:szCs w:val="26"/>
        </w:rPr>
        <w:t>Локнянский</w:t>
      </w:r>
      <w:proofErr w:type="spellEnd"/>
      <w:r w:rsidR="006A0125" w:rsidRPr="00A77103">
        <w:rPr>
          <w:sz w:val="26"/>
          <w:szCs w:val="26"/>
        </w:rPr>
        <w:t xml:space="preserve"> район», утвержденным постановлением Администрации </w:t>
      </w:r>
      <w:proofErr w:type="spellStart"/>
      <w:r w:rsidR="003D1DCD">
        <w:rPr>
          <w:sz w:val="26"/>
          <w:szCs w:val="26"/>
        </w:rPr>
        <w:t>Локнянского</w:t>
      </w:r>
      <w:proofErr w:type="spellEnd"/>
      <w:r w:rsidR="006A0125" w:rsidRPr="00A77103">
        <w:rPr>
          <w:sz w:val="26"/>
          <w:szCs w:val="26"/>
        </w:rPr>
        <w:t xml:space="preserve"> района </w:t>
      </w:r>
      <w:r w:rsidRPr="00A77103">
        <w:rPr>
          <w:sz w:val="26"/>
          <w:szCs w:val="26"/>
        </w:rPr>
        <w:t xml:space="preserve">от </w:t>
      </w:r>
      <w:r w:rsidR="006A0125" w:rsidRPr="00A77103">
        <w:rPr>
          <w:sz w:val="26"/>
          <w:szCs w:val="26"/>
        </w:rPr>
        <w:t>19.0</w:t>
      </w:r>
      <w:r w:rsidR="00A53B0A">
        <w:rPr>
          <w:sz w:val="26"/>
          <w:szCs w:val="26"/>
        </w:rPr>
        <w:t>7</w:t>
      </w:r>
      <w:r w:rsidR="006A0125" w:rsidRPr="00A77103">
        <w:rPr>
          <w:sz w:val="26"/>
          <w:szCs w:val="26"/>
        </w:rPr>
        <w:t>.20</w:t>
      </w:r>
      <w:r w:rsidR="00A53B0A">
        <w:rPr>
          <w:sz w:val="26"/>
          <w:szCs w:val="26"/>
        </w:rPr>
        <w:t>21</w:t>
      </w:r>
      <w:r w:rsidR="006A0125" w:rsidRPr="00A77103">
        <w:rPr>
          <w:sz w:val="26"/>
          <w:szCs w:val="26"/>
        </w:rPr>
        <w:t xml:space="preserve"> </w:t>
      </w:r>
      <w:r w:rsidRPr="00A77103">
        <w:rPr>
          <w:sz w:val="26"/>
          <w:szCs w:val="26"/>
        </w:rPr>
        <w:t>г. №</w:t>
      </w:r>
      <w:r w:rsidR="00A53B0A">
        <w:rPr>
          <w:sz w:val="26"/>
          <w:szCs w:val="26"/>
        </w:rPr>
        <w:t xml:space="preserve"> 318</w:t>
      </w:r>
      <w:r w:rsidR="006A0125" w:rsidRPr="00A77103">
        <w:rPr>
          <w:sz w:val="26"/>
          <w:szCs w:val="26"/>
        </w:rPr>
        <w:t>-</w:t>
      </w:r>
      <w:r w:rsidR="00A53B0A">
        <w:rPr>
          <w:sz w:val="26"/>
          <w:szCs w:val="26"/>
        </w:rPr>
        <w:t>п</w:t>
      </w:r>
      <w:r w:rsidR="00EE7E59">
        <w:rPr>
          <w:sz w:val="26"/>
          <w:szCs w:val="26"/>
        </w:rPr>
        <w:t xml:space="preserve"> </w:t>
      </w:r>
      <w:r w:rsidR="00D54160">
        <w:rPr>
          <w:sz w:val="26"/>
          <w:szCs w:val="26"/>
        </w:rPr>
        <w:t>(</w:t>
      </w:r>
      <w:r w:rsidR="00CF3BE6">
        <w:rPr>
          <w:sz w:val="26"/>
          <w:szCs w:val="26"/>
        </w:rPr>
        <w:t>в ред. от 10</w:t>
      </w:r>
      <w:r w:rsidR="00A53B0A">
        <w:rPr>
          <w:sz w:val="26"/>
          <w:szCs w:val="26"/>
        </w:rPr>
        <w:t>.</w:t>
      </w:r>
      <w:r w:rsidR="00CF3BE6">
        <w:rPr>
          <w:sz w:val="26"/>
          <w:szCs w:val="26"/>
        </w:rPr>
        <w:t>07</w:t>
      </w:r>
      <w:r w:rsidR="00A53B0A">
        <w:rPr>
          <w:sz w:val="26"/>
          <w:szCs w:val="26"/>
        </w:rPr>
        <w:t>.202</w:t>
      </w:r>
      <w:r w:rsidR="00CF3BE6">
        <w:rPr>
          <w:sz w:val="26"/>
          <w:szCs w:val="26"/>
        </w:rPr>
        <w:t>3</w:t>
      </w:r>
      <w:r w:rsidR="00A53B0A">
        <w:rPr>
          <w:sz w:val="26"/>
          <w:szCs w:val="26"/>
        </w:rPr>
        <w:t xml:space="preserve"> г.</w:t>
      </w:r>
      <w:r w:rsidR="00D54160">
        <w:rPr>
          <w:sz w:val="26"/>
          <w:szCs w:val="26"/>
        </w:rPr>
        <w:t>)</w:t>
      </w:r>
      <w:r w:rsidR="006A0125" w:rsidRPr="00A77103">
        <w:rPr>
          <w:sz w:val="26"/>
          <w:szCs w:val="26"/>
        </w:rPr>
        <w:t>.</w:t>
      </w:r>
    </w:p>
    <w:p w:rsidR="006F76F0" w:rsidRPr="00A77103" w:rsidRDefault="00212B9A" w:rsidP="00A77103">
      <w:pPr>
        <w:ind w:firstLine="567"/>
        <w:jc w:val="both"/>
        <w:rPr>
          <w:sz w:val="26"/>
          <w:szCs w:val="26"/>
        </w:rPr>
      </w:pPr>
      <w:r w:rsidRPr="006D6CEE">
        <w:rPr>
          <w:sz w:val="26"/>
          <w:szCs w:val="26"/>
        </w:rPr>
        <w:t xml:space="preserve">Оценка эффективности реализации </w:t>
      </w:r>
      <w:r>
        <w:rPr>
          <w:sz w:val="26"/>
          <w:szCs w:val="26"/>
        </w:rPr>
        <w:t>муниципальных программ</w:t>
      </w:r>
      <w:r w:rsidRPr="006D6CEE">
        <w:rPr>
          <w:sz w:val="26"/>
          <w:szCs w:val="26"/>
        </w:rPr>
        <w:t xml:space="preserve"> проведена на основ</w:t>
      </w:r>
      <w:r w:rsidR="006A0125">
        <w:rPr>
          <w:sz w:val="26"/>
          <w:szCs w:val="26"/>
        </w:rPr>
        <w:t>ании годовых отчетов</w:t>
      </w:r>
      <w:r w:rsidRPr="006D6CEE">
        <w:rPr>
          <w:sz w:val="26"/>
          <w:szCs w:val="26"/>
        </w:rPr>
        <w:t xml:space="preserve"> ответственны</w:t>
      </w:r>
      <w:r w:rsidR="006A0125">
        <w:rPr>
          <w:sz w:val="26"/>
          <w:szCs w:val="26"/>
        </w:rPr>
        <w:t xml:space="preserve">х </w:t>
      </w:r>
      <w:r w:rsidRPr="006D6CEE">
        <w:rPr>
          <w:sz w:val="26"/>
          <w:szCs w:val="26"/>
        </w:rPr>
        <w:t>исполнител</w:t>
      </w:r>
      <w:r w:rsidR="006A0125">
        <w:rPr>
          <w:sz w:val="26"/>
          <w:szCs w:val="26"/>
        </w:rPr>
        <w:t>ей</w:t>
      </w:r>
      <w:r w:rsidR="00A53B0A">
        <w:rPr>
          <w:sz w:val="26"/>
          <w:szCs w:val="26"/>
        </w:rPr>
        <w:t xml:space="preserve"> </w:t>
      </w:r>
      <w:r w:rsidR="006A0125">
        <w:rPr>
          <w:sz w:val="26"/>
          <w:szCs w:val="26"/>
        </w:rPr>
        <w:t>муниципальных программ</w:t>
      </w:r>
      <w:r w:rsidR="00AF7C92">
        <w:rPr>
          <w:sz w:val="26"/>
          <w:szCs w:val="26"/>
        </w:rPr>
        <w:t>.</w:t>
      </w:r>
    </w:p>
    <w:p w:rsidR="006D6CEE" w:rsidRDefault="006D6CEE" w:rsidP="006D6CEE">
      <w:pPr>
        <w:tabs>
          <w:tab w:val="left" w:pos="21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Вывод об эффективности (неэффективности) реализации программы определяется на основании следующих критериев:</w:t>
      </w:r>
    </w:p>
    <w:p w:rsidR="006D6CEE" w:rsidRDefault="006D6CEE" w:rsidP="006D6CEE">
      <w:pPr>
        <w:tabs>
          <w:tab w:val="left" w:pos="21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101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4"/>
        <w:gridCol w:w="3855"/>
      </w:tblGrid>
      <w:tr w:rsidR="006D6CEE" w:rsidRPr="00E20D3D" w:rsidTr="009613B2">
        <w:trPr>
          <w:trHeight w:val="606"/>
        </w:trPr>
        <w:tc>
          <w:tcPr>
            <w:tcW w:w="6334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  <w:rPr>
                <w:b/>
              </w:rPr>
            </w:pPr>
            <w:r w:rsidRPr="00021290">
              <w:rPr>
                <w:b/>
                <w:sz w:val="22"/>
                <w:szCs w:val="22"/>
              </w:rPr>
              <w:t>Вывод об эффективности реализации программы</w:t>
            </w:r>
          </w:p>
        </w:tc>
        <w:tc>
          <w:tcPr>
            <w:tcW w:w="3855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  <w:rPr>
                <w:b/>
              </w:rPr>
            </w:pPr>
            <w:r w:rsidRPr="00021290">
              <w:rPr>
                <w:b/>
                <w:sz w:val="22"/>
                <w:szCs w:val="22"/>
              </w:rPr>
              <w:t>Критерии оценки</w:t>
            </w:r>
          </w:p>
          <w:p w:rsidR="006D6CEE" w:rsidRPr="00021290" w:rsidRDefault="006D6CEE" w:rsidP="006D6CEE">
            <w:pPr>
              <w:contextualSpacing/>
              <w:jc w:val="center"/>
              <w:rPr>
                <w:b/>
              </w:rPr>
            </w:pPr>
            <w:r w:rsidRPr="00021290">
              <w:rPr>
                <w:b/>
                <w:sz w:val="22"/>
                <w:szCs w:val="22"/>
              </w:rPr>
              <w:t xml:space="preserve">эффективности  </w:t>
            </w:r>
            <w:proofErr w:type="spellStart"/>
            <w:r w:rsidRPr="00021290">
              <w:rPr>
                <w:b/>
                <w:sz w:val="22"/>
                <w:szCs w:val="22"/>
              </w:rPr>
              <w:t>Эрп</w:t>
            </w:r>
            <w:proofErr w:type="spellEnd"/>
          </w:p>
        </w:tc>
      </w:tr>
      <w:tr w:rsidR="006D6CEE" w:rsidRPr="00772991" w:rsidTr="009613B2">
        <w:trPr>
          <w:trHeight w:val="428"/>
        </w:trPr>
        <w:tc>
          <w:tcPr>
            <w:tcW w:w="6334" w:type="dxa"/>
            <w:vAlign w:val="center"/>
            <w:hideMark/>
          </w:tcPr>
          <w:p w:rsidR="006D6CEE" w:rsidRPr="00021290" w:rsidRDefault="006D6CEE" w:rsidP="006D6CEE">
            <w:pPr>
              <w:contextualSpacing/>
            </w:pPr>
            <w:r w:rsidRPr="00021290">
              <w:rPr>
                <w:sz w:val="22"/>
                <w:szCs w:val="22"/>
              </w:rPr>
              <w:t>Неэффективная</w:t>
            </w:r>
          </w:p>
        </w:tc>
        <w:tc>
          <w:tcPr>
            <w:tcW w:w="3855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</w:pPr>
            <w:r w:rsidRPr="00021290">
              <w:rPr>
                <w:sz w:val="22"/>
                <w:szCs w:val="22"/>
              </w:rPr>
              <w:t>менее 0,5</w:t>
            </w:r>
          </w:p>
        </w:tc>
      </w:tr>
      <w:tr w:rsidR="006D6CEE" w:rsidRPr="00772991" w:rsidTr="009613B2">
        <w:trPr>
          <w:trHeight w:val="418"/>
        </w:trPr>
        <w:tc>
          <w:tcPr>
            <w:tcW w:w="6334" w:type="dxa"/>
            <w:vAlign w:val="center"/>
            <w:hideMark/>
          </w:tcPr>
          <w:p w:rsidR="006D6CEE" w:rsidRPr="00021290" w:rsidRDefault="006D6CEE" w:rsidP="006D6CEE">
            <w:pPr>
              <w:contextualSpacing/>
            </w:pPr>
            <w:r w:rsidRPr="00021290">
              <w:rPr>
                <w:sz w:val="22"/>
                <w:szCs w:val="22"/>
              </w:rPr>
              <w:t>Уровень эффективности удовлетворительный</w:t>
            </w:r>
          </w:p>
        </w:tc>
        <w:tc>
          <w:tcPr>
            <w:tcW w:w="3855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</w:pPr>
            <w:r w:rsidRPr="00021290">
              <w:rPr>
                <w:sz w:val="22"/>
                <w:szCs w:val="22"/>
              </w:rPr>
              <w:t>0,5 - 0,79</w:t>
            </w:r>
          </w:p>
        </w:tc>
      </w:tr>
      <w:tr w:rsidR="006D6CEE" w:rsidRPr="00772991" w:rsidTr="009613B2">
        <w:trPr>
          <w:trHeight w:val="439"/>
        </w:trPr>
        <w:tc>
          <w:tcPr>
            <w:tcW w:w="6334" w:type="dxa"/>
            <w:vAlign w:val="center"/>
            <w:hideMark/>
          </w:tcPr>
          <w:p w:rsidR="006D6CEE" w:rsidRPr="00021290" w:rsidRDefault="006D6CEE" w:rsidP="006D6CEE">
            <w:pPr>
              <w:contextualSpacing/>
            </w:pPr>
            <w:r w:rsidRPr="00021290">
              <w:rPr>
                <w:sz w:val="22"/>
                <w:szCs w:val="22"/>
              </w:rPr>
              <w:t>Эффективная</w:t>
            </w:r>
          </w:p>
        </w:tc>
        <w:tc>
          <w:tcPr>
            <w:tcW w:w="3855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</w:pPr>
            <w:r w:rsidRPr="00021290">
              <w:rPr>
                <w:sz w:val="22"/>
                <w:szCs w:val="22"/>
              </w:rPr>
              <w:t>0,8 - 1</w:t>
            </w:r>
          </w:p>
        </w:tc>
      </w:tr>
      <w:tr w:rsidR="006D6CEE" w:rsidRPr="00772991" w:rsidTr="009613B2">
        <w:trPr>
          <w:trHeight w:val="432"/>
        </w:trPr>
        <w:tc>
          <w:tcPr>
            <w:tcW w:w="6334" w:type="dxa"/>
            <w:vAlign w:val="center"/>
            <w:hideMark/>
          </w:tcPr>
          <w:p w:rsidR="006D6CEE" w:rsidRPr="00021290" w:rsidRDefault="006D6CEE" w:rsidP="006D6CEE">
            <w:pPr>
              <w:contextualSpacing/>
            </w:pPr>
            <w:r w:rsidRPr="00021290">
              <w:rPr>
                <w:sz w:val="22"/>
                <w:szCs w:val="22"/>
              </w:rPr>
              <w:t>Высокоэффективная</w:t>
            </w:r>
          </w:p>
        </w:tc>
        <w:tc>
          <w:tcPr>
            <w:tcW w:w="3855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</w:pPr>
            <w:r w:rsidRPr="00021290">
              <w:rPr>
                <w:sz w:val="22"/>
                <w:szCs w:val="22"/>
              </w:rPr>
              <w:t>более 1</w:t>
            </w:r>
          </w:p>
        </w:tc>
      </w:tr>
    </w:tbl>
    <w:p w:rsidR="00A53B0A" w:rsidRDefault="00A53B0A" w:rsidP="006D6CEE">
      <w:pPr>
        <w:tabs>
          <w:tab w:val="left" w:pos="212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D6CEE" w:rsidRDefault="006D6CEE" w:rsidP="006D6CEE">
      <w:pPr>
        <w:tabs>
          <w:tab w:val="left" w:pos="212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D6CEE">
        <w:rPr>
          <w:b/>
          <w:sz w:val="26"/>
          <w:szCs w:val="26"/>
        </w:rPr>
        <w:t>Оценка эффектив</w:t>
      </w:r>
      <w:r w:rsidR="0067050B">
        <w:rPr>
          <w:b/>
          <w:sz w:val="26"/>
          <w:szCs w:val="26"/>
        </w:rPr>
        <w:t>н</w:t>
      </w:r>
      <w:r w:rsidR="00E06DE6">
        <w:rPr>
          <w:b/>
          <w:sz w:val="26"/>
          <w:szCs w:val="26"/>
        </w:rPr>
        <w:t>ости реализации программ за 202</w:t>
      </w:r>
      <w:r w:rsidR="00CF3BE6">
        <w:rPr>
          <w:b/>
          <w:sz w:val="26"/>
          <w:szCs w:val="26"/>
        </w:rPr>
        <w:t>3</w:t>
      </w:r>
      <w:r w:rsidRPr="006D6CEE">
        <w:rPr>
          <w:b/>
          <w:sz w:val="26"/>
          <w:szCs w:val="26"/>
        </w:rPr>
        <w:t xml:space="preserve"> год:</w:t>
      </w:r>
    </w:p>
    <w:p w:rsidR="00A53B0A" w:rsidRDefault="00A53B0A" w:rsidP="006D6CEE">
      <w:pPr>
        <w:tabs>
          <w:tab w:val="left" w:pos="212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10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4137"/>
        <w:gridCol w:w="1792"/>
        <w:gridCol w:w="2069"/>
        <w:gridCol w:w="1792"/>
      </w:tblGrid>
      <w:tr w:rsidR="006D6CEE" w:rsidRPr="006D6CEE" w:rsidTr="00B21018">
        <w:trPr>
          <w:trHeight w:val="1507"/>
        </w:trPr>
        <w:tc>
          <w:tcPr>
            <w:tcW w:w="414" w:type="dxa"/>
            <w:shd w:val="clear" w:color="auto" w:fill="auto"/>
          </w:tcPr>
          <w:p w:rsidR="006D6CEE" w:rsidRPr="006D6CEE" w:rsidRDefault="006D6CEE" w:rsidP="006D6CEE">
            <w:pPr>
              <w:jc w:val="center"/>
              <w:rPr>
                <w:b/>
              </w:rPr>
            </w:pPr>
            <w:r w:rsidRPr="006D6CE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37" w:type="dxa"/>
            <w:shd w:val="clear" w:color="auto" w:fill="auto"/>
          </w:tcPr>
          <w:p w:rsidR="006D6CEE" w:rsidRPr="006D6CEE" w:rsidRDefault="006D6CEE" w:rsidP="006D6CEE">
            <w:pPr>
              <w:jc w:val="center"/>
              <w:rPr>
                <w:b/>
              </w:rPr>
            </w:pPr>
            <w:r w:rsidRPr="006D6CEE"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792" w:type="dxa"/>
            <w:shd w:val="clear" w:color="auto" w:fill="auto"/>
          </w:tcPr>
          <w:p w:rsidR="006D6CEE" w:rsidRPr="003B0BAF" w:rsidRDefault="006D6CEE" w:rsidP="006D6C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BAF">
              <w:rPr>
                <w:b/>
                <w:sz w:val="22"/>
                <w:szCs w:val="22"/>
              </w:rPr>
              <w:t xml:space="preserve">Оценка степени достижения </w:t>
            </w:r>
            <w:proofErr w:type="gramStart"/>
            <w:r w:rsidRPr="003B0BAF">
              <w:rPr>
                <w:b/>
                <w:sz w:val="22"/>
                <w:szCs w:val="22"/>
              </w:rPr>
              <w:t>целей  (</w:t>
            </w:r>
            <w:proofErr w:type="gramEnd"/>
            <w:r w:rsidRPr="003B0BAF">
              <w:rPr>
                <w:b/>
                <w:sz w:val="22"/>
                <w:szCs w:val="22"/>
              </w:rPr>
              <w:t>решения задач)</w:t>
            </w:r>
          </w:p>
          <w:p w:rsidR="006D6CEE" w:rsidRPr="003B0BAF" w:rsidRDefault="006D6CEE" w:rsidP="006D6C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B0BAF">
              <w:rPr>
                <w:b/>
                <w:sz w:val="22"/>
                <w:szCs w:val="22"/>
              </w:rPr>
              <w:t>Сдц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:rsidR="006D6CEE" w:rsidRPr="003B0BAF" w:rsidRDefault="006D6CEE" w:rsidP="006D6C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BAF">
              <w:rPr>
                <w:b/>
                <w:sz w:val="22"/>
                <w:szCs w:val="22"/>
              </w:rPr>
              <w:t>Оценка степени соответствия запланированному уровню финансирования  Уф</w:t>
            </w:r>
          </w:p>
        </w:tc>
        <w:tc>
          <w:tcPr>
            <w:tcW w:w="1792" w:type="dxa"/>
            <w:shd w:val="clear" w:color="auto" w:fill="auto"/>
          </w:tcPr>
          <w:p w:rsidR="006D6CEE" w:rsidRPr="003B0BAF" w:rsidRDefault="006D6CEE" w:rsidP="006D6C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BAF">
              <w:rPr>
                <w:b/>
                <w:sz w:val="22"/>
                <w:szCs w:val="22"/>
              </w:rPr>
              <w:t>Эффективность реализации программы</w:t>
            </w:r>
          </w:p>
          <w:p w:rsidR="006D6CEE" w:rsidRPr="003B0BAF" w:rsidRDefault="006D6CEE" w:rsidP="006D6C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B0BAF">
              <w:rPr>
                <w:b/>
                <w:sz w:val="22"/>
                <w:szCs w:val="22"/>
              </w:rPr>
              <w:t>Эрп</w:t>
            </w:r>
            <w:proofErr w:type="spellEnd"/>
          </w:p>
        </w:tc>
      </w:tr>
      <w:tr w:rsidR="006D6CEE" w:rsidRPr="006A40EA" w:rsidTr="00B21018">
        <w:trPr>
          <w:trHeight w:val="1436"/>
        </w:trPr>
        <w:tc>
          <w:tcPr>
            <w:tcW w:w="414" w:type="dxa"/>
            <w:shd w:val="clear" w:color="auto" w:fill="auto"/>
            <w:vAlign w:val="center"/>
          </w:tcPr>
          <w:p w:rsidR="006D6CEE" w:rsidRPr="006A40EA" w:rsidRDefault="006D6CEE" w:rsidP="006D6CEE">
            <w:pPr>
              <w:jc w:val="center"/>
              <w:rPr>
                <w:sz w:val="20"/>
                <w:szCs w:val="20"/>
              </w:rPr>
            </w:pPr>
            <w:r w:rsidRPr="006A40EA">
              <w:rPr>
                <w:sz w:val="20"/>
                <w:szCs w:val="20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6D6CEE" w:rsidRPr="006A40EA" w:rsidRDefault="00884F6C" w:rsidP="00AF7C92">
            <w:hyperlink r:id="rId11" w:history="1">
              <w:r w:rsidR="006D6CEE" w:rsidRPr="006A40EA">
                <w:rPr>
                  <w:rFonts w:eastAsia="SimSun"/>
                  <w:kern w:val="1"/>
                  <w:lang w:eastAsia="zh-CN"/>
                </w:rPr>
                <w:t xml:space="preserve">Развитие образования, молодежной политики и физической культуры и спорта </w:t>
              </w:r>
              <w:r w:rsidR="00C763E4" w:rsidRPr="006A40EA">
                <w:rPr>
                  <w:rFonts w:eastAsia="SimSun"/>
                  <w:kern w:val="1"/>
                  <w:lang w:eastAsia="zh-CN"/>
                </w:rPr>
                <w:t xml:space="preserve">в </w:t>
              </w:r>
              <w:r w:rsidR="006D6CEE" w:rsidRPr="006A40EA">
                <w:rPr>
                  <w:rFonts w:eastAsia="SimSun"/>
                  <w:kern w:val="1"/>
                  <w:lang w:eastAsia="zh-CN"/>
                </w:rPr>
                <w:t>муниципально</w:t>
              </w:r>
              <w:r w:rsidR="00C763E4" w:rsidRPr="006A40EA">
                <w:rPr>
                  <w:rFonts w:eastAsia="SimSun"/>
                  <w:kern w:val="1"/>
                  <w:lang w:eastAsia="zh-CN"/>
                </w:rPr>
                <w:t>м</w:t>
              </w:r>
              <w:r w:rsidR="006D6CEE" w:rsidRPr="006A40EA">
                <w:rPr>
                  <w:rFonts w:eastAsia="SimSun"/>
                  <w:kern w:val="1"/>
                  <w:lang w:eastAsia="zh-CN"/>
                </w:rPr>
                <w:t xml:space="preserve"> образ</w:t>
              </w:r>
              <w:r w:rsidR="00811879" w:rsidRPr="006A40EA">
                <w:rPr>
                  <w:rFonts w:eastAsia="SimSun"/>
                  <w:kern w:val="1"/>
                  <w:lang w:eastAsia="zh-CN"/>
                </w:rPr>
                <w:t>овани</w:t>
              </w:r>
              <w:r w:rsidR="00C763E4" w:rsidRPr="006A40EA">
                <w:rPr>
                  <w:rFonts w:eastAsia="SimSun"/>
                  <w:kern w:val="1"/>
                  <w:lang w:eastAsia="zh-CN"/>
                </w:rPr>
                <w:t>и</w:t>
              </w:r>
              <w:r w:rsidR="00811879" w:rsidRPr="006A40EA">
                <w:rPr>
                  <w:rFonts w:eastAsia="SimSun"/>
                  <w:kern w:val="1"/>
                  <w:lang w:eastAsia="zh-CN"/>
                </w:rPr>
                <w:t xml:space="preserve"> «</w:t>
              </w:r>
              <w:proofErr w:type="spellStart"/>
              <w:r w:rsidR="00A53B0A" w:rsidRPr="006A40EA">
                <w:rPr>
                  <w:rFonts w:eastAsia="SimSun"/>
                  <w:kern w:val="1"/>
                  <w:lang w:eastAsia="zh-CN"/>
                </w:rPr>
                <w:t>Локнянский</w:t>
              </w:r>
              <w:proofErr w:type="spellEnd"/>
              <w:r w:rsidR="00811879" w:rsidRPr="006A40EA">
                <w:rPr>
                  <w:rFonts w:eastAsia="SimSun"/>
                  <w:kern w:val="1"/>
                  <w:lang w:eastAsia="zh-CN"/>
                </w:rPr>
                <w:t xml:space="preserve"> </w:t>
              </w:r>
              <w:r w:rsidR="00AF7C92">
                <w:rPr>
                  <w:rFonts w:eastAsia="SimSun"/>
                  <w:kern w:val="1"/>
                  <w:lang w:eastAsia="zh-CN"/>
                </w:rPr>
                <w:t>муниципальный округ</w:t>
              </w:r>
              <w:r w:rsidR="00811879" w:rsidRPr="006A40EA">
                <w:rPr>
                  <w:rFonts w:eastAsia="SimSun"/>
                  <w:kern w:val="1"/>
                  <w:lang w:eastAsia="zh-CN"/>
                </w:rPr>
                <w:t xml:space="preserve">» </w:t>
              </w:r>
            </w:hyperlink>
            <w:r w:rsidR="007D6554" w:rsidRPr="006A40EA">
              <w:t>на 2022-2026 годы.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6A40EA" w:rsidRDefault="00AF7C92" w:rsidP="002C3D2A">
            <w:pPr>
              <w:jc w:val="center"/>
            </w:pPr>
            <w:r>
              <w:t>0,92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6A40EA" w:rsidRDefault="00B21018" w:rsidP="002C3D2A">
            <w:pPr>
              <w:jc w:val="center"/>
              <w:rPr>
                <w:bCs/>
              </w:rPr>
            </w:pPr>
            <w:r w:rsidRPr="006A40EA">
              <w:rPr>
                <w:bCs/>
                <w:sz w:val="22"/>
                <w:szCs w:val="22"/>
              </w:rPr>
              <w:t>0,9</w:t>
            </w:r>
            <w:r w:rsidR="00811879" w:rsidRPr="006A40E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6A40EA" w:rsidRDefault="00AF7C92" w:rsidP="002C3D2A">
            <w:pPr>
              <w:jc w:val="center"/>
            </w:pPr>
            <w:r>
              <w:t>0,91</w:t>
            </w:r>
          </w:p>
        </w:tc>
      </w:tr>
      <w:tr w:rsidR="006D6CEE" w:rsidRPr="006A40EA" w:rsidTr="00B21018">
        <w:trPr>
          <w:trHeight w:val="166"/>
        </w:trPr>
        <w:tc>
          <w:tcPr>
            <w:tcW w:w="414" w:type="dxa"/>
            <w:shd w:val="clear" w:color="auto" w:fill="auto"/>
            <w:vAlign w:val="center"/>
          </w:tcPr>
          <w:p w:rsidR="006D6CEE" w:rsidRPr="006A40EA" w:rsidRDefault="006D6CEE" w:rsidP="006D6CEE">
            <w:pPr>
              <w:jc w:val="center"/>
              <w:rPr>
                <w:sz w:val="20"/>
                <w:szCs w:val="20"/>
              </w:rPr>
            </w:pPr>
            <w:r w:rsidRPr="006A40EA">
              <w:rPr>
                <w:sz w:val="20"/>
                <w:szCs w:val="20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:rsidR="006D6CEE" w:rsidRPr="006A40EA" w:rsidRDefault="006D6CEE" w:rsidP="00AF7C92">
            <w:r w:rsidRPr="006A40EA">
              <w:rPr>
                <w:szCs w:val="28"/>
              </w:rPr>
              <w:t xml:space="preserve">Развитие культуры </w:t>
            </w:r>
            <w:r w:rsidR="007D6554" w:rsidRPr="006A40EA">
              <w:rPr>
                <w:szCs w:val="28"/>
              </w:rPr>
              <w:t xml:space="preserve">в </w:t>
            </w:r>
            <w:r w:rsidRPr="006A40EA">
              <w:rPr>
                <w:szCs w:val="28"/>
              </w:rPr>
              <w:t>муниципально</w:t>
            </w:r>
            <w:r w:rsidR="007D6554" w:rsidRPr="006A40EA">
              <w:rPr>
                <w:szCs w:val="28"/>
              </w:rPr>
              <w:t>м</w:t>
            </w:r>
            <w:r w:rsidRPr="006A40EA">
              <w:rPr>
                <w:szCs w:val="28"/>
              </w:rPr>
              <w:t xml:space="preserve"> обра</w:t>
            </w:r>
            <w:r w:rsidR="00811879" w:rsidRPr="006A40EA">
              <w:rPr>
                <w:szCs w:val="28"/>
              </w:rPr>
              <w:t>зовани</w:t>
            </w:r>
            <w:r w:rsidR="007D6554" w:rsidRPr="006A40EA">
              <w:rPr>
                <w:szCs w:val="28"/>
              </w:rPr>
              <w:t>и</w:t>
            </w:r>
            <w:r w:rsidR="00811879" w:rsidRPr="006A40EA">
              <w:rPr>
                <w:szCs w:val="28"/>
              </w:rPr>
              <w:t xml:space="preserve"> «</w:t>
            </w:r>
            <w:proofErr w:type="spellStart"/>
            <w:r w:rsidR="00A53B0A" w:rsidRPr="006A40EA">
              <w:rPr>
                <w:szCs w:val="28"/>
              </w:rPr>
              <w:t>Локнянский</w:t>
            </w:r>
            <w:proofErr w:type="spellEnd"/>
            <w:r w:rsidR="00811879" w:rsidRPr="006A40EA">
              <w:rPr>
                <w:szCs w:val="28"/>
              </w:rPr>
              <w:t xml:space="preserve"> </w:t>
            </w:r>
            <w:r w:rsidR="00AF7C92">
              <w:rPr>
                <w:szCs w:val="28"/>
              </w:rPr>
              <w:t>муниципальный округ</w:t>
            </w:r>
            <w:r w:rsidR="00811879" w:rsidRPr="006A40EA">
              <w:rPr>
                <w:szCs w:val="28"/>
              </w:rPr>
              <w:t xml:space="preserve">» </w:t>
            </w:r>
            <w:r w:rsidR="007D6554" w:rsidRPr="006A40EA">
              <w:rPr>
                <w:szCs w:val="28"/>
              </w:rPr>
              <w:t xml:space="preserve"> на 2022-2026 годы</w:t>
            </w:r>
          </w:p>
        </w:tc>
        <w:tc>
          <w:tcPr>
            <w:tcW w:w="1792" w:type="dxa"/>
            <w:shd w:val="clear" w:color="auto" w:fill="auto"/>
          </w:tcPr>
          <w:p w:rsidR="00B21018" w:rsidRPr="006A40EA" w:rsidRDefault="00B21018" w:rsidP="006D6CEE">
            <w:pPr>
              <w:jc w:val="center"/>
            </w:pPr>
          </w:p>
          <w:p w:rsidR="006D6CEE" w:rsidRPr="00AB4983" w:rsidRDefault="00F55AD5" w:rsidP="005B488C">
            <w:pPr>
              <w:jc w:val="center"/>
            </w:pPr>
            <w:r w:rsidRPr="00AB4983">
              <w:t>0,8</w:t>
            </w:r>
            <w:r w:rsidR="005B488C" w:rsidRPr="00AB4983">
              <w:t>4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6A40EA" w:rsidRDefault="005B488C" w:rsidP="006D6CEE">
            <w:pPr>
              <w:spacing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6A40EA" w:rsidRDefault="00F55AD5" w:rsidP="005B488C">
            <w:pPr>
              <w:spacing w:after="100" w:afterAutospacing="1"/>
              <w:jc w:val="center"/>
            </w:pPr>
            <w:r w:rsidRPr="006A40EA">
              <w:t>0,8</w:t>
            </w:r>
            <w:r w:rsidR="005B488C">
              <w:t>4</w:t>
            </w:r>
          </w:p>
        </w:tc>
      </w:tr>
      <w:tr w:rsidR="006D6CEE" w:rsidRPr="006A40EA" w:rsidTr="00B21018">
        <w:trPr>
          <w:trHeight w:val="1051"/>
        </w:trPr>
        <w:tc>
          <w:tcPr>
            <w:tcW w:w="414" w:type="dxa"/>
            <w:shd w:val="clear" w:color="auto" w:fill="auto"/>
            <w:vAlign w:val="center"/>
          </w:tcPr>
          <w:p w:rsidR="006D6CEE" w:rsidRPr="006A40EA" w:rsidRDefault="006D6CEE" w:rsidP="006D6CEE">
            <w:pPr>
              <w:jc w:val="center"/>
              <w:rPr>
                <w:sz w:val="20"/>
                <w:szCs w:val="20"/>
              </w:rPr>
            </w:pPr>
            <w:r w:rsidRPr="006A40EA">
              <w:rPr>
                <w:sz w:val="20"/>
                <w:szCs w:val="20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6D6CEE" w:rsidRPr="006A40EA" w:rsidRDefault="006D6CEE" w:rsidP="006D6C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4"/>
              </w:rPr>
            </w:pPr>
            <w:r w:rsidRPr="006A40EA">
              <w:rPr>
                <w:bCs/>
                <w:kern w:val="24"/>
              </w:rPr>
              <w:t>Содействие экономическому развитию и инвестиционной привлекательности муниципального образ</w:t>
            </w:r>
            <w:r w:rsidR="00811879" w:rsidRPr="006A40EA">
              <w:rPr>
                <w:bCs/>
                <w:kern w:val="24"/>
              </w:rPr>
              <w:t>ования «</w:t>
            </w:r>
            <w:proofErr w:type="spellStart"/>
            <w:r w:rsidR="00A53B0A" w:rsidRPr="006A40EA">
              <w:rPr>
                <w:bCs/>
                <w:kern w:val="24"/>
              </w:rPr>
              <w:t>Локнянский</w:t>
            </w:r>
            <w:proofErr w:type="spellEnd"/>
            <w:r w:rsidR="00811879" w:rsidRPr="006A40EA">
              <w:rPr>
                <w:bCs/>
                <w:kern w:val="24"/>
              </w:rPr>
              <w:t xml:space="preserve"> </w:t>
            </w:r>
            <w:r w:rsidR="00AF7C92">
              <w:rPr>
                <w:bCs/>
                <w:kern w:val="24"/>
              </w:rPr>
              <w:t>муниципальный округ</w:t>
            </w:r>
            <w:r w:rsidR="00811879" w:rsidRPr="006A40EA">
              <w:rPr>
                <w:bCs/>
                <w:kern w:val="24"/>
              </w:rPr>
              <w:t xml:space="preserve">» </w:t>
            </w:r>
            <w:r w:rsidR="007D6554" w:rsidRPr="006A40EA">
              <w:rPr>
                <w:bCs/>
                <w:kern w:val="24"/>
              </w:rPr>
              <w:t xml:space="preserve">на 2022-2026 </w:t>
            </w:r>
            <w:r w:rsidR="007D6554" w:rsidRPr="006A40EA">
              <w:rPr>
                <w:bCs/>
                <w:kern w:val="24"/>
              </w:rPr>
              <w:lastRenderedPageBreak/>
              <w:t>годы</w:t>
            </w:r>
          </w:p>
          <w:p w:rsidR="006D6CEE" w:rsidRPr="006A40EA" w:rsidRDefault="006D6CEE" w:rsidP="006D6CEE"/>
        </w:tc>
        <w:tc>
          <w:tcPr>
            <w:tcW w:w="1792" w:type="dxa"/>
            <w:shd w:val="clear" w:color="auto" w:fill="auto"/>
            <w:vAlign w:val="center"/>
          </w:tcPr>
          <w:p w:rsidR="006D6CEE" w:rsidRPr="00AB4983" w:rsidRDefault="00AB4983" w:rsidP="006A0B03">
            <w:pPr>
              <w:jc w:val="center"/>
            </w:pPr>
            <w:r w:rsidRPr="00AB4983">
              <w:lastRenderedPageBreak/>
              <w:t>3,67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AB4983" w:rsidRDefault="00460735" w:rsidP="00997A56">
            <w:pPr>
              <w:spacing w:after="100" w:afterAutospacing="1"/>
              <w:jc w:val="center"/>
              <w:rPr>
                <w:bCs/>
              </w:rPr>
            </w:pPr>
            <w:r w:rsidRPr="00AB4983">
              <w:rPr>
                <w:bCs/>
              </w:rPr>
              <w:t>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AB4983" w:rsidRDefault="00AB4983" w:rsidP="006A0B03">
            <w:pPr>
              <w:spacing w:after="100" w:afterAutospacing="1"/>
              <w:jc w:val="center"/>
            </w:pPr>
            <w:r w:rsidRPr="00AB4983">
              <w:t>3,67</w:t>
            </w:r>
          </w:p>
        </w:tc>
      </w:tr>
      <w:tr w:rsidR="006D6CEE" w:rsidRPr="006A40EA" w:rsidTr="00B21018">
        <w:trPr>
          <w:trHeight w:val="96"/>
        </w:trPr>
        <w:tc>
          <w:tcPr>
            <w:tcW w:w="414" w:type="dxa"/>
            <w:shd w:val="clear" w:color="auto" w:fill="auto"/>
            <w:vAlign w:val="center"/>
          </w:tcPr>
          <w:p w:rsidR="006D6CEE" w:rsidRPr="006A40EA" w:rsidRDefault="006D6CEE" w:rsidP="006D6CEE">
            <w:pPr>
              <w:jc w:val="center"/>
              <w:rPr>
                <w:sz w:val="20"/>
                <w:szCs w:val="20"/>
              </w:rPr>
            </w:pPr>
            <w:r w:rsidRPr="006A40E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137" w:type="dxa"/>
            <w:shd w:val="clear" w:color="auto" w:fill="auto"/>
          </w:tcPr>
          <w:p w:rsidR="006D6CEE" w:rsidRPr="006A40EA" w:rsidRDefault="006D6CEE" w:rsidP="00AF7C92">
            <w:r w:rsidRPr="006A40EA">
              <w:rPr>
                <w:kern w:val="24"/>
              </w:rPr>
              <w:t>Обеспечение безопасности граждан на территории муниципального о</w:t>
            </w:r>
            <w:r w:rsidR="00811879" w:rsidRPr="006A40EA">
              <w:rPr>
                <w:kern w:val="24"/>
              </w:rPr>
              <w:t xml:space="preserve">бразования </w:t>
            </w:r>
            <w:proofErr w:type="spellStart"/>
            <w:r w:rsidR="00A53B0A" w:rsidRPr="006A40EA">
              <w:rPr>
                <w:kern w:val="24"/>
              </w:rPr>
              <w:t>Локнянский</w:t>
            </w:r>
            <w:proofErr w:type="spellEnd"/>
            <w:r w:rsidR="00811879" w:rsidRPr="006A40EA">
              <w:rPr>
                <w:kern w:val="24"/>
              </w:rPr>
              <w:t xml:space="preserve"> </w:t>
            </w:r>
            <w:r w:rsidR="00AF7C92">
              <w:rPr>
                <w:kern w:val="24"/>
              </w:rPr>
              <w:t>муниципальный округ</w:t>
            </w:r>
            <w:r w:rsidR="00811879" w:rsidRPr="006A40EA">
              <w:rPr>
                <w:kern w:val="24"/>
              </w:rPr>
              <w:t xml:space="preserve">» </w:t>
            </w:r>
            <w:r w:rsidR="007D6554" w:rsidRPr="006A40EA">
              <w:rPr>
                <w:kern w:val="24"/>
              </w:rPr>
              <w:t>на 2022-2026 годы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6A40EA" w:rsidRDefault="00EF3B86" w:rsidP="00442531">
            <w:pPr>
              <w:jc w:val="center"/>
            </w:pPr>
            <w:r>
              <w:t>1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6A40EA" w:rsidRDefault="00811879" w:rsidP="008B63D7">
            <w:pPr>
              <w:spacing w:after="100" w:afterAutospacing="1"/>
              <w:jc w:val="center"/>
              <w:rPr>
                <w:bCs/>
              </w:rPr>
            </w:pPr>
            <w:r w:rsidRPr="006A40EA">
              <w:rPr>
                <w:bCs/>
                <w:sz w:val="22"/>
                <w:szCs w:val="22"/>
              </w:rPr>
              <w:t>0,</w:t>
            </w:r>
            <w:r w:rsidR="008B63D7" w:rsidRPr="006A40EA">
              <w:rPr>
                <w:bCs/>
                <w:sz w:val="22"/>
                <w:szCs w:val="22"/>
              </w:rPr>
              <w:t>9</w:t>
            </w:r>
            <w:r w:rsidR="00EF3B8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6A40EA" w:rsidRDefault="008B63D7" w:rsidP="00442531">
            <w:pPr>
              <w:spacing w:after="100" w:afterAutospacing="1"/>
              <w:jc w:val="center"/>
            </w:pPr>
            <w:r w:rsidRPr="006A40EA">
              <w:t>0,9</w:t>
            </w:r>
            <w:r w:rsidR="00EF3B86">
              <w:t>2</w:t>
            </w:r>
          </w:p>
        </w:tc>
      </w:tr>
      <w:tr w:rsidR="006D6CEE" w:rsidRPr="006A40EA" w:rsidTr="00B21018">
        <w:trPr>
          <w:trHeight w:val="127"/>
        </w:trPr>
        <w:tc>
          <w:tcPr>
            <w:tcW w:w="414" w:type="dxa"/>
            <w:shd w:val="clear" w:color="auto" w:fill="auto"/>
            <w:vAlign w:val="center"/>
          </w:tcPr>
          <w:p w:rsidR="006D6CEE" w:rsidRPr="006A40EA" w:rsidRDefault="006D6CEE" w:rsidP="006D6CEE">
            <w:pPr>
              <w:jc w:val="center"/>
              <w:rPr>
                <w:sz w:val="20"/>
                <w:szCs w:val="20"/>
              </w:rPr>
            </w:pPr>
            <w:r w:rsidRPr="006A40EA">
              <w:rPr>
                <w:sz w:val="20"/>
                <w:szCs w:val="20"/>
              </w:rPr>
              <w:t>5</w:t>
            </w:r>
          </w:p>
        </w:tc>
        <w:tc>
          <w:tcPr>
            <w:tcW w:w="4137" w:type="dxa"/>
            <w:shd w:val="clear" w:color="auto" w:fill="auto"/>
          </w:tcPr>
          <w:p w:rsidR="006D6CEE" w:rsidRPr="006A40EA" w:rsidRDefault="006D6CEE" w:rsidP="00AF7C92">
            <w:r w:rsidRPr="006A40EA">
              <w:rPr>
                <w:kern w:val="24"/>
              </w:rPr>
              <w:t xml:space="preserve">Комплексное развитие систем коммунальной инфраструктуры </w:t>
            </w:r>
            <w:r w:rsidR="007D6554" w:rsidRPr="006A40EA">
              <w:rPr>
                <w:kern w:val="24"/>
              </w:rPr>
              <w:t xml:space="preserve">и благоустройства </w:t>
            </w:r>
            <w:r w:rsidRPr="006A40EA">
              <w:rPr>
                <w:kern w:val="24"/>
              </w:rPr>
              <w:t>муниципального образ</w:t>
            </w:r>
            <w:r w:rsidR="00811879" w:rsidRPr="006A40EA">
              <w:rPr>
                <w:kern w:val="24"/>
              </w:rPr>
              <w:t>ования «</w:t>
            </w:r>
            <w:proofErr w:type="spellStart"/>
            <w:r w:rsidR="00A53B0A" w:rsidRPr="006A40EA">
              <w:rPr>
                <w:kern w:val="24"/>
              </w:rPr>
              <w:t>Локнянский</w:t>
            </w:r>
            <w:proofErr w:type="spellEnd"/>
            <w:r w:rsidR="00811879" w:rsidRPr="006A40EA">
              <w:rPr>
                <w:kern w:val="24"/>
              </w:rPr>
              <w:t xml:space="preserve"> </w:t>
            </w:r>
            <w:r w:rsidR="00AF7C92">
              <w:rPr>
                <w:kern w:val="24"/>
              </w:rPr>
              <w:t>муниципальный округ</w:t>
            </w:r>
            <w:r w:rsidR="00811879" w:rsidRPr="006A40EA">
              <w:rPr>
                <w:kern w:val="24"/>
              </w:rPr>
              <w:t xml:space="preserve">» </w:t>
            </w:r>
            <w:r w:rsidR="007D6554" w:rsidRPr="006A40EA">
              <w:rPr>
                <w:kern w:val="24"/>
              </w:rPr>
              <w:t>на 2022-2026 годы.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6A40EA" w:rsidRDefault="006A40EA" w:rsidP="00AE1E5B">
            <w:pPr>
              <w:jc w:val="center"/>
            </w:pPr>
            <w:r w:rsidRPr="006A40EA">
              <w:t>1,6</w:t>
            </w:r>
            <w:r w:rsidR="00AE1E5B">
              <w:t>9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6A40EA" w:rsidRDefault="00442531" w:rsidP="00AE1E5B">
            <w:pPr>
              <w:spacing w:after="100" w:afterAutospacing="1"/>
              <w:jc w:val="center"/>
              <w:rPr>
                <w:bCs/>
              </w:rPr>
            </w:pPr>
            <w:r w:rsidRPr="006A40EA">
              <w:rPr>
                <w:bCs/>
                <w:sz w:val="22"/>
                <w:szCs w:val="22"/>
              </w:rPr>
              <w:t>0,</w:t>
            </w:r>
            <w:r w:rsidR="00AE1E5B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6A40EA" w:rsidRDefault="006A40EA" w:rsidP="00AE1E5B">
            <w:pPr>
              <w:spacing w:after="100" w:afterAutospacing="1"/>
              <w:jc w:val="center"/>
            </w:pPr>
            <w:r w:rsidRPr="006A40EA">
              <w:t>1,</w:t>
            </w:r>
            <w:r w:rsidR="00AE1E5B">
              <w:t>4</w:t>
            </w:r>
          </w:p>
        </w:tc>
      </w:tr>
      <w:tr w:rsidR="006D6CEE" w:rsidRPr="006A40EA" w:rsidTr="00B21018">
        <w:trPr>
          <w:trHeight w:val="136"/>
        </w:trPr>
        <w:tc>
          <w:tcPr>
            <w:tcW w:w="414" w:type="dxa"/>
            <w:shd w:val="clear" w:color="auto" w:fill="auto"/>
            <w:vAlign w:val="center"/>
          </w:tcPr>
          <w:p w:rsidR="006D6CEE" w:rsidRPr="006A40EA" w:rsidRDefault="006D6CEE" w:rsidP="006D6CEE">
            <w:pPr>
              <w:jc w:val="center"/>
              <w:rPr>
                <w:sz w:val="20"/>
                <w:szCs w:val="20"/>
              </w:rPr>
            </w:pPr>
            <w:r w:rsidRPr="006A40EA">
              <w:rPr>
                <w:sz w:val="20"/>
                <w:szCs w:val="20"/>
              </w:rPr>
              <w:t>6</w:t>
            </w:r>
          </w:p>
        </w:tc>
        <w:tc>
          <w:tcPr>
            <w:tcW w:w="4137" w:type="dxa"/>
            <w:shd w:val="clear" w:color="auto" w:fill="auto"/>
          </w:tcPr>
          <w:p w:rsidR="006D6CEE" w:rsidRPr="006A40EA" w:rsidRDefault="003F61A5" w:rsidP="00AF7C92">
            <w:r w:rsidRPr="006A40EA">
              <w:rPr>
                <w:bCs/>
                <w:kern w:val="24"/>
              </w:rPr>
              <w:t>Развитие транспортного обслуживания населения на территории муниципального образования</w:t>
            </w:r>
            <w:r w:rsidR="00811879" w:rsidRPr="006A40EA">
              <w:rPr>
                <w:bCs/>
                <w:kern w:val="24"/>
              </w:rPr>
              <w:t xml:space="preserve"> «</w:t>
            </w:r>
            <w:proofErr w:type="spellStart"/>
            <w:r w:rsidR="007D6554" w:rsidRPr="006A40EA">
              <w:rPr>
                <w:bCs/>
                <w:kern w:val="24"/>
              </w:rPr>
              <w:t>Локнянский</w:t>
            </w:r>
            <w:proofErr w:type="spellEnd"/>
            <w:r w:rsidR="00811879" w:rsidRPr="006A40EA">
              <w:rPr>
                <w:bCs/>
                <w:kern w:val="24"/>
              </w:rPr>
              <w:t xml:space="preserve"> </w:t>
            </w:r>
            <w:r w:rsidR="00AF7C92">
              <w:rPr>
                <w:bCs/>
                <w:kern w:val="24"/>
              </w:rPr>
              <w:t>муниципальный округ</w:t>
            </w:r>
            <w:r w:rsidR="00811879" w:rsidRPr="006A40EA">
              <w:rPr>
                <w:bCs/>
                <w:kern w:val="24"/>
              </w:rPr>
              <w:t xml:space="preserve">» </w:t>
            </w:r>
            <w:r w:rsidR="007D6554" w:rsidRPr="006A40EA">
              <w:rPr>
                <w:bCs/>
                <w:kern w:val="24"/>
              </w:rPr>
              <w:t>на 2022-2026 годы.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6A40EA" w:rsidRDefault="00A645A1" w:rsidP="006D6CEE">
            <w:pPr>
              <w:jc w:val="center"/>
            </w:pPr>
            <w:r>
              <w:t>1,38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6A40EA" w:rsidRDefault="00814540" w:rsidP="00A645A1">
            <w:pPr>
              <w:spacing w:after="100" w:afterAutospacing="1"/>
              <w:jc w:val="center"/>
              <w:rPr>
                <w:bCs/>
              </w:rPr>
            </w:pPr>
            <w:r w:rsidRPr="006A40EA">
              <w:rPr>
                <w:bCs/>
              </w:rPr>
              <w:t>0,9</w:t>
            </w:r>
            <w:r w:rsidR="00A645A1">
              <w:rPr>
                <w:bCs/>
              </w:rPr>
              <w:t>5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6A40EA" w:rsidRDefault="00A645A1" w:rsidP="00814540">
            <w:pPr>
              <w:spacing w:after="100" w:afterAutospacing="1"/>
              <w:jc w:val="center"/>
            </w:pPr>
            <w:r>
              <w:t>1,3</w:t>
            </w:r>
          </w:p>
        </w:tc>
      </w:tr>
      <w:tr w:rsidR="006D6CEE" w:rsidRPr="006A40EA" w:rsidTr="00B21018">
        <w:trPr>
          <w:trHeight w:val="136"/>
        </w:trPr>
        <w:tc>
          <w:tcPr>
            <w:tcW w:w="414" w:type="dxa"/>
            <w:shd w:val="clear" w:color="auto" w:fill="auto"/>
            <w:vAlign w:val="center"/>
          </w:tcPr>
          <w:p w:rsidR="006D6CEE" w:rsidRPr="006A40EA" w:rsidRDefault="006D6CEE" w:rsidP="006D6CEE">
            <w:pPr>
              <w:jc w:val="center"/>
              <w:rPr>
                <w:sz w:val="20"/>
                <w:szCs w:val="20"/>
              </w:rPr>
            </w:pPr>
            <w:r w:rsidRPr="006A40EA">
              <w:rPr>
                <w:sz w:val="20"/>
                <w:szCs w:val="20"/>
              </w:rPr>
              <w:t>7</w:t>
            </w:r>
          </w:p>
        </w:tc>
        <w:tc>
          <w:tcPr>
            <w:tcW w:w="4137" w:type="dxa"/>
            <w:shd w:val="clear" w:color="auto" w:fill="auto"/>
          </w:tcPr>
          <w:p w:rsidR="006D6CEE" w:rsidRPr="006A40EA" w:rsidRDefault="003F61A5" w:rsidP="00AF7C92">
            <w:r w:rsidRPr="006A40EA">
              <w:rPr>
                <w:bCs/>
                <w:kern w:val="24"/>
              </w:rPr>
              <w:t xml:space="preserve">Управление и обеспечение деятельности </w:t>
            </w:r>
            <w:r w:rsidR="007D6554" w:rsidRPr="006A40EA">
              <w:rPr>
                <w:bCs/>
                <w:kern w:val="24"/>
              </w:rPr>
              <w:t xml:space="preserve">администрации </w:t>
            </w:r>
            <w:r w:rsidRPr="006A40EA">
              <w:rPr>
                <w:bCs/>
                <w:kern w:val="24"/>
              </w:rPr>
              <w:t>муниципального образования , создание условий для эффективного управления муниципальными финанс</w:t>
            </w:r>
            <w:r w:rsidR="00811879" w:rsidRPr="006A40EA">
              <w:rPr>
                <w:bCs/>
                <w:kern w:val="24"/>
              </w:rPr>
              <w:t xml:space="preserve">ами и муниципальным долгом» </w:t>
            </w:r>
            <w:r w:rsidR="007D6554" w:rsidRPr="006A40EA">
              <w:rPr>
                <w:bCs/>
                <w:kern w:val="24"/>
              </w:rPr>
              <w:t>муниципального образования «</w:t>
            </w:r>
            <w:proofErr w:type="spellStart"/>
            <w:r w:rsidR="007D6554" w:rsidRPr="006A40EA">
              <w:rPr>
                <w:bCs/>
                <w:kern w:val="24"/>
              </w:rPr>
              <w:t>Локнянский</w:t>
            </w:r>
            <w:proofErr w:type="spellEnd"/>
            <w:r w:rsidR="007D6554" w:rsidRPr="006A40EA">
              <w:rPr>
                <w:bCs/>
                <w:kern w:val="24"/>
              </w:rPr>
              <w:t xml:space="preserve"> </w:t>
            </w:r>
            <w:r w:rsidR="00AF7C92">
              <w:rPr>
                <w:bCs/>
                <w:kern w:val="24"/>
              </w:rPr>
              <w:t>муниципальный округ</w:t>
            </w:r>
            <w:r w:rsidR="007D6554" w:rsidRPr="006A40EA">
              <w:rPr>
                <w:bCs/>
                <w:kern w:val="24"/>
              </w:rPr>
              <w:t>» на 2022-2026 годы.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6A40EA" w:rsidRDefault="003C163E" w:rsidP="00BA0370">
            <w:pPr>
              <w:jc w:val="center"/>
            </w:pPr>
            <w:r w:rsidRPr="006A40EA">
              <w:t>1,0</w:t>
            </w:r>
            <w:r w:rsidR="00BA0370">
              <w:t>8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6A40EA" w:rsidRDefault="009613B2" w:rsidP="00BA0370">
            <w:pPr>
              <w:spacing w:after="100" w:afterAutospacing="1"/>
              <w:jc w:val="center"/>
              <w:rPr>
                <w:bCs/>
              </w:rPr>
            </w:pPr>
            <w:r w:rsidRPr="006A40EA">
              <w:rPr>
                <w:bCs/>
                <w:sz w:val="22"/>
                <w:szCs w:val="22"/>
              </w:rPr>
              <w:t>0,9</w:t>
            </w:r>
            <w:r w:rsidR="00BA037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6A40EA" w:rsidRDefault="003C163E" w:rsidP="00CB2F5B">
            <w:pPr>
              <w:spacing w:after="100" w:afterAutospacing="1"/>
              <w:jc w:val="center"/>
            </w:pPr>
            <w:r w:rsidRPr="006A40EA">
              <w:t>1,0</w:t>
            </w:r>
            <w:r w:rsidR="00CB2F5B">
              <w:t>6</w:t>
            </w:r>
          </w:p>
        </w:tc>
      </w:tr>
      <w:tr w:rsidR="007D6554" w:rsidRPr="006A40EA" w:rsidTr="00B21018">
        <w:trPr>
          <w:trHeight w:val="136"/>
        </w:trPr>
        <w:tc>
          <w:tcPr>
            <w:tcW w:w="414" w:type="dxa"/>
            <w:shd w:val="clear" w:color="auto" w:fill="auto"/>
            <w:vAlign w:val="center"/>
          </w:tcPr>
          <w:p w:rsidR="007D6554" w:rsidRPr="006A40EA" w:rsidRDefault="007D6554" w:rsidP="006D6CEE">
            <w:pPr>
              <w:jc w:val="center"/>
              <w:rPr>
                <w:sz w:val="20"/>
                <w:szCs w:val="20"/>
              </w:rPr>
            </w:pPr>
            <w:r w:rsidRPr="006A40EA">
              <w:rPr>
                <w:sz w:val="20"/>
                <w:szCs w:val="20"/>
              </w:rPr>
              <w:t>8</w:t>
            </w:r>
          </w:p>
        </w:tc>
        <w:tc>
          <w:tcPr>
            <w:tcW w:w="4137" w:type="dxa"/>
            <w:shd w:val="clear" w:color="auto" w:fill="auto"/>
          </w:tcPr>
          <w:p w:rsidR="007D6554" w:rsidRPr="006A40EA" w:rsidRDefault="007D6554" w:rsidP="00AF7C92">
            <w:pPr>
              <w:rPr>
                <w:bCs/>
                <w:kern w:val="24"/>
              </w:rPr>
            </w:pPr>
            <w:r w:rsidRPr="006A40EA">
              <w:rPr>
                <w:bCs/>
                <w:kern w:val="24"/>
              </w:rPr>
              <w:t>Формирование современной городской среды в муниципальном образовании «</w:t>
            </w:r>
            <w:proofErr w:type="spellStart"/>
            <w:r w:rsidRPr="006A40EA">
              <w:rPr>
                <w:bCs/>
                <w:kern w:val="24"/>
              </w:rPr>
              <w:t>Локнянский</w:t>
            </w:r>
            <w:proofErr w:type="spellEnd"/>
            <w:r w:rsidRPr="006A40EA">
              <w:rPr>
                <w:bCs/>
                <w:kern w:val="24"/>
              </w:rPr>
              <w:t xml:space="preserve"> </w:t>
            </w:r>
            <w:r w:rsidR="00AF7C92">
              <w:rPr>
                <w:bCs/>
                <w:kern w:val="24"/>
              </w:rPr>
              <w:t>муниципальный округ</w:t>
            </w:r>
            <w:r w:rsidRPr="006A40EA">
              <w:rPr>
                <w:bCs/>
                <w:kern w:val="24"/>
              </w:rPr>
              <w:t>» на 2018-2024 годы.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D6554" w:rsidRPr="006A40EA" w:rsidRDefault="00C0272E" w:rsidP="002C3D2A">
            <w:pPr>
              <w:jc w:val="center"/>
            </w:pPr>
            <w:r>
              <w:t>1,1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D6554" w:rsidRPr="006A40EA" w:rsidRDefault="00441629" w:rsidP="006D6CEE">
            <w:pPr>
              <w:spacing w:after="100" w:afterAutospacing="1"/>
              <w:jc w:val="center"/>
              <w:rPr>
                <w:bCs/>
              </w:rPr>
            </w:pPr>
            <w:r w:rsidRPr="006A40EA">
              <w:rPr>
                <w:bCs/>
              </w:rPr>
              <w:t>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D6554" w:rsidRPr="006A40EA" w:rsidRDefault="00C0272E" w:rsidP="00997A56">
            <w:pPr>
              <w:spacing w:after="100" w:afterAutospacing="1"/>
              <w:jc w:val="center"/>
            </w:pPr>
            <w:r>
              <w:t>1,1</w:t>
            </w:r>
          </w:p>
        </w:tc>
      </w:tr>
    </w:tbl>
    <w:p w:rsidR="00FD7E24" w:rsidRPr="006A40EA" w:rsidRDefault="00FD7E24" w:rsidP="007C67F4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341E7B" w:rsidRPr="001B1876" w:rsidRDefault="00341E7B" w:rsidP="001B1876">
      <w:pPr>
        <w:tabs>
          <w:tab w:val="left" w:pos="330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Исходя из проведенного анализа оценки эффективн</w:t>
      </w:r>
      <w:r w:rsidR="00E06DE6">
        <w:rPr>
          <w:sz w:val="26"/>
          <w:szCs w:val="26"/>
        </w:rPr>
        <w:t>ости реализации программ за 202</w:t>
      </w:r>
      <w:r w:rsidR="00AF7C92">
        <w:rPr>
          <w:sz w:val="26"/>
          <w:szCs w:val="26"/>
        </w:rPr>
        <w:t>3</w:t>
      </w:r>
      <w:r w:rsidRPr="001B1876">
        <w:rPr>
          <w:sz w:val="26"/>
          <w:szCs w:val="26"/>
        </w:rPr>
        <w:t xml:space="preserve"> год можно сделать следующие выводы об эф</w:t>
      </w:r>
      <w:r w:rsidR="00AF4C01">
        <w:rPr>
          <w:sz w:val="26"/>
          <w:szCs w:val="26"/>
        </w:rPr>
        <w:t>фективности реализации программ:</w:t>
      </w:r>
    </w:p>
    <w:p w:rsidR="00341E7B" w:rsidRDefault="00836BA4" w:rsidP="001B1876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Пять</w:t>
      </w:r>
      <w:r w:rsidR="00341E7B" w:rsidRPr="001B1876">
        <w:rPr>
          <w:b/>
          <w:sz w:val="26"/>
          <w:szCs w:val="26"/>
        </w:rPr>
        <w:t xml:space="preserve"> муниципальных программы имеют высокоэффективный уровень реализации, а именно: </w:t>
      </w:r>
    </w:p>
    <w:p w:rsidR="00BB6B11" w:rsidRPr="002D4DF2" w:rsidRDefault="00BB6B11" w:rsidP="00BB6B1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i/>
          <w:kern w:val="24"/>
          <w:sz w:val="26"/>
          <w:szCs w:val="26"/>
        </w:rPr>
      </w:pPr>
      <w:r>
        <w:rPr>
          <w:b/>
          <w:bCs/>
          <w:i/>
          <w:kern w:val="24"/>
          <w:sz w:val="26"/>
          <w:szCs w:val="26"/>
        </w:rPr>
        <w:t xml:space="preserve">     </w:t>
      </w:r>
      <w:r w:rsidR="00A42460">
        <w:rPr>
          <w:b/>
          <w:bCs/>
          <w:i/>
          <w:kern w:val="24"/>
          <w:sz w:val="26"/>
          <w:szCs w:val="26"/>
        </w:rPr>
        <w:t>1</w:t>
      </w:r>
      <w:r w:rsidRPr="00836BA4">
        <w:rPr>
          <w:b/>
          <w:bCs/>
          <w:i/>
          <w:color w:val="FF0000"/>
          <w:kern w:val="24"/>
          <w:sz w:val="26"/>
          <w:szCs w:val="26"/>
        </w:rPr>
        <w:t xml:space="preserve">. </w:t>
      </w:r>
      <w:r w:rsidRPr="002D4DF2">
        <w:rPr>
          <w:b/>
          <w:bCs/>
          <w:i/>
          <w:kern w:val="24"/>
          <w:sz w:val="26"/>
          <w:szCs w:val="26"/>
        </w:rPr>
        <w:t>Содействие экономическому развитию и инвестиционной привлекательности муниципального образования «</w:t>
      </w:r>
      <w:proofErr w:type="spellStart"/>
      <w:r w:rsidRPr="002D4DF2">
        <w:rPr>
          <w:b/>
          <w:bCs/>
          <w:i/>
          <w:kern w:val="24"/>
          <w:sz w:val="26"/>
          <w:szCs w:val="26"/>
        </w:rPr>
        <w:t>Локнянский</w:t>
      </w:r>
      <w:proofErr w:type="spellEnd"/>
      <w:r w:rsidRPr="002D4DF2">
        <w:rPr>
          <w:b/>
          <w:bCs/>
          <w:i/>
          <w:kern w:val="24"/>
          <w:sz w:val="26"/>
          <w:szCs w:val="26"/>
        </w:rPr>
        <w:t xml:space="preserve"> </w:t>
      </w:r>
      <w:r w:rsidR="00836BA4" w:rsidRPr="002D4DF2">
        <w:rPr>
          <w:b/>
          <w:bCs/>
          <w:i/>
          <w:kern w:val="24"/>
          <w:sz w:val="26"/>
          <w:szCs w:val="26"/>
        </w:rPr>
        <w:t>муниципальный округ</w:t>
      </w:r>
      <w:r w:rsidRPr="002D4DF2">
        <w:rPr>
          <w:b/>
          <w:bCs/>
          <w:i/>
          <w:kern w:val="24"/>
          <w:sz w:val="26"/>
          <w:szCs w:val="26"/>
        </w:rPr>
        <w:t>».</w:t>
      </w:r>
    </w:p>
    <w:p w:rsidR="00BB6B11" w:rsidRDefault="00BB6B11" w:rsidP="00BB6B11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 xml:space="preserve">При анализе исполнения целевых показателей программы оценка степени достижения цели </w:t>
      </w:r>
      <w:r>
        <w:rPr>
          <w:sz w:val="26"/>
          <w:szCs w:val="26"/>
        </w:rPr>
        <w:t xml:space="preserve">(решения задач) составила – </w:t>
      </w:r>
      <w:r w:rsidR="002D4DF2">
        <w:rPr>
          <w:sz w:val="26"/>
          <w:szCs w:val="26"/>
        </w:rPr>
        <w:t>3,67</w:t>
      </w:r>
      <w:r w:rsidRPr="001B1876">
        <w:rPr>
          <w:sz w:val="26"/>
          <w:szCs w:val="26"/>
        </w:rPr>
        <w:t xml:space="preserve">. Уровень финансирования реализации программы </w:t>
      </w:r>
      <w:r>
        <w:rPr>
          <w:sz w:val="26"/>
          <w:szCs w:val="26"/>
          <w:shd w:val="clear" w:color="auto" w:fill="FFFFFF"/>
        </w:rPr>
        <w:t>составил 1</w:t>
      </w:r>
      <w:r w:rsidRPr="001B1876">
        <w:rPr>
          <w:sz w:val="26"/>
          <w:szCs w:val="26"/>
          <w:shd w:val="clear" w:color="auto" w:fill="FFFFFF"/>
        </w:rPr>
        <w:t>.</w:t>
      </w:r>
      <w:r w:rsidRPr="001B1876">
        <w:rPr>
          <w:sz w:val="26"/>
          <w:szCs w:val="26"/>
        </w:rPr>
        <w:t xml:space="preserve"> Общий критерий оценки </w:t>
      </w:r>
      <w:proofErr w:type="gramStart"/>
      <w:r w:rsidRPr="001B1876">
        <w:rPr>
          <w:sz w:val="26"/>
          <w:szCs w:val="26"/>
        </w:rPr>
        <w:t>эффективности  –</w:t>
      </w:r>
      <w:proofErr w:type="gramEnd"/>
      <w:r w:rsidRPr="001B1876">
        <w:rPr>
          <w:sz w:val="26"/>
          <w:szCs w:val="26"/>
        </w:rPr>
        <w:t xml:space="preserve"> </w:t>
      </w:r>
      <w:r w:rsidR="002D4DF2">
        <w:rPr>
          <w:sz w:val="26"/>
          <w:szCs w:val="26"/>
        </w:rPr>
        <w:t>3,67</w:t>
      </w:r>
      <w:r>
        <w:rPr>
          <w:sz w:val="26"/>
          <w:szCs w:val="26"/>
        </w:rPr>
        <w:t xml:space="preserve">. </w:t>
      </w:r>
      <w:r w:rsidRPr="001B1876">
        <w:rPr>
          <w:sz w:val="26"/>
          <w:szCs w:val="26"/>
          <w:shd w:val="clear" w:color="auto" w:fill="FFFFFF"/>
        </w:rPr>
        <w:t xml:space="preserve"> </w:t>
      </w:r>
      <w:r w:rsidRPr="001B1876">
        <w:rPr>
          <w:sz w:val="26"/>
          <w:szCs w:val="26"/>
        </w:rPr>
        <w:lastRenderedPageBreak/>
        <w:t xml:space="preserve">Таким образом, анализ достигнутых результатов свидетельствует о стабильности и </w:t>
      </w:r>
      <w:r w:rsidR="00F369CF">
        <w:rPr>
          <w:sz w:val="26"/>
          <w:szCs w:val="26"/>
        </w:rPr>
        <w:t>в</w:t>
      </w:r>
      <w:r w:rsidR="002D4DF2">
        <w:rPr>
          <w:sz w:val="26"/>
          <w:szCs w:val="26"/>
        </w:rPr>
        <w:t>ы</w:t>
      </w:r>
      <w:r w:rsidR="00F369CF">
        <w:rPr>
          <w:sz w:val="26"/>
          <w:szCs w:val="26"/>
        </w:rPr>
        <w:t>соком</w:t>
      </w:r>
      <w:r w:rsidRPr="001B1876">
        <w:rPr>
          <w:sz w:val="26"/>
          <w:szCs w:val="26"/>
        </w:rPr>
        <w:t xml:space="preserve"> уровне проводимых программой мероприятий. </w:t>
      </w:r>
    </w:p>
    <w:p w:rsidR="00C0779E" w:rsidRPr="001B1876" w:rsidRDefault="00C0779E" w:rsidP="00C077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C0779E" w:rsidRPr="001B1876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1. Программа реализована успешно, основные ожидаемые результаты программы достигнуты.</w:t>
      </w:r>
    </w:p>
    <w:p w:rsidR="00C0779E" w:rsidRPr="001B1876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2. Необходимо продолжить реализацию программы такой направленности в последующие годы.</w:t>
      </w:r>
    </w:p>
    <w:p w:rsidR="0040489E" w:rsidRPr="00A42460" w:rsidRDefault="00A42460" w:rsidP="00A42460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i/>
          <w:kern w:val="24"/>
          <w:sz w:val="26"/>
          <w:szCs w:val="26"/>
        </w:rPr>
      </w:pPr>
      <w:r>
        <w:rPr>
          <w:b/>
          <w:i/>
          <w:kern w:val="24"/>
          <w:sz w:val="26"/>
          <w:szCs w:val="26"/>
        </w:rPr>
        <w:t xml:space="preserve">2. </w:t>
      </w:r>
      <w:r w:rsidR="0040489E" w:rsidRPr="00A42460">
        <w:rPr>
          <w:b/>
          <w:i/>
          <w:kern w:val="24"/>
          <w:sz w:val="26"/>
          <w:szCs w:val="26"/>
        </w:rPr>
        <w:t>Комплексное развитие систем коммунальной инфраструктуры и благоустройства муниципального образования «</w:t>
      </w:r>
      <w:proofErr w:type="spellStart"/>
      <w:r w:rsidR="0040489E" w:rsidRPr="00A42460">
        <w:rPr>
          <w:b/>
          <w:i/>
          <w:kern w:val="24"/>
          <w:sz w:val="26"/>
          <w:szCs w:val="26"/>
        </w:rPr>
        <w:t>Локнянский</w:t>
      </w:r>
      <w:proofErr w:type="spellEnd"/>
      <w:r w:rsidR="0040489E" w:rsidRPr="00A42460">
        <w:rPr>
          <w:b/>
          <w:i/>
          <w:kern w:val="24"/>
          <w:sz w:val="26"/>
          <w:szCs w:val="26"/>
        </w:rPr>
        <w:t xml:space="preserve"> </w:t>
      </w:r>
      <w:r w:rsidR="00836BA4" w:rsidRPr="00A42460">
        <w:rPr>
          <w:b/>
          <w:i/>
          <w:kern w:val="24"/>
          <w:sz w:val="26"/>
          <w:szCs w:val="26"/>
        </w:rPr>
        <w:t>муниципальный округ</w:t>
      </w:r>
      <w:r w:rsidR="0040489E" w:rsidRPr="00A42460">
        <w:rPr>
          <w:b/>
          <w:i/>
          <w:sz w:val="26"/>
          <w:szCs w:val="26"/>
        </w:rPr>
        <w:t>».</w:t>
      </w:r>
    </w:p>
    <w:p w:rsidR="0040489E" w:rsidRDefault="0040489E" w:rsidP="0040489E">
      <w:pPr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0489E">
        <w:rPr>
          <w:sz w:val="26"/>
          <w:szCs w:val="26"/>
        </w:rPr>
        <w:t>Анализ достигнутых результатов целевых показателей свидетельствует о стабильности и эффективности проводимых мероприятий. При анализе исполнения целевых показателей программы оценка степени достижения цели (решения задач) составила – 1,</w:t>
      </w:r>
      <w:r>
        <w:rPr>
          <w:sz w:val="26"/>
          <w:szCs w:val="26"/>
        </w:rPr>
        <w:t>6</w:t>
      </w:r>
      <w:r w:rsidR="00836BA4">
        <w:rPr>
          <w:sz w:val="26"/>
          <w:szCs w:val="26"/>
        </w:rPr>
        <w:t>9</w:t>
      </w:r>
      <w:r w:rsidRPr="0040489E">
        <w:rPr>
          <w:sz w:val="26"/>
          <w:szCs w:val="26"/>
        </w:rPr>
        <w:t>. Уровень финансирования реализации программы составил 0,</w:t>
      </w:r>
      <w:r w:rsidR="00836BA4">
        <w:rPr>
          <w:sz w:val="26"/>
          <w:szCs w:val="26"/>
        </w:rPr>
        <w:t>85</w:t>
      </w:r>
      <w:r w:rsidRPr="0040489E">
        <w:rPr>
          <w:sz w:val="26"/>
          <w:szCs w:val="26"/>
        </w:rPr>
        <w:t xml:space="preserve">. Общий критерий оценки </w:t>
      </w:r>
      <w:proofErr w:type="gramStart"/>
      <w:r w:rsidRPr="0040489E">
        <w:rPr>
          <w:sz w:val="26"/>
          <w:szCs w:val="26"/>
        </w:rPr>
        <w:t>эффективности  –</w:t>
      </w:r>
      <w:proofErr w:type="gramEnd"/>
      <w:r w:rsidRPr="0040489E">
        <w:rPr>
          <w:sz w:val="26"/>
          <w:szCs w:val="26"/>
        </w:rPr>
        <w:t xml:space="preserve"> 1,</w:t>
      </w:r>
      <w:r w:rsidR="00836BA4">
        <w:rPr>
          <w:sz w:val="26"/>
          <w:szCs w:val="26"/>
        </w:rPr>
        <w:t>4</w:t>
      </w:r>
      <w:r w:rsidRPr="0040489E">
        <w:rPr>
          <w:sz w:val="26"/>
          <w:szCs w:val="26"/>
        </w:rPr>
        <w:t xml:space="preserve">. Таким образом, анализ достигнутых результатов свидетельствует о стабильности и </w:t>
      </w:r>
      <w:r w:rsidR="00F369CF">
        <w:rPr>
          <w:sz w:val="26"/>
          <w:szCs w:val="26"/>
        </w:rPr>
        <w:t>высоком уровне</w:t>
      </w:r>
      <w:r w:rsidRPr="0040489E">
        <w:rPr>
          <w:sz w:val="26"/>
          <w:szCs w:val="26"/>
        </w:rPr>
        <w:t xml:space="preserve">  проводимых  программой мероприятий. </w:t>
      </w:r>
    </w:p>
    <w:p w:rsidR="00C0779E" w:rsidRPr="001B1876" w:rsidRDefault="00C0779E" w:rsidP="00C077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C0779E" w:rsidRPr="001B1876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1. Программа реализована успешно, основные ожидаемые результаты программы достигнуты.</w:t>
      </w:r>
    </w:p>
    <w:p w:rsidR="00C0779E" w:rsidRPr="001B1876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2. Необходимо продолжить реализацию программы такой направленности в последующие годы.</w:t>
      </w:r>
    </w:p>
    <w:p w:rsidR="00CA4490" w:rsidRPr="00CA4490" w:rsidRDefault="00CA4490" w:rsidP="00CA4490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A4490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 xml:space="preserve">Управление и обеспечение деятельности </w:t>
      </w:r>
      <w:r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 xml:space="preserve">администрации </w:t>
      </w:r>
      <w:r w:rsidRPr="00CA4490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>муниципального образования, создание условий для эффективного управления муниципальными финансами и муниципальным долгом</w:t>
      </w:r>
      <w:r w:rsidR="00BA3BCD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 xml:space="preserve"> муниципального образования «</w:t>
      </w:r>
      <w:proofErr w:type="spellStart"/>
      <w:r w:rsidR="00BA3BCD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>Локнянский</w:t>
      </w:r>
      <w:proofErr w:type="spellEnd"/>
      <w:r w:rsidR="00BA3BCD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 xml:space="preserve"> </w:t>
      </w:r>
      <w:r w:rsidR="0042378A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>муниципальный округ</w:t>
      </w:r>
      <w:r w:rsidRPr="00CA4490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>».</w:t>
      </w:r>
    </w:p>
    <w:p w:rsidR="00CA4490" w:rsidRPr="00BA3BCD" w:rsidRDefault="00BA3BCD" w:rsidP="00BA3BCD">
      <w:pPr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0489E">
        <w:rPr>
          <w:sz w:val="26"/>
          <w:szCs w:val="26"/>
        </w:rPr>
        <w:t>Анализ достигнутых результатов целевых показателей свидетельствует о стабильности и эффективности проводимых мероприятий. При анализе исполнения целевых показателей программы оценка степени достижения цели (решения задач) составила – 1,</w:t>
      </w:r>
      <w:r>
        <w:rPr>
          <w:sz w:val="26"/>
          <w:szCs w:val="26"/>
        </w:rPr>
        <w:t>0</w:t>
      </w:r>
      <w:r w:rsidR="0042378A">
        <w:rPr>
          <w:sz w:val="26"/>
          <w:szCs w:val="26"/>
        </w:rPr>
        <w:t>8</w:t>
      </w:r>
      <w:r w:rsidRPr="0040489E">
        <w:rPr>
          <w:sz w:val="26"/>
          <w:szCs w:val="26"/>
        </w:rPr>
        <w:t>. Уровень финансирования реализации программы составил 0,</w:t>
      </w:r>
      <w:r>
        <w:rPr>
          <w:sz w:val="26"/>
          <w:szCs w:val="26"/>
        </w:rPr>
        <w:t>9</w:t>
      </w:r>
      <w:r w:rsidR="0042378A">
        <w:rPr>
          <w:sz w:val="26"/>
          <w:szCs w:val="26"/>
        </w:rPr>
        <w:t>8</w:t>
      </w:r>
      <w:r w:rsidRPr="0040489E">
        <w:rPr>
          <w:sz w:val="26"/>
          <w:szCs w:val="26"/>
        </w:rPr>
        <w:t>. Общий критерий оценки эффективности – 1,</w:t>
      </w:r>
      <w:r>
        <w:rPr>
          <w:sz w:val="26"/>
          <w:szCs w:val="26"/>
        </w:rPr>
        <w:t>0</w:t>
      </w:r>
      <w:r w:rsidR="0042378A">
        <w:rPr>
          <w:sz w:val="26"/>
          <w:szCs w:val="26"/>
        </w:rPr>
        <w:t>6</w:t>
      </w:r>
      <w:r w:rsidRPr="0040489E">
        <w:rPr>
          <w:sz w:val="26"/>
          <w:szCs w:val="26"/>
        </w:rPr>
        <w:t xml:space="preserve">. Таким образом, анализ достигнутых результатов свидетельствует о стабильности и </w:t>
      </w:r>
      <w:r w:rsidR="00F369CF">
        <w:rPr>
          <w:sz w:val="26"/>
          <w:szCs w:val="26"/>
        </w:rPr>
        <w:t>высоком</w:t>
      </w:r>
      <w:r w:rsidRPr="0040489E">
        <w:rPr>
          <w:sz w:val="26"/>
          <w:szCs w:val="26"/>
        </w:rPr>
        <w:t xml:space="preserve"> уровне проводимых программой мероприятий</w:t>
      </w:r>
    </w:p>
    <w:p w:rsidR="00C0779E" w:rsidRPr="001B1876" w:rsidRDefault="00C0779E" w:rsidP="00C077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C0779E" w:rsidRPr="001B1876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1. Программа реализована успешно, основные ожидаемые результаты программы достигнуты.</w:t>
      </w:r>
    </w:p>
    <w:p w:rsidR="00C0779E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2. Необходимо продолжить реализацию программы такой направленности в последующие годы.</w:t>
      </w:r>
    </w:p>
    <w:p w:rsidR="0028523A" w:rsidRPr="0030568D" w:rsidRDefault="00A42460" w:rsidP="0028523A">
      <w:pPr>
        <w:spacing w:line="276" w:lineRule="auto"/>
        <w:ind w:firstLine="567"/>
        <w:jc w:val="both"/>
        <w:rPr>
          <w:b/>
          <w:bCs/>
          <w:i/>
          <w:kern w:val="24"/>
          <w:sz w:val="26"/>
          <w:szCs w:val="26"/>
        </w:rPr>
      </w:pPr>
      <w:r>
        <w:rPr>
          <w:b/>
          <w:sz w:val="26"/>
          <w:szCs w:val="26"/>
        </w:rPr>
        <w:t>4</w:t>
      </w:r>
      <w:r w:rsidR="0028523A" w:rsidRPr="0028523A">
        <w:rPr>
          <w:b/>
          <w:sz w:val="26"/>
          <w:szCs w:val="26"/>
        </w:rPr>
        <w:t xml:space="preserve">. </w:t>
      </w:r>
      <w:r w:rsidR="0028523A" w:rsidRPr="0030568D">
        <w:rPr>
          <w:b/>
          <w:bCs/>
          <w:i/>
          <w:kern w:val="24"/>
          <w:sz w:val="26"/>
          <w:szCs w:val="26"/>
        </w:rPr>
        <w:t>Развитие транспортного обслуживания населения на территории муниципального образования «</w:t>
      </w:r>
      <w:proofErr w:type="spellStart"/>
      <w:r w:rsidR="0028523A">
        <w:rPr>
          <w:b/>
          <w:bCs/>
          <w:i/>
          <w:kern w:val="24"/>
          <w:sz w:val="26"/>
          <w:szCs w:val="26"/>
        </w:rPr>
        <w:t>Локнянский</w:t>
      </w:r>
      <w:proofErr w:type="spellEnd"/>
      <w:r w:rsidR="0028523A" w:rsidRPr="0030568D">
        <w:rPr>
          <w:b/>
          <w:bCs/>
          <w:i/>
          <w:kern w:val="24"/>
          <w:sz w:val="26"/>
          <w:szCs w:val="26"/>
        </w:rPr>
        <w:t xml:space="preserve"> </w:t>
      </w:r>
      <w:r w:rsidR="0028523A">
        <w:rPr>
          <w:b/>
          <w:bCs/>
          <w:i/>
          <w:kern w:val="24"/>
          <w:sz w:val="26"/>
          <w:szCs w:val="26"/>
        </w:rPr>
        <w:t>муниципальный округ</w:t>
      </w:r>
      <w:r w:rsidR="0028523A" w:rsidRPr="0030568D">
        <w:rPr>
          <w:b/>
          <w:bCs/>
          <w:i/>
          <w:kern w:val="24"/>
          <w:sz w:val="26"/>
          <w:szCs w:val="26"/>
        </w:rPr>
        <w:t>».</w:t>
      </w:r>
    </w:p>
    <w:p w:rsidR="0028523A" w:rsidRPr="001B1876" w:rsidRDefault="0028523A" w:rsidP="0028523A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lastRenderedPageBreak/>
        <w:t xml:space="preserve"> Анализ достигнутых результатов целевых показателей свидетельствует о стабильно</w:t>
      </w:r>
      <w:r>
        <w:rPr>
          <w:sz w:val="26"/>
          <w:szCs w:val="26"/>
        </w:rPr>
        <w:t xml:space="preserve">сти </w:t>
      </w:r>
      <w:r w:rsidR="00872FB3">
        <w:rPr>
          <w:sz w:val="26"/>
          <w:szCs w:val="26"/>
        </w:rPr>
        <w:t xml:space="preserve">и высоком уровне </w:t>
      </w:r>
      <w:r>
        <w:rPr>
          <w:sz w:val="26"/>
          <w:szCs w:val="26"/>
        </w:rPr>
        <w:t>проводимых мероприятий.</w:t>
      </w:r>
    </w:p>
    <w:p w:rsidR="0028523A" w:rsidRPr="001B1876" w:rsidRDefault="0028523A" w:rsidP="0028523A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1B1876">
        <w:rPr>
          <w:sz w:val="26"/>
          <w:szCs w:val="26"/>
        </w:rPr>
        <w:t xml:space="preserve">При анализе исполнения целевых показателей программы оценка степени достижения цели (решения задач) составила – </w:t>
      </w:r>
      <w:r>
        <w:rPr>
          <w:sz w:val="26"/>
          <w:szCs w:val="26"/>
        </w:rPr>
        <w:t>1,38</w:t>
      </w:r>
      <w:r w:rsidRPr="001B1876">
        <w:rPr>
          <w:sz w:val="26"/>
          <w:szCs w:val="26"/>
        </w:rPr>
        <w:t xml:space="preserve">. Уровень финансирования реализации программы </w:t>
      </w:r>
      <w:r w:rsidRPr="001B1876">
        <w:rPr>
          <w:sz w:val="26"/>
          <w:szCs w:val="26"/>
          <w:shd w:val="clear" w:color="auto" w:fill="FFFFFF"/>
        </w:rPr>
        <w:t>составил 0,9</w:t>
      </w:r>
      <w:r>
        <w:rPr>
          <w:sz w:val="26"/>
          <w:szCs w:val="26"/>
          <w:shd w:val="clear" w:color="auto" w:fill="FFFFFF"/>
        </w:rPr>
        <w:t>5</w:t>
      </w:r>
      <w:r w:rsidRPr="001B1876">
        <w:rPr>
          <w:sz w:val="26"/>
          <w:szCs w:val="26"/>
          <w:shd w:val="clear" w:color="auto" w:fill="FFFFFF"/>
        </w:rPr>
        <w:t>.</w:t>
      </w:r>
      <w:r w:rsidRPr="001B1876">
        <w:rPr>
          <w:sz w:val="26"/>
          <w:szCs w:val="26"/>
        </w:rPr>
        <w:t xml:space="preserve"> Общий критерий оценки </w:t>
      </w:r>
      <w:proofErr w:type="gramStart"/>
      <w:r w:rsidRPr="001B1876">
        <w:rPr>
          <w:sz w:val="26"/>
          <w:szCs w:val="26"/>
        </w:rPr>
        <w:t>эффективности  –</w:t>
      </w:r>
      <w:proofErr w:type="gramEnd"/>
      <w:r w:rsidRPr="001B1876">
        <w:rPr>
          <w:sz w:val="26"/>
          <w:szCs w:val="26"/>
        </w:rPr>
        <w:t xml:space="preserve"> </w:t>
      </w:r>
      <w:r>
        <w:rPr>
          <w:sz w:val="26"/>
          <w:szCs w:val="26"/>
        </w:rPr>
        <w:t>1,3</w:t>
      </w:r>
      <w:r>
        <w:rPr>
          <w:sz w:val="26"/>
          <w:szCs w:val="26"/>
          <w:shd w:val="clear" w:color="auto" w:fill="FFFFFF"/>
        </w:rPr>
        <w:t>.</w:t>
      </w:r>
      <w:r w:rsidRPr="001B1876">
        <w:rPr>
          <w:sz w:val="26"/>
          <w:szCs w:val="26"/>
          <w:shd w:val="clear" w:color="auto" w:fill="FFFFFF"/>
        </w:rPr>
        <w:t xml:space="preserve"> </w:t>
      </w:r>
      <w:r w:rsidRPr="001B1876">
        <w:rPr>
          <w:sz w:val="26"/>
          <w:szCs w:val="26"/>
        </w:rPr>
        <w:t xml:space="preserve">Таким образом, анализ достигнутых результатов свидетельствует о стабильности и </w:t>
      </w:r>
      <w:r w:rsidR="00F369CF">
        <w:rPr>
          <w:sz w:val="26"/>
          <w:szCs w:val="26"/>
        </w:rPr>
        <w:t>высоком</w:t>
      </w:r>
      <w:r w:rsidRPr="001B1876">
        <w:rPr>
          <w:sz w:val="26"/>
          <w:szCs w:val="26"/>
        </w:rPr>
        <w:t xml:space="preserve"> уровне  проводимых  программой мероприятий. </w:t>
      </w:r>
    </w:p>
    <w:p w:rsidR="0028523A" w:rsidRPr="001B1876" w:rsidRDefault="0028523A" w:rsidP="0028523A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 xml:space="preserve">      Вывод об эффективности (неэффективности) реализации программы</w:t>
      </w:r>
      <w:r>
        <w:rPr>
          <w:b/>
          <w:sz w:val="26"/>
          <w:szCs w:val="26"/>
        </w:rPr>
        <w:t>:</w:t>
      </w:r>
    </w:p>
    <w:p w:rsidR="0028523A" w:rsidRPr="001B1876" w:rsidRDefault="0028523A" w:rsidP="0028523A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1B1876">
        <w:rPr>
          <w:sz w:val="26"/>
          <w:szCs w:val="26"/>
        </w:rPr>
        <w:t xml:space="preserve"> - Мероприятия программы реализованы успешно, основные ожидаемые результаты программы достигнуты.</w:t>
      </w:r>
    </w:p>
    <w:p w:rsidR="0028523A" w:rsidRDefault="0028523A" w:rsidP="0028523A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1B1876">
        <w:rPr>
          <w:sz w:val="26"/>
          <w:szCs w:val="26"/>
        </w:rPr>
        <w:t xml:space="preserve">   - Необходимо продолжить реализацию программы такой на</w:t>
      </w:r>
      <w:r>
        <w:rPr>
          <w:sz w:val="26"/>
          <w:szCs w:val="26"/>
        </w:rPr>
        <w:t>правленности в последующие годы.</w:t>
      </w:r>
    </w:p>
    <w:p w:rsidR="00A42460" w:rsidRPr="00A42460" w:rsidRDefault="00A42460" w:rsidP="00A42460">
      <w:pPr>
        <w:tabs>
          <w:tab w:val="left" w:pos="709"/>
          <w:tab w:val="left" w:pos="851"/>
          <w:tab w:val="left" w:pos="3307"/>
        </w:tabs>
        <w:autoSpaceDE w:val="0"/>
        <w:autoSpaceDN w:val="0"/>
        <w:adjustRightInd w:val="0"/>
        <w:spacing w:line="276" w:lineRule="auto"/>
        <w:ind w:left="567"/>
        <w:jc w:val="center"/>
        <w:rPr>
          <w:b/>
          <w:i/>
          <w:sz w:val="26"/>
          <w:szCs w:val="26"/>
        </w:rPr>
      </w:pPr>
      <w:r w:rsidRPr="00A42460">
        <w:rPr>
          <w:b/>
          <w:sz w:val="26"/>
          <w:szCs w:val="26"/>
        </w:rPr>
        <w:t xml:space="preserve">5. </w:t>
      </w:r>
      <w:r w:rsidRPr="00A42460">
        <w:rPr>
          <w:b/>
          <w:i/>
          <w:sz w:val="26"/>
          <w:szCs w:val="26"/>
        </w:rPr>
        <w:t>Формирование современной городской среды в муниципальном образовании «</w:t>
      </w:r>
      <w:proofErr w:type="spellStart"/>
      <w:r w:rsidRPr="00A42460">
        <w:rPr>
          <w:b/>
          <w:i/>
          <w:sz w:val="26"/>
          <w:szCs w:val="26"/>
        </w:rPr>
        <w:t>Локнянский</w:t>
      </w:r>
      <w:proofErr w:type="spellEnd"/>
      <w:r w:rsidRPr="00A4246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муниципальный округ</w:t>
      </w:r>
      <w:r w:rsidRPr="00A42460">
        <w:rPr>
          <w:b/>
          <w:i/>
          <w:sz w:val="26"/>
          <w:szCs w:val="26"/>
        </w:rPr>
        <w:t>»</w:t>
      </w:r>
    </w:p>
    <w:p w:rsidR="00D30A1D" w:rsidRDefault="00A42460" w:rsidP="00A42460">
      <w:pPr>
        <w:spacing w:line="276" w:lineRule="auto"/>
        <w:ind w:firstLine="567"/>
        <w:jc w:val="both"/>
        <w:rPr>
          <w:sz w:val="26"/>
          <w:szCs w:val="26"/>
        </w:rPr>
      </w:pPr>
      <w:r w:rsidRPr="00F71437">
        <w:rPr>
          <w:sz w:val="26"/>
          <w:szCs w:val="26"/>
        </w:rPr>
        <w:t xml:space="preserve">Анализ достигнутых результатов целевых показателей свидетельствует о </w:t>
      </w:r>
      <w:r w:rsidR="00A62A91">
        <w:rPr>
          <w:sz w:val="26"/>
          <w:szCs w:val="26"/>
        </w:rPr>
        <w:t>стабильности</w:t>
      </w:r>
      <w:r w:rsidRPr="00F71437">
        <w:rPr>
          <w:sz w:val="26"/>
          <w:szCs w:val="26"/>
        </w:rPr>
        <w:t xml:space="preserve"> проводимых мероприятий. При анализе исполнения целевых показателей программы</w:t>
      </w:r>
      <w:r w:rsidR="00A62A91">
        <w:rPr>
          <w:sz w:val="26"/>
          <w:szCs w:val="26"/>
        </w:rPr>
        <w:t>,</w:t>
      </w:r>
      <w:r w:rsidRPr="00F71437">
        <w:rPr>
          <w:sz w:val="26"/>
          <w:szCs w:val="26"/>
        </w:rPr>
        <w:t xml:space="preserve"> оценка степени достижения цели (решения задач) составила </w:t>
      </w:r>
      <w:r>
        <w:rPr>
          <w:sz w:val="26"/>
          <w:szCs w:val="26"/>
        </w:rPr>
        <w:t>1,1</w:t>
      </w:r>
      <w:r w:rsidRPr="00F71437">
        <w:rPr>
          <w:sz w:val="26"/>
          <w:szCs w:val="26"/>
        </w:rPr>
        <w:t xml:space="preserve">. Уровень финансирования реализации программы </w:t>
      </w:r>
      <w:r w:rsidRPr="00F71437">
        <w:rPr>
          <w:sz w:val="26"/>
          <w:szCs w:val="26"/>
          <w:shd w:val="clear" w:color="auto" w:fill="FFFFFF"/>
        </w:rPr>
        <w:t>составил 1.</w:t>
      </w:r>
      <w:r w:rsidRPr="00F71437">
        <w:rPr>
          <w:sz w:val="26"/>
          <w:szCs w:val="26"/>
        </w:rPr>
        <w:t xml:space="preserve"> Общий критерий оценки эффективности – </w:t>
      </w:r>
      <w:r>
        <w:rPr>
          <w:sz w:val="26"/>
          <w:szCs w:val="26"/>
        </w:rPr>
        <w:t>1,1</w:t>
      </w:r>
      <w:r w:rsidRPr="00F71437"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>А</w:t>
      </w:r>
      <w:r w:rsidRPr="00F71437">
        <w:rPr>
          <w:sz w:val="26"/>
          <w:szCs w:val="26"/>
        </w:rPr>
        <w:t>нализ достигнутых результатов свидетельствует о</w:t>
      </w:r>
      <w:r w:rsidR="00D30A1D">
        <w:rPr>
          <w:sz w:val="26"/>
          <w:szCs w:val="26"/>
        </w:rPr>
        <w:t xml:space="preserve"> </w:t>
      </w:r>
      <w:r w:rsidR="00D30A1D" w:rsidRPr="001B1876">
        <w:rPr>
          <w:sz w:val="26"/>
          <w:szCs w:val="26"/>
        </w:rPr>
        <w:t xml:space="preserve">стабильности и </w:t>
      </w:r>
      <w:r w:rsidR="00F369CF">
        <w:rPr>
          <w:sz w:val="26"/>
          <w:szCs w:val="26"/>
        </w:rPr>
        <w:t>высоком</w:t>
      </w:r>
      <w:r w:rsidR="00D30A1D" w:rsidRPr="001B1876">
        <w:rPr>
          <w:sz w:val="26"/>
          <w:szCs w:val="26"/>
        </w:rPr>
        <w:t xml:space="preserve"> уровне проводимых программой мероприятий</w:t>
      </w:r>
      <w:r w:rsidR="00D30A1D">
        <w:rPr>
          <w:sz w:val="26"/>
          <w:szCs w:val="26"/>
        </w:rPr>
        <w:t>.</w:t>
      </w:r>
    </w:p>
    <w:p w:rsidR="00A42460" w:rsidRPr="00F71437" w:rsidRDefault="00A42460" w:rsidP="00A42460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F71437">
        <w:rPr>
          <w:b/>
          <w:sz w:val="26"/>
          <w:szCs w:val="26"/>
        </w:rPr>
        <w:t xml:space="preserve">      Вывод об эффективности (неэффективности) реализации программы:</w:t>
      </w:r>
    </w:p>
    <w:p w:rsidR="00D30A1D" w:rsidRPr="001B1876" w:rsidRDefault="00A42460" w:rsidP="00D30A1D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71437">
        <w:rPr>
          <w:sz w:val="26"/>
          <w:szCs w:val="26"/>
        </w:rPr>
        <w:t xml:space="preserve"> - Мероприятия программы реализованы успешно,</w:t>
      </w:r>
      <w:r>
        <w:rPr>
          <w:sz w:val="26"/>
          <w:szCs w:val="26"/>
        </w:rPr>
        <w:t xml:space="preserve"> </w:t>
      </w:r>
      <w:r w:rsidR="00D30A1D" w:rsidRPr="001B1876">
        <w:rPr>
          <w:sz w:val="26"/>
          <w:szCs w:val="26"/>
        </w:rPr>
        <w:t>основные ожидаемые результаты программы достигнуты.</w:t>
      </w:r>
    </w:p>
    <w:p w:rsidR="00A42460" w:rsidRPr="00F71437" w:rsidRDefault="00A42460" w:rsidP="00A42460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71437">
        <w:rPr>
          <w:sz w:val="26"/>
          <w:szCs w:val="26"/>
        </w:rPr>
        <w:t xml:space="preserve">   - Необходимо продолжить реализацию программы такой направленности в последующие годы.</w:t>
      </w:r>
    </w:p>
    <w:p w:rsidR="0040489E" w:rsidRDefault="008C5D39" w:rsidP="008835A0">
      <w:pPr>
        <w:autoSpaceDE w:val="0"/>
        <w:autoSpaceDN w:val="0"/>
        <w:adjustRightInd w:val="0"/>
        <w:spacing w:line="276" w:lineRule="auto"/>
        <w:ind w:left="75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Три</w:t>
      </w:r>
      <w:r w:rsidRPr="001B1876">
        <w:rPr>
          <w:b/>
          <w:sz w:val="26"/>
          <w:szCs w:val="26"/>
        </w:rPr>
        <w:t xml:space="preserve"> </w:t>
      </w:r>
      <w:proofErr w:type="gramStart"/>
      <w:r w:rsidRPr="001B1876">
        <w:rPr>
          <w:b/>
          <w:sz w:val="26"/>
          <w:szCs w:val="26"/>
        </w:rPr>
        <w:t>программы  имеют</w:t>
      </w:r>
      <w:proofErr w:type="gramEnd"/>
      <w:r w:rsidRPr="001B1876">
        <w:rPr>
          <w:b/>
          <w:sz w:val="26"/>
          <w:szCs w:val="26"/>
        </w:rPr>
        <w:t xml:space="preserve"> эффективный уровень реализации, а именно</w:t>
      </w:r>
      <w:r w:rsidR="008835A0">
        <w:rPr>
          <w:b/>
          <w:sz w:val="26"/>
          <w:szCs w:val="26"/>
        </w:rPr>
        <w:t>:</w:t>
      </w:r>
    </w:p>
    <w:p w:rsidR="00AF4C01" w:rsidRPr="00294E66" w:rsidRDefault="00294E66" w:rsidP="001B1876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1</w:t>
      </w:r>
      <w:r w:rsidR="00341E7B" w:rsidRPr="00294E66">
        <w:rPr>
          <w:b/>
          <w:i/>
          <w:sz w:val="26"/>
          <w:szCs w:val="26"/>
        </w:rPr>
        <w:t xml:space="preserve">. Развитие культуры </w:t>
      </w:r>
      <w:r w:rsidR="00C0779E">
        <w:rPr>
          <w:b/>
          <w:i/>
          <w:sz w:val="26"/>
          <w:szCs w:val="26"/>
        </w:rPr>
        <w:t xml:space="preserve">в </w:t>
      </w:r>
      <w:r w:rsidR="00341E7B" w:rsidRPr="00294E66">
        <w:rPr>
          <w:b/>
          <w:i/>
          <w:sz w:val="26"/>
          <w:szCs w:val="26"/>
        </w:rPr>
        <w:t>муниципально</w:t>
      </w:r>
      <w:r w:rsidR="00C0779E">
        <w:rPr>
          <w:b/>
          <w:i/>
          <w:sz w:val="26"/>
          <w:szCs w:val="26"/>
        </w:rPr>
        <w:t>м</w:t>
      </w:r>
      <w:r w:rsidR="00341E7B" w:rsidRPr="00294E66">
        <w:rPr>
          <w:b/>
          <w:i/>
          <w:sz w:val="26"/>
          <w:szCs w:val="26"/>
        </w:rPr>
        <w:t xml:space="preserve"> об</w:t>
      </w:r>
      <w:r w:rsidRPr="00294E66">
        <w:rPr>
          <w:b/>
          <w:i/>
          <w:sz w:val="26"/>
          <w:szCs w:val="26"/>
        </w:rPr>
        <w:t>разовани</w:t>
      </w:r>
      <w:r w:rsidR="00C0779E">
        <w:rPr>
          <w:b/>
          <w:i/>
          <w:sz w:val="26"/>
          <w:szCs w:val="26"/>
        </w:rPr>
        <w:t>и</w:t>
      </w:r>
      <w:r w:rsidRPr="00294E66">
        <w:rPr>
          <w:b/>
          <w:i/>
          <w:sz w:val="26"/>
          <w:szCs w:val="26"/>
        </w:rPr>
        <w:t xml:space="preserve"> «</w:t>
      </w:r>
      <w:proofErr w:type="spellStart"/>
      <w:r w:rsidR="00C0779E">
        <w:rPr>
          <w:b/>
          <w:i/>
          <w:sz w:val="26"/>
          <w:szCs w:val="26"/>
        </w:rPr>
        <w:t>Локнянский</w:t>
      </w:r>
      <w:proofErr w:type="spellEnd"/>
      <w:r w:rsidRPr="00294E66">
        <w:rPr>
          <w:b/>
          <w:i/>
          <w:sz w:val="26"/>
          <w:szCs w:val="26"/>
        </w:rPr>
        <w:t xml:space="preserve"> </w:t>
      </w:r>
      <w:r w:rsidR="00872FB3">
        <w:rPr>
          <w:b/>
          <w:i/>
          <w:sz w:val="26"/>
          <w:szCs w:val="26"/>
        </w:rPr>
        <w:t>муниципальный округ</w:t>
      </w:r>
      <w:r w:rsidRPr="00294E66">
        <w:rPr>
          <w:b/>
          <w:i/>
          <w:sz w:val="26"/>
          <w:szCs w:val="26"/>
        </w:rPr>
        <w:t>»</w:t>
      </w:r>
      <w:r w:rsidR="00341E7B" w:rsidRPr="00294E66">
        <w:rPr>
          <w:b/>
          <w:i/>
          <w:sz w:val="26"/>
          <w:szCs w:val="26"/>
        </w:rPr>
        <w:t>.</w:t>
      </w:r>
    </w:p>
    <w:p w:rsidR="00341E7B" w:rsidRPr="001B1876" w:rsidRDefault="00341E7B" w:rsidP="001B1876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При анализе исполнения целевых показателей программы оценка степени достижения цели</w:t>
      </w:r>
      <w:r w:rsidR="00C0779E">
        <w:rPr>
          <w:sz w:val="26"/>
          <w:szCs w:val="26"/>
        </w:rPr>
        <w:t xml:space="preserve"> (решения задач) составила </w:t>
      </w:r>
      <w:r w:rsidR="00872FB3">
        <w:rPr>
          <w:sz w:val="26"/>
          <w:szCs w:val="26"/>
        </w:rPr>
        <w:t>0,84</w:t>
      </w:r>
      <w:r w:rsidRPr="001B1876">
        <w:rPr>
          <w:sz w:val="26"/>
          <w:szCs w:val="26"/>
        </w:rPr>
        <w:t xml:space="preserve">. Уровень финансирования реализации программы составил </w:t>
      </w:r>
      <w:r w:rsidR="00872FB3">
        <w:rPr>
          <w:sz w:val="26"/>
          <w:szCs w:val="26"/>
        </w:rPr>
        <w:t>1</w:t>
      </w:r>
      <w:r w:rsidRPr="001B1876">
        <w:rPr>
          <w:sz w:val="26"/>
          <w:szCs w:val="26"/>
        </w:rPr>
        <w:t xml:space="preserve">. Общий критерий оценки </w:t>
      </w:r>
      <w:proofErr w:type="gramStart"/>
      <w:r w:rsidRPr="001B1876">
        <w:rPr>
          <w:sz w:val="26"/>
          <w:szCs w:val="26"/>
        </w:rPr>
        <w:t xml:space="preserve">эффективности  </w:t>
      </w:r>
      <w:r w:rsidR="00294E66">
        <w:rPr>
          <w:sz w:val="26"/>
          <w:szCs w:val="26"/>
        </w:rPr>
        <w:t>–</w:t>
      </w:r>
      <w:proofErr w:type="gramEnd"/>
      <w:r w:rsidR="00294E66">
        <w:rPr>
          <w:sz w:val="26"/>
          <w:szCs w:val="26"/>
        </w:rPr>
        <w:t xml:space="preserve"> </w:t>
      </w:r>
      <w:r w:rsidR="00C0779E">
        <w:rPr>
          <w:sz w:val="26"/>
          <w:szCs w:val="26"/>
        </w:rPr>
        <w:t>0,8</w:t>
      </w:r>
      <w:r w:rsidR="00872FB3">
        <w:rPr>
          <w:sz w:val="26"/>
          <w:szCs w:val="26"/>
        </w:rPr>
        <w:t>4</w:t>
      </w:r>
      <w:r w:rsidR="00C0779E">
        <w:rPr>
          <w:sz w:val="26"/>
          <w:szCs w:val="26"/>
        </w:rPr>
        <w:t>.</w:t>
      </w:r>
      <w:r w:rsidRPr="001B1876">
        <w:rPr>
          <w:sz w:val="26"/>
          <w:szCs w:val="26"/>
        </w:rPr>
        <w:t xml:space="preserve">  </w:t>
      </w:r>
    </w:p>
    <w:p w:rsidR="00341E7B" w:rsidRDefault="00341E7B" w:rsidP="001B1876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8835A0" w:rsidRPr="001B1876" w:rsidRDefault="008835A0" w:rsidP="008835A0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Анализ достигнутых результатов целевых показателей свидетельствует о стабильности и эффективности проводимых мероприятий.</w:t>
      </w:r>
    </w:p>
    <w:p w:rsidR="00341E7B" w:rsidRPr="001B1876" w:rsidRDefault="008835A0" w:rsidP="001B1876">
      <w:pPr>
        <w:shd w:val="clear" w:color="auto" w:fill="FFFFFF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41E7B" w:rsidRPr="001B1876">
        <w:rPr>
          <w:sz w:val="26"/>
          <w:szCs w:val="26"/>
        </w:rPr>
        <w:t xml:space="preserve">    Программа реализована успешно, основные ожидаемые р</w:t>
      </w:r>
      <w:r w:rsidR="00AF4C01">
        <w:rPr>
          <w:sz w:val="26"/>
          <w:szCs w:val="26"/>
        </w:rPr>
        <w:t>езультаты программы достигнуты.</w:t>
      </w:r>
      <w:r w:rsidR="00C1200A">
        <w:rPr>
          <w:sz w:val="26"/>
          <w:szCs w:val="26"/>
        </w:rPr>
        <w:t xml:space="preserve"> </w:t>
      </w:r>
      <w:r w:rsidR="00341E7B" w:rsidRPr="001B1876">
        <w:rPr>
          <w:sz w:val="26"/>
          <w:szCs w:val="26"/>
        </w:rPr>
        <w:t>Необходимо продолжить реализацию программы такой направленности в последующие годы.</w:t>
      </w:r>
    </w:p>
    <w:p w:rsidR="00AF4C01" w:rsidRPr="00294E66" w:rsidRDefault="00294E66" w:rsidP="001B1876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kern w:val="24"/>
          <w:sz w:val="26"/>
          <w:szCs w:val="26"/>
        </w:rPr>
        <w:t xml:space="preserve">  2</w:t>
      </w:r>
      <w:r w:rsidR="009A0A06" w:rsidRPr="00294E66">
        <w:rPr>
          <w:b/>
          <w:kern w:val="24"/>
          <w:sz w:val="26"/>
          <w:szCs w:val="26"/>
        </w:rPr>
        <w:t xml:space="preserve">. </w:t>
      </w:r>
      <w:r w:rsidR="009A0A06" w:rsidRPr="00294E66">
        <w:rPr>
          <w:b/>
          <w:i/>
          <w:kern w:val="24"/>
          <w:sz w:val="26"/>
          <w:szCs w:val="26"/>
        </w:rPr>
        <w:t xml:space="preserve">Обеспечение безопасности граждан на территории муниципального образования </w:t>
      </w:r>
      <w:r w:rsidR="00C0779E">
        <w:rPr>
          <w:b/>
          <w:i/>
          <w:kern w:val="24"/>
          <w:sz w:val="26"/>
          <w:szCs w:val="26"/>
        </w:rPr>
        <w:t>«</w:t>
      </w:r>
      <w:proofErr w:type="spellStart"/>
      <w:r w:rsidR="00C0779E">
        <w:rPr>
          <w:b/>
          <w:i/>
          <w:kern w:val="24"/>
          <w:sz w:val="26"/>
          <w:szCs w:val="26"/>
        </w:rPr>
        <w:t>Локнянский</w:t>
      </w:r>
      <w:proofErr w:type="spellEnd"/>
      <w:r w:rsidR="009A0A06" w:rsidRPr="00294E66">
        <w:rPr>
          <w:b/>
          <w:i/>
          <w:kern w:val="24"/>
          <w:sz w:val="26"/>
          <w:szCs w:val="26"/>
        </w:rPr>
        <w:t xml:space="preserve"> </w:t>
      </w:r>
      <w:r w:rsidR="008D3B83">
        <w:rPr>
          <w:b/>
          <w:i/>
          <w:kern w:val="24"/>
          <w:sz w:val="26"/>
          <w:szCs w:val="26"/>
        </w:rPr>
        <w:t>муниципальный округ</w:t>
      </w:r>
      <w:r w:rsidR="009A0A06" w:rsidRPr="00294E66">
        <w:rPr>
          <w:b/>
          <w:i/>
          <w:kern w:val="24"/>
          <w:sz w:val="26"/>
          <w:szCs w:val="26"/>
        </w:rPr>
        <w:t xml:space="preserve">» </w:t>
      </w:r>
    </w:p>
    <w:p w:rsidR="009A0A06" w:rsidRPr="001B1876" w:rsidRDefault="009A0A06" w:rsidP="001B1876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При анализе исполнения целевых показателей программы оценка степени достижения ц</w:t>
      </w:r>
      <w:r w:rsidR="001D5043">
        <w:rPr>
          <w:sz w:val="26"/>
          <w:szCs w:val="26"/>
        </w:rPr>
        <w:t>ели (решения задач) составила 1</w:t>
      </w:r>
      <w:r w:rsidRPr="001B1876">
        <w:rPr>
          <w:sz w:val="26"/>
          <w:szCs w:val="26"/>
        </w:rPr>
        <w:t xml:space="preserve">. Уровень финансирования </w:t>
      </w:r>
      <w:r w:rsidRPr="001B1876">
        <w:rPr>
          <w:sz w:val="26"/>
          <w:szCs w:val="26"/>
        </w:rPr>
        <w:lastRenderedPageBreak/>
        <w:t xml:space="preserve">реализации программы </w:t>
      </w:r>
      <w:r w:rsidR="00294E66">
        <w:rPr>
          <w:sz w:val="26"/>
          <w:szCs w:val="26"/>
          <w:shd w:val="clear" w:color="auto" w:fill="FFFFFF"/>
        </w:rPr>
        <w:t>составил 0,</w:t>
      </w:r>
      <w:r w:rsidR="00C0779E">
        <w:rPr>
          <w:sz w:val="26"/>
          <w:szCs w:val="26"/>
          <w:shd w:val="clear" w:color="auto" w:fill="FFFFFF"/>
        </w:rPr>
        <w:t>9</w:t>
      </w:r>
      <w:r w:rsidR="001D5043">
        <w:rPr>
          <w:sz w:val="26"/>
          <w:szCs w:val="26"/>
          <w:shd w:val="clear" w:color="auto" w:fill="FFFFFF"/>
        </w:rPr>
        <w:t>2</w:t>
      </w:r>
      <w:r w:rsidRPr="001B1876">
        <w:rPr>
          <w:sz w:val="26"/>
          <w:szCs w:val="26"/>
          <w:shd w:val="clear" w:color="auto" w:fill="FFFFFF"/>
        </w:rPr>
        <w:t>.</w:t>
      </w:r>
      <w:r w:rsidRPr="001B1876">
        <w:rPr>
          <w:sz w:val="26"/>
          <w:szCs w:val="26"/>
        </w:rPr>
        <w:t xml:space="preserve"> Общий критерий оценки </w:t>
      </w:r>
      <w:proofErr w:type="gramStart"/>
      <w:r w:rsidRPr="001B1876">
        <w:rPr>
          <w:sz w:val="26"/>
          <w:szCs w:val="26"/>
        </w:rPr>
        <w:t>эффективности  –</w:t>
      </w:r>
      <w:proofErr w:type="gramEnd"/>
      <w:r w:rsidRPr="001B1876">
        <w:rPr>
          <w:sz w:val="26"/>
          <w:szCs w:val="26"/>
        </w:rPr>
        <w:t xml:space="preserve"> </w:t>
      </w:r>
      <w:r w:rsidR="00C0779E">
        <w:rPr>
          <w:sz w:val="26"/>
          <w:szCs w:val="26"/>
        </w:rPr>
        <w:t>0,9</w:t>
      </w:r>
      <w:r w:rsidR="001D5043">
        <w:rPr>
          <w:sz w:val="26"/>
          <w:szCs w:val="26"/>
        </w:rPr>
        <w:t>2</w:t>
      </w:r>
      <w:r w:rsidRPr="001B1876">
        <w:rPr>
          <w:sz w:val="26"/>
          <w:szCs w:val="26"/>
          <w:shd w:val="clear" w:color="auto" w:fill="FFFFFF"/>
        </w:rPr>
        <w:t xml:space="preserve">. </w:t>
      </w:r>
    </w:p>
    <w:p w:rsidR="009A0A06" w:rsidRDefault="009A0A06" w:rsidP="001B1876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8D3B83" w:rsidRPr="001B1876" w:rsidRDefault="008D3B83" w:rsidP="008D3B83">
      <w:pPr>
        <w:spacing w:line="276" w:lineRule="auto"/>
        <w:ind w:firstLine="567"/>
        <w:jc w:val="both"/>
        <w:rPr>
          <w:b/>
          <w:sz w:val="26"/>
          <w:szCs w:val="26"/>
        </w:rPr>
      </w:pPr>
      <w:proofErr w:type="gramStart"/>
      <w:r w:rsidRPr="001B1876">
        <w:rPr>
          <w:sz w:val="26"/>
          <w:szCs w:val="26"/>
        </w:rPr>
        <w:t>Анализ  достигнутых</w:t>
      </w:r>
      <w:proofErr w:type="gramEnd"/>
      <w:r w:rsidRPr="001B1876">
        <w:rPr>
          <w:sz w:val="26"/>
          <w:szCs w:val="26"/>
        </w:rPr>
        <w:t xml:space="preserve"> результатов целевых показателей свидетельствует о стабильности проводимых мероприятий.</w:t>
      </w:r>
    </w:p>
    <w:p w:rsidR="009A0A06" w:rsidRDefault="009A0A06" w:rsidP="001B1876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 xml:space="preserve"> Программа реализована успешно, основные ожидаемые </w:t>
      </w:r>
      <w:r w:rsidR="008D3B83">
        <w:rPr>
          <w:sz w:val="26"/>
          <w:szCs w:val="26"/>
        </w:rPr>
        <w:t xml:space="preserve">результаты программы достигнуты. </w:t>
      </w:r>
      <w:r w:rsidRPr="001B1876">
        <w:rPr>
          <w:sz w:val="26"/>
          <w:szCs w:val="26"/>
        </w:rPr>
        <w:t>Необходимо продолжить реализацию программы такой направленности в последующие годы</w:t>
      </w:r>
      <w:r w:rsidRPr="009A0A06">
        <w:rPr>
          <w:sz w:val="26"/>
          <w:szCs w:val="26"/>
        </w:rPr>
        <w:t>.</w:t>
      </w:r>
    </w:p>
    <w:p w:rsidR="009173D3" w:rsidRDefault="009173D3" w:rsidP="009173D3">
      <w:pPr>
        <w:spacing w:line="276" w:lineRule="auto"/>
        <w:ind w:firstLine="567"/>
        <w:jc w:val="both"/>
      </w:pPr>
      <w:r>
        <w:rPr>
          <w:b/>
          <w:i/>
          <w:sz w:val="26"/>
          <w:szCs w:val="26"/>
        </w:rPr>
        <w:t>3</w:t>
      </w:r>
      <w:r w:rsidRPr="00294E66">
        <w:rPr>
          <w:b/>
          <w:i/>
          <w:sz w:val="26"/>
          <w:szCs w:val="26"/>
        </w:rPr>
        <w:t xml:space="preserve">. </w:t>
      </w:r>
      <w:hyperlink r:id="rId12" w:history="1">
        <w:r w:rsidRPr="00294E66">
          <w:rPr>
            <w:rFonts w:eastAsia="SimSun"/>
            <w:b/>
            <w:i/>
            <w:kern w:val="1"/>
            <w:sz w:val="26"/>
            <w:szCs w:val="26"/>
            <w:lang w:eastAsia="zh-CN"/>
          </w:rPr>
          <w:t xml:space="preserve">Развитие образования, молодежной политики и физической культуры и спорта </w:t>
        </w:r>
        <w:r>
          <w:rPr>
            <w:rFonts w:eastAsia="SimSun"/>
            <w:b/>
            <w:i/>
            <w:kern w:val="1"/>
            <w:sz w:val="26"/>
            <w:szCs w:val="26"/>
            <w:lang w:eastAsia="zh-CN"/>
          </w:rPr>
          <w:t xml:space="preserve">в </w:t>
        </w:r>
        <w:r w:rsidRPr="00294E66">
          <w:rPr>
            <w:rFonts w:eastAsia="SimSun"/>
            <w:b/>
            <w:i/>
            <w:kern w:val="1"/>
            <w:sz w:val="26"/>
            <w:szCs w:val="26"/>
            <w:lang w:eastAsia="zh-CN"/>
          </w:rPr>
          <w:t>муниципально</w:t>
        </w:r>
        <w:r>
          <w:rPr>
            <w:rFonts w:eastAsia="SimSun"/>
            <w:b/>
            <w:i/>
            <w:kern w:val="1"/>
            <w:sz w:val="26"/>
            <w:szCs w:val="26"/>
            <w:lang w:eastAsia="zh-CN"/>
          </w:rPr>
          <w:t>м образовании «</w:t>
        </w:r>
        <w:proofErr w:type="spellStart"/>
        <w:r>
          <w:rPr>
            <w:rFonts w:eastAsia="SimSun"/>
            <w:b/>
            <w:i/>
            <w:kern w:val="1"/>
            <w:sz w:val="26"/>
            <w:szCs w:val="26"/>
            <w:lang w:eastAsia="zh-CN"/>
          </w:rPr>
          <w:t>Локнянский</w:t>
        </w:r>
        <w:proofErr w:type="spellEnd"/>
        <w:r>
          <w:rPr>
            <w:rFonts w:eastAsia="SimSun"/>
            <w:b/>
            <w:i/>
            <w:kern w:val="1"/>
            <w:sz w:val="26"/>
            <w:szCs w:val="26"/>
            <w:lang w:eastAsia="zh-CN"/>
          </w:rPr>
          <w:t xml:space="preserve"> муниципальный округ </w:t>
        </w:r>
        <w:r w:rsidRPr="00294E66">
          <w:rPr>
            <w:rFonts w:eastAsia="SimSun"/>
            <w:b/>
            <w:i/>
            <w:kern w:val="1"/>
            <w:sz w:val="26"/>
            <w:szCs w:val="26"/>
            <w:lang w:eastAsia="zh-CN"/>
          </w:rPr>
          <w:t>"</w:t>
        </w:r>
      </w:hyperlink>
    </w:p>
    <w:p w:rsidR="009173D3" w:rsidRDefault="009173D3" w:rsidP="009173D3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 xml:space="preserve">При анализе исполнения целевых показателей программы оценка степени достижения цели </w:t>
      </w:r>
      <w:r>
        <w:rPr>
          <w:sz w:val="26"/>
          <w:szCs w:val="26"/>
        </w:rPr>
        <w:t xml:space="preserve">(решения задач) составила </w:t>
      </w:r>
      <w:r w:rsidR="001D5043">
        <w:rPr>
          <w:sz w:val="26"/>
          <w:szCs w:val="26"/>
        </w:rPr>
        <w:t>0,92</w:t>
      </w:r>
      <w:r w:rsidRPr="001B1876">
        <w:rPr>
          <w:sz w:val="26"/>
          <w:szCs w:val="26"/>
        </w:rPr>
        <w:t>. Уровень финансирования реа</w:t>
      </w:r>
      <w:r>
        <w:rPr>
          <w:sz w:val="26"/>
          <w:szCs w:val="26"/>
        </w:rPr>
        <w:t>лизации программы составил 0,99</w:t>
      </w:r>
      <w:r w:rsidRPr="001B1876">
        <w:rPr>
          <w:sz w:val="26"/>
          <w:szCs w:val="26"/>
        </w:rPr>
        <w:t>. Общий критерий оценк</w:t>
      </w:r>
      <w:r>
        <w:rPr>
          <w:sz w:val="26"/>
          <w:szCs w:val="26"/>
        </w:rPr>
        <w:t xml:space="preserve">и эффективности   – </w:t>
      </w:r>
      <w:r w:rsidR="001D5043">
        <w:rPr>
          <w:sz w:val="26"/>
          <w:szCs w:val="26"/>
        </w:rPr>
        <w:t>0,91</w:t>
      </w:r>
      <w:r w:rsidRPr="001B1876">
        <w:rPr>
          <w:sz w:val="26"/>
          <w:szCs w:val="26"/>
        </w:rPr>
        <w:t xml:space="preserve">. </w:t>
      </w:r>
    </w:p>
    <w:p w:rsidR="001D5043" w:rsidRDefault="001D5043" w:rsidP="001D5043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1D5043" w:rsidRDefault="001D5043" w:rsidP="001D5043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Анализ достигнутых результатов целевых показателей свидетельствует о стабильности и эффективности проводимых мероприятий.</w:t>
      </w:r>
    </w:p>
    <w:p w:rsidR="001D5043" w:rsidRDefault="001D5043" w:rsidP="001D5043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 xml:space="preserve">Программа реализована успешно, основные ожидаемые </w:t>
      </w:r>
      <w:r>
        <w:rPr>
          <w:sz w:val="26"/>
          <w:szCs w:val="26"/>
        </w:rPr>
        <w:t xml:space="preserve">результаты программы достигнуты. </w:t>
      </w:r>
      <w:r w:rsidRPr="001B1876">
        <w:rPr>
          <w:sz w:val="26"/>
          <w:szCs w:val="26"/>
        </w:rPr>
        <w:t>Необходимо продолжить реализацию программы такой направленности в последующие годы</w:t>
      </w:r>
      <w:r w:rsidRPr="009A0A06">
        <w:rPr>
          <w:sz w:val="26"/>
          <w:szCs w:val="26"/>
        </w:rPr>
        <w:t>.</w:t>
      </w:r>
    </w:p>
    <w:p w:rsidR="007D3E84" w:rsidRDefault="007D3E84" w:rsidP="00C0779E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6D6CEE" w:rsidRPr="003E33BE" w:rsidRDefault="003E33BE" w:rsidP="003E33B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33BE">
        <w:rPr>
          <w:b/>
          <w:sz w:val="28"/>
          <w:szCs w:val="28"/>
        </w:rPr>
        <w:t xml:space="preserve">. </w:t>
      </w:r>
      <w:r w:rsidR="006D6CEE" w:rsidRPr="003E33BE">
        <w:rPr>
          <w:b/>
          <w:sz w:val="28"/>
          <w:szCs w:val="28"/>
        </w:rPr>
        <w:t>Оценка деятельности ответственных исполнителей в части, касающейся реализации муниципальных программ</w:t>
      </w:r>
    </w:p>
    <w:p w:rsidR="00591700" w:rsidRDefault="00591700" w:rsidP="002C5561">
      <w:pPr>
        <w:spacing w:line="276" w:lineRule="auto"/>
        <w:jc w:val="both"/>
        <w:rPr>
          <w:sz w:val="28"/>
          <w:szCs w:val="28"/>
        </w:rPr>
      </w:pPr>
    </w:p>
    <w:p w:rsidR="003F61A5" w:rsidRPr="0067050B" w:rsidRDefault="002D2B33" w:rsidP="000E7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F61A5" w:rsidRPr="0067050B">
        <w:rPr>
          <w:sz w:val="26"/>
          <w:szCs w:val="26"/>
        </w:rPr>
        <w:t>По итогам оценки эффективности реализации муниципальных программ муниципального образования «</w:t>
      </w:r>
      <w:proofErr w:type="spellStart"/>
      <w:r w:rsidR="003B0BAF">
        <w:rPr>
          <w:sz w:val="26"/>
          <w:szCs w:val="26"/>
        </w:rPr>
        <w:t>Локнянский</w:t>
      </w:r>
      <w:proofErr w:type="spellEnd"/>
      <w:r w:rsidR="003F61A5" w:rsidRPr="0067050B">
        <w:rPr>
          <w:sz w:val="26"/>
          <w:szCs w:val="26"/>
        </w:rPr>
        <w:t xml:space="preserve"> </w:t>
      </w:r>
      <w:r w:rsidR="00DA0898">
        <w:rPr>
          <w:sz w:val="26"/>
          <w:szCs w:val="26"/>
        </w:rPr>
        <w:t>муниципальный округ</w:t>
      </w:r>
      <w:r w:rsidR="003F61A5" w:rsidRPr="0067050B">
        <w:rPr>
          <w:sz w:val="26"/>
          <w:szCs w:val="26"/>
        </w:rPr>
        <w:t>» за 20</w:t>
      </w:r>
      <w:r w:rsidR="004C4BCC" w:rsidRPr="0067050B">
        <w:rPr>
          <w:sz w:val="26"/>
          <w:szCs w:val="26"/>
        </w:rPr>
        <w:t>2</w:t>
      </w:r>
      <w:r w:rsidR="00C1200A">
        <w:rPr>
          <w:sz w:val="26"/>
          <w:szCs w:val="26"/>
        </w:rPr>
        <w:t>3</w:t>
      </w:r>
      <w:r w:rsidR="003F61A5" w:rsidRPr="0067050B">
        <w:rPr>
          <w:sz w:val="26"/>
          <w:szCs w:val="26"/>
        </w:rPr>
        <w:t xml:space="preserve"> год, в целом можно сделать вывод о положительной работе исполнителей по реализации мероприятий муниципальных программ.</w:t>
      </w:r>
    </w:p>
    <w:p w:rsidR="000E752C" w:rsidRPr="000E752C" w:rsidRDefault="000E752C" w:rsidP="000E752C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0E752C">
        <w:rPr>
          <w:sz w:val="26"/>
          <w:szCs w:val="26"/>
        </w:rPr>
        <w:t>По итогам 20</w:t>
      </w:r>
      <w:r>
        <w:rPr>
          <w:sz w:val="26"/>
          <w:szCs w:val="26"/>
        </w:rPr>
        <w:t>2</w:t>
      </w:r>
      <w:r w:rsidR="00DA0898">
        <w:rPr>
          <w:sz w:val="26"/>
          <w:szCs w:val="26"/>
        </w:rPr>
        <w:t>3</w:t>
      </w:r>
      <w:r w:rsidRPr="000E752C">
        <w:rPr>
          <w:sz w:val="26"/>
          <w:szCs w:val="26"/>
        </w:rPr>
        <w:t xml:space="preserve"> года </w:t>
      </w:r>
      <w:r w:rsidR="00DA0898">
        <w:rPr>
          <w:sz w:val="26"/>
          <w:szCs w:val="26"/>
        </w:rPr>
        <w:t>пять</w:t>
      </w:r>
      <w:r w:rsidRPr="000E752C">
        <w:rPr>
          <w:sz w:val="26"/>
          <w:szCs w:val="26"/>
        </w:rPr>
        <w:t xml:space="preserve"> муниципальны</w:t>
      </w:r>
      <w:r w:rsidR="00DA0898">
        <w:rPr>
          <w:sz w:val="26"/>
          <w:szCs w:val="26"/>
        </w:rPr>
        <w:t>х</w:t>
      </w:r>
      <w:r w:rsidRPr="000E752C">
        <w:rPr>
          <w:sz w:val="26"/>
          <w:szCs w:val="26"/>
        </w:rPr>
        <w:t xml:space="preserve"> программ реализованы с высокоэффективным уровнем реализации, что составляет </w:t>
      </w:r>
      <w:r w:rsidR="005C23AB">
        <w:rPr>
          <w:sz w:val="26"/>
          <w:szCs w:val="26"/>
        </w:rPr>
        <w:t>63</w:t>
      </w:r>
      <w:r w:rsidR="007D3E84">
        <w:rPr>
          <w:sz w:val="26"/>
          <w:szCs w:val="26"/>
        </w:rPr>
        <w:t xml:space="preserve"> </w:t>
      </w:r>
      <w:r w:rsidRPr="000E752C">
        <w:rPr>
          <w:sz w:val="26"/>
          <w:szCs w:val="26"/>
        </w:rPr>
        <w:t>% от общего ко</w:t>
      </w:r>
      <w:r w:rsidR="005C23AB">
        <w:rPr>
          <w:sz w:val="26"/>
          <w:szCs w:val="26"/>
        </w:rPr>
        <w:t>личества муниципальных программ (в 2022 году четыре программы были высокоэффективны, т.е. 50%).</w:t>
      </w:r>
      <w:r w:rsidRPr="000E752C">
        <w:rPr>
          <w:sz w:val="26"/>
          <w:szCs w:val="26"/>
        </w:rPr>
        <w:t xml:space="preserve"> </w:t>
      </w:r>
      <w:r w:rsidR="007D3E84">
        <w:rPr>
          <w:sz w:val="26"/>
          <w:szCs w:val="26"/>
        </w:rPr>
        <w:t>Три</w:t>
      </w:r>
      <w:r w:rsidRPr="000E752C">
        <w:rPr>
          <w:sz w:val="26"/>
          <w:szCs w:val="26"/>
        </w:rPr>
        <w:t xml:space="preserve"> программы реализованы с эффективным уровнем реализации, что составило </w:t>
      </w:r>
      <w:r w:rsidR="007D3E84">
        <w:rPr>
          <w:sz w:val="26"/>
          <w:szCs w:val="26"/>
        </w:rPr>
        <w:t>3</w:t>
      </w:r>
      <w:r w:rsidR="005C23AB">
        <w:rPr>
          <w:sz w:val="26"/>
          <w:szCs w:val="26"/>
        </w:rPr>
        <w:t>7</w:t>
      </w:r>
      <w:r w:rsidRPr="000E752C">
        <w:rPr>
          <w:sz w:val="26"/>
          <w:szCs w:val="26"/>
        </w:rPr>
        <w:t xml:space="preserve">% от общего количества муниципальных программ. </w:t>
      </w:r>
      <w:r w:rsidR="005C23AB">
        <w:rPr>
          <w:sz w:val="26"/>
          <w:szCs w:val="26"/>
        </w:rPr>
        <w:t>Неэффективных муниципальных программ нет.</w:t>
      </w:r>
    </w:p>
    <w:p w:rsidR="000E752C" w:rsidRPr="000E752C" w:rsidRDefault="005C23AB" w:rsidP="000E752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Три</w:t>
      </w:r>
      <w:r w:rsidR="000E752C" w:rsidRPr="0067050B">
        <w:rPr>
          <w:sz w:val="26"/>
          <w:szCs w:val="26"/>
        </w:rPr>
        <w:t xml:space="preserve"> муниципальных </w:t>
      </w:r>
      <w:r w:rsidR="00F507D1">
        <w:rPr>
          <w:sz w:val="26"/>
          <w:szCs w:val="26"/>
        </w:rPr>
        <w:t>программ</w:t>
      </w:r>
      <w:r>
        <w:rPr>
          <w:sz w:val="26"/>
          <w:szCs w:val="26"/>
        </w:rPr>
        <w:t>ы</w:t>
      </w:r>
      <w:r w:rsidR="00F507D1">
        <w:rPr>
          <w:sz w:val="26"/>
          <w:szCs w:val="26"/>
        </w:rPr>
        <w:t xml:space="preserve"> имеют </w:t>
      </w:r>
      <w:r w:rsidR="001A5511">
        <w:rPr>
          <w:sz w:val="26"/>
          <w:szCs w:val="26"/>
        </w:rPr>
        <w:t xml:space="preserve">высокую </w:t>
      </w:r>
      <w:r w:rsidR="004075D6">
        <w:rPr>
          <w:sz w:val="26"/>
          <w:szCs w:val="26"/>
        </w:rPr>
        <w:t>степень</w:t>
      </w:r>
      <w:r w:rsidR="000E752C" w:rsidRPr="0067050B">
        <w:rPr>
          <w:sz w:val="26"/>
          <w:szCs w:val="26"/>
        </w:rPr>
        <w:t xml:space="preserve"> освоения бюджетных средств</w:t>
      </w:r>
      <w:r w:rsidR="001A5511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4075D6">
        <w:rPr>
          <w:sz w:val="26"/>
          <w:szCs w:val="26"/>
        </w:rPr>
        <w:t xml:space="preserve"> </w:t>
      </w:r>
      <w:r>
        <w:rPr>
          <w:sz w:val="26"/>
          <w:szCs w:val="26"/>
        </w:rPr>
        <w:t>100%</w:t>
      </w:r>
      <w:r w:rsidR="000E752C" w:rsidRPr="0067050B">
        <w:rPr>
          <w:sz w:val="26"/>
          <w:szCs w:val="26"/>
        </w:rPr>
        <w:t>, что свидетельствует о достижении конечных результатов, об эффективности и целесообразност</w:t>
      </w:r>
      <w:r w:rsidR="000E752C">
        <w:rPr>
          <w:sz w:val="26"/>
          <w:szCs w:val="26"/>
        </w:rPr>
        <w:t>и реализации данных программ.</w:t>
      </w:r>
    </w:p>
    <w:p w:rsidR="00AF4C01" w:rsidRPr="00523C9D" w:rsidRDefault="00AF4C01" w:rsidP="000E752C">
      <w:pPr>
        <w:spacing w:line="276" w:lineRule="auto"/>
        <w:rPr>
          <w:b/>
          <w:sz w:val="28"/>
          <w:szCs w:val="28"/>
        </w:rPr>
      </w:pPr>
    </w:p>
    <w:p w:rsidR="00930EE5" w:rsidRPr="002D2162" w:rsidRDefault="00930EE5" w:rsidP="00997A56">
      <w:pPr>
        <w:ind w:left="525"/>
        <w:jc w:val="center"/>
        <w:rPr>
          <w:b/>
          <w:sz w:val="28"/>
          <w:szCs w:val="28"/>
        </w:rPr>
      </w:pPr>
    </w:p>
    <w:p w:rsidR="00930EE5" w:rsidRPr="002D2162" w:rsidRDefault="00930EE5" w:rsidP="00997A56">
      <w:pPr>
        <w:ind w:left="525"/>
        <w:jc w:val="center"/>
        <w:rPr>
          <w:b/>
          <w:sz w:val="28"/>
          <w:szCs w:val="28"/>
        </w:rPr>
      </w:pPr>
    </w:p>
    <w:p w:rsidR="00930EE5" w:rsidRPr="002D2162" w:rsidRDefault="00930EE5" w:rsidP="00997A56">
      <w:pPr>
        <w:ind w:left="525"/>
        <w:jc w:val="center"/>
        <w:rPr>
          <w:b/>
          <w:sz w:val="28"/>
          <w:szCs w:val="28"/>
        </w:rPr>
      </w:pPr>
    </w:p>
    <w:p w:rsidR="007C67F4" w:rsidRDefault="003E33BE" w:rsidP="00997A56">
      <w:pPr>
        <w:ind w:left="525"/>
        <w:jc w:val="center"/>
        <w:rPr>
          <w:b/>
          <w:sz w:val="28"/>
          <w:szCs w:val="28"/>
        </w:rPr>
      </w:pPr>
      <w:r w:rsidRPr="00523C9D">
        <w:rPr>
          <w:b/>
          <w:sz w:val="28"/>
          <w:szCs w:val="28"/>
          <w:lang w:val="en-US"/>
        </w:rPr>
        <w:lastRenderedPageBreak/>
        <w:t>VI</w:t>
      </w:r>
      <w:r w:rsidRPr="00523C9D">
        <w:rPr>
          <w:b/>
          <w:sz w:val="28"/>
          <w:szCs w:val="28"/>
        </w:rPr>
        <w:t xml:space="preserve">. </w:t>
      </w:r>
      <w:r w:rsidR="006F76F0" w:rsidRPr="00523C9D">
        <w:rPr>
          <w:b/>
          <w:sz w:val="28"/>
          <w:szCs w:val="28"/>
        </w:rPr>
        <w:t>Предложения об изменении форм и методов управления</w:t>
      </w:r>
      <w:r w:rsidR="006F76F0" w:rsidRPr="003E33BE">
        <w:rPr>
          <w:b/>
          <w:sz w:val="28"/>
          <w:szCs w:val="28"/>
        </w:rPr>
        <w:t xml:space="preserve"> реализацией муниципальной программы, о сокращении (увеличении) финансирования и (или) досрочном прекращении реализации подпрограмм, отдельных мероприятий или </w:t>
      </w:r>
      <w:r w:rsidR="00A77103">
        <w:rPr>
          <w:b/>
          <w:sz w:val="28"/>
          <w:szCs w:val="28"/>
        </w:rPr>
        <w:t>муниципальной программы в целом</w:t>
      </w:r>
    </w:p>
    <w:p w:rsidR="009838D7" w:rsidRPr="00A77103" w:rsidRDefault="009838D7" w:rsidP="00997A56">
      <w:pPr>
        <w:ind w:left="525"/>
        <w:jc w:val="center"/>
        <w:rPr>
          <w:b/>
          <w:sz w:val="28"/>
          <w:szCs w:val="28"/>
        </w:rPr>
      </w:pPr>
    </w:p>
    <w:p w:rsidR="003F61A5" w:rsidRPr="003F61A5" w:rsidRDefault="00E9123C" w:rsidP="003F61A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F61A5" w:rsidRPr="003F61A5">
        <w:rPr>
          <w:sz w:val="26"/>
          <w:szCs w:val="26"/>
        </w:rPr>
        <w:t xml:space="preserve">В целях создания эффективных механизмов, направленных на развитие приоритетных сфер социально-экономического развития, ответственным исполнителям и соисполнителям </w:t>
      </w:r>
      <w:r w:rsidR="00716104">
        <w:rPr>
          <w:sz w:val="26"/>
          <w:szCs w:val="26"/>
        </w:rPr>
        <w:t>муниципальных программ</w:t>
      </w:r>
      <w:r w:rsidR="00AF4C01">
        <w:rPr>
          <w:sz w:val="26"/>
          <w:szCs w:val="26"/>
        </w:rPr>
        <w:t xml:space="preserve"> предлагается:</w:t>
      </w:r>
    </w:p>
    <w:p w:rsidR="003F61A5" w:rsidRDefault="003F61A5" w:rsidP="003F61A5">
      <w:pPr>
        <w:tabs>
          <w:tab w:val="left" w:pos="851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</w:t>
      </w:r>
      <w:r w:rsidRPr="003F61A5">
        <w:rPr>
          <w:sz w:val="26"/>
          <w:szCs w:val="26"/>
        </w:rPr>
        <w:t xml:space="preserve">Повысить качество работы и разработать действенные меры, направленные на эффективное и полное исполнение </w:t>
      </w:r>
      <w:r w:rsidR="00716104">
        <w:rPr>
          <w:sz w:val="26"/>
          <w:szCs w:val="26"/>
        </w:rPr>
        <w:t>муниципальных программ</w:t>
      </w:r>
      <w:r w:rsidRPr="003F61A5">
        <w:rPr>
          <w:sz w:val="26"/>
          <w:szCs w:val="26"/>
        </w:rPr>
        <w:t>.</w:t>
      </w:r>
    </w:p>
    <w:p w:rsidR="003F61A5" w:rsidRPr="003F61A5" w:rsidRDefault="003F61A5" w:rsidP="003F61A5">
      <w:pPr>
        <w:tabs>
          <w:tab w:val="left" w:pos="851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</w:t>
      </w:r>
      <w:r w:rsidR="003B0BAF">
        <w:rPr>
          <w:sz w:val="26"/>
          <w:szCs w:val="26"/>
        </w:rPr>
        <w:t xml:space="preserve"> </w:t>
      </w:r>
      <w:r w:rsidRPr="003F61A5">
        <w:rPr>
          <w:sz w:val="26"/>
          <w:szCs w:val="26"/>
        </w:rPr>
        <w:t xml:space="preserve">Усилить контроль за ходом реализации </w:t>
      </w:r>
      <w:r w:rsidR="00716104">
        <w:rPr>
          <w:sz w:val="26"/>
          <w:szCs w:val="26"/>
        </w:rPr>
        <w:t>муниципальных программ</w:t>
      </w:r>
      <w:r w:rsidRPr="003F61A5">
        <w:rPr>
          <w:sz w:val="26"/>
          <w:szCs w:val="26"/>
        </w:rPr>
        <w:t xml:space="preserve">, в том числе за своевременным внесением изменений в </w:t>
      </w:r>
      <w:r w:rsidR="00D632A2">
        <w:rPr>
          <w:sz w:val="26"/>
          <w:szCs w:val="26"/>
        </w:rPr>
        <w:t>муниципальные программы</w:t>
      </w:r>
      <w:r w:rsidRPr="003F61A5">
        <w:rPr>
          <w:sz w:val="26"/>
          <w:szCs w:val="26"/>
        </w:rPr>
        <w:t xml:space="preserve">, в части взаимосвязи финансового обеспечения </w:t>
      </w:r>
      <w:r w:rsidR="00716104">
        <w:rPr>
          <w:sz w:val="26"/>
          <w:szCs w:val="26"/>
        </w:rPr>
        <w:t>муниципальных программ</w:t>
      </w:r>
      <w:r w:rsidRPr="003F61A5">
        <w:rPr>
          <w:sz w:val="26"/>
          <w:szCs w:val="26"/>
        </w:rPr>
        <w:t xml:space="preserve"> и системы целевых показателей.</w:t>
      </w:r>
    </w:p>
    <w:p w:rsidR="003F61A5" w:rsidRPr="003F61A5" w:rsidRDefault="003F61A5" w:rsidP="003F61A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</w:t>
      </w:r>
      <w:r w:rsidR="003B0BAF">
        <w:rPr>
          <w:sz w:val="26"/>
          <w:szCs w:val="26"/>
        </w:rPr>
        <w:t xml:space="preserve"> </w:t>
      </w:r>
      <w:r w:rsidRPr="003F61A5">
        <w:rPr>
          <w:sz w:val="26"/>
          <w:szCs w:val="26"/>
        </w:rPr>
        <w:t xml:space="preserve">Продолжить работу по совершенствованию системы целевых показателей </w:t>
      </w:r>
      <w:r w:rsidR="00716104">
        <w:rPr>
          <w:sz w:val="26"/>
          <w:szCs w:val="26"/>
        </w:rPr>
        <w:t>муниципальных программ</w:t>
      </w:r>
      <w:r w:rsidRPr="003F61A5">
        <w:rPr>
          <w:sz w:val="26"/>
          <w:szCs w:val="26"/>
        </w:rPr>
        <w:t xml:space="preserve"> максимально полно характеризующих достижение целей и решение задач </w:t>
      </w:r>
      <w:r w:rsidR="00716104">
        <w:rPr>
          <w:sz w:val="26"/>
          <w:szCs w:val="26"/>
        </w:rPr>
        <w:t>муниципальных программ</w:t>
      </w:r>
      <w:r w:rsidR="00E9123C">
        <w:rPr>
          <w:sz w:val="26"/>
          <w:szCs w:val="26"/>
        </w:rPr>
        <w:t>.</w:t>
      </w:r>
    </w:p>
    <w:p w:rsidR="003F61A5" w:rsidRDefault="00E9123C" w:rsidP="00D4311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F61A5" w:rsidRPr="003F61A5">
        <w:rPr>
          <w:sz w:val="26"/>
          <w:szCs w:val="26"/>
        </w:rPr>
        <w:t>4.</w:t>
      </w:r>
      <w:r w:rsidR="003B0BAF">
        <w:rPr>
          <w:sz w:val="26"/>
          <w:szCs w:val="26"/>
        </w:rPr>
        <w:t xml:space="preserve"> </w:t>
      </w:r>
      <w:r w:rsidR="003F61A5" w:rsidRPr="003F61A5">
        <w:rPr>
          <w:sz w:val="26"/>
          <w:szCs w:val="26"/>
        </w:rPr>
        <w:t xml:space="preserve">Повысить качество и усилить контроль за проведением мониторинга исполнения программ, а также контроль за оценкой и качественным обоснованием достигаемых (не достигаемых) результатов мероприятий </w:t>
      </w:r>
      <w:r w:rsidR="00716104">
        <w:rPr>
          <w:sz w:val="26"/>
          <w:szCs w:val="26"/>
        </w:rPr>
        <w:t>муниципальных программ</w:t>
      </w:r>
      <w:r w:rsidR="003F61A5" w:rsidRPr="003F61A5">
        <w:rPr>
          <w:sz w:val="26"/>
          <w:szCs w:val="26"/>
        </w:rPr>
        <w:t xml:space="preserve"> (подпрограмм, отдельных мероприятий), индикаторов и показателей. </w:t>
      </w:r>
    </w:p>
    <w:p w:rsidR="00CB4EBB" w:rsidRDefault="00CB4EBB" w:rsidP="00D43115">
      <w:pPr>
        <w:spacing w:line="276" w:lineRule="auto"/>
        <w:jc w:val="both"/>
        <w:rPr>
          <w:sz w:val="26"/>
          <w:szCs w:val="26"/>
        </w:rPr>
      </w:pPr>
    </w:p>
    <w:p w:rsidR="00CB4EBB" w:rsidRDefault="00CB4EBB" w:rsidP="00D43115">
      <w:pPr>
        <w:spacing w:line="276" w:lineRule="auto"/>
        <w:jc w:val="both"/>
        <w:rPr>
          <w:sz w:val="26"/>
          <w:szCs w:val="26"/>
        </w:rPr>
      </w:pPr>
    </w:p>
    <w:p w:rsidR="00CB4EBB" w:rsidRDefault="00CB4EBB" w:rsidP="00D43115">
      <w:pPr>
        <w:spacing w:line="276" w:lineRule="auto"/>
        <w:jc w:val="both"/>
        <w:rPr>
          <w:sz w:val="26"/>
          <w:szCs w:val="26"/>
        </w:rPr>
      </w:pPr>
    </w:p>
    <w:p w:rsidR="00CB4EBB" w:rsidRDefault="00CB4EBB" w:rsidP="00D43115">
      <w:pPr>
        <w:spacing w:line="276" w:lineRule="auto"/>
        <w:jc w:val="both"/>
        <w:rPr>
          <w:sz w:val="26"/>
          <w:szCs w:val="26"/>
        </w:rPr>
      </w:pPr>
    </w:p>
    <w:p w:rsidR="00CB4EBB" w:rsidRDefault="00CB4EBB" w:rsidP="00D43115">
      <w:pPr>
        <w:spacing w:line="276" w:lineRule="auto"/>
        <w:jc w:val="both"/>
        <w:rPr>
          <w:sz w:val="26"/>
          <w:szCs w:val="26"/>
        </w:rPr>
      </w:pPr>
    </w:p>
    <w:p w:rsidR="00E9123C" w:rsidRDefault="00CB4EBB" w:rsidP="00D4311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Локнянского</w:t>
      </w:r>
      <w:proofErr w:type="spellEnd"/>
      <w:r>
        <w:rPr>
          <w:sz w:val="26"/>
          <w:szCs w:val="26"/>
        </w:rPr>
        <w:t xml:space="preserve"> </w:t>
      </w:r>
    </w:p>
    <w:p w:rsidR="00CB4EBB" w:rsidRPr="003F61A5" w:rsidRDefault="00E9123C" w:rsidP="00D4311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И.Д. Белугин</w:t>
      </w:r>
    </w:p>
    <w:p w:rsidR="003F61A5" w:rsidRPr="003F61A5" w:rsidRDefault="003F61A5" w:rsidP="003F61A5">
      <w:pPr>
        <w:spacing w:line="276" w:lineRule="auto"/>
        <w:ind w:firstLine="567"/>
        <w:jc w:val="both"/>
        <w:rPr>
          <w:sz w:val="26"/>
          <w:szCs w:val="26"/>
        </w:rPr>
      </w:pPr>
    </w:p>
    <w:p w:rsidR="006F76F0" w:rsidRDefault="006F76F0" w:rsidP="003F61A5">
      <w:pPr>
        <w:spacing w:line="276" w:lineRule="auto"/>
        <w:ind w:firstLine="709"/>
        <w:jc w:val="both"/>
        <w:rPr>
          <w:sz w:val="28"/>
          <w:szCs w:val="28"/>
        </w:rPr>
      </w:pPr>
    </w:p>
    <w:sectPr w:rsidR="006F76F0" w:rsidSect="00582A71">
      <w:headerReference w:type="default" r:id="rId13"/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76" w:rsidRDefault="00943976">
      <w:r>
        <w:separator/>
      </w:r>
    </w:p>
  </w:endnote>
  <w:endnote w:type="continuationSeparator" w:id="0">
    <w:p w:rsidR="00943976" w:rsidRDefault="0094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76" w:rsidRDefault="00943976">
      <w:r>
        <w:separator/>
      </w:r>
    </w:p>
  </w:footnote>
  <w:footnote w:type="continuationSeparator" w:id="0">
    <w:p w:rsidR="00943976" w:rsidRDefault="0094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6C" w:rsidRPr="00DC0856" w:rsidRDefault="00884F6C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6C" w:rsidRPr="009A1E5F" w:rsidRDefault="00884F6C" w:rsidP="006C7BFA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884F6C" w:rsidRDefault="00884F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 w:hint="default"/>
        <w:color w:val="auto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1750499"/>
    <w:multiLevelType w:val="hybridMultilevel"/>
    <w:tmpl w:val="21729F10"/>
    <w:lvl w:ilvl="0" w:tplc="9060298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1E69"/>
    <w:multiLevelType w:val="hybridMultilevel"/>
    <w:tmpl w:val="3BE67622"/>
    <w:lvl w:ilvl="0" w:tplc="053ADF2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BC54DC"/>
    <w:multiLevelType w:val="hybridMultilevel"/>
    <w:tmpl w:val="FAEA8F64"/>
    <w:lvl w:ilvl="0" w:tplc="94C6E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5227A6"/>
    <w:multiLevelType w:val="hybridMultilevel"/>
    <w:tmpl w:val="9A3C6D32"/>
    <w:lvl w:ilvl="0" w:tplc="5DE695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A10180"/>
    <w:multiLevelType w:val="hybridMultilevel"/>
    <w:tmpl w:val="5A20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27E1E"/>
    <w:multiLevelType w:val="hybridMultilevel"/>
    <w:tmpl w:val="2DFA14C0"/>
    <w:lvl w:ilvl="0" w:tplc="D3B6751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0EE52F8"/>
    <w:multiLevelType w:val="hybridMultilevel"/>
    <w:tmpl w:val="26A62746"/>
    <w:lvl w:ilvl="0" w:tplc="1E1EEB72">
      <w:start w:val="5"/>
      <w:numFmt w:val="upperRoman"/>
      <w:lvlText w:val="%1."/>
      <w:lvlJc w:val="righ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1BE76C9"/>
    <w:multiLevelType w:val="hybridMultilevel"/>
    <w:tmpl w:val="C4F22424"/>
    <w:lvl w:ilvl="0" w:tplc="39FCF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EC6F1E"/>
    <w:multiLevelType w:val="hybridMultilevel"/>
    <w:tmpl w:val="C0E819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578ED"/>
    <w:multiLevelType w:val="hybridMultilevel"/>
    <w:tmpl w:val="E2AA20F6"/>
    <w:lvl w:ilvl="0" w:tplc="513023D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CB647A"/>
    <w:multiLevelType w:val="hybridMultilevel"/>
    <w:tmpl w:val="C6CC2D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E077FC8"/>
    <w:multiLevelType w:val="hybridMultilevel"/>
    <w:tmpl w:val="E34EA480"/>
    <w:lvl w:ilvl="0" w:tplc="8FA8B61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538B3"/>
    <w:multiLevelType w:val="hybridMultilevel"/>
    <w:tmpl w:val="0DDC0528"/>
    <w:lvl w:ilvl="0" w:tplc="A6E88212">
      <w:start w:val="1"/>
      <w:numFmt w:val="decimal"/>
      <w:lvlText w:val="%1."/>
      <w:lvlJc w:val="left"/>
      <w:pPr>
        <w:ind w:left="4118" w:hanging="432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7" w15:restartNumberingAfterBreak="0">
    <w:nsid w:val="613A4ABE"/>
    <w:multiLevelType w:val="hybridMultilevel"/>
    <w:tmpl w:val="4D9A7978"/>
    <w:lvl w:ilvl="0" w:tplc="3606D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0D357F"/>
    <w:multiLevelType w:val="hybridMultilevel"/>
    <w:tmpl w:val="4B6AB608"/>
    <w:lvl w:ilvl="0" w:tplc="91AAB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D2BF7"/>
    <w:multiLevelType w:val="hybridMultilevel"/>
    <w:tmpl w:val="C498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D3878"/>
    <w:multiLevelType w:val="hybridMultilevel"/>
    <w:tmpl w:val="3F783656"/>
    <w:lvl w:ilvl="0" w:tplc="D4B00B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E48DE"/>
    <w:multiLevelType w:val="hybridMultilevel"/>
    <w:tmpl w:val="7944B9F6"/>
    <w:lvl w:ilvl="0" w:tplc="6060B4A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F6B03"/>
    <w:multiLevelType w:val="hybridMultilevel"/>
    <w:tmpl w:val="BA2A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14"/>
  </w:num>
  <w:num w:numId="5">
    <w:abstractNumId w:val="4"/>
  </w:num>
  <w:num w:numId="6">
    <w:abstractNumId w:val="15"/>
  </w:num>
  <w:num w:numId="7">
    <w:abstractNumId w:val="20"/>
  </w:num>
  <w:num w:numId="8">
    <w:abstractNumId w:val="21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3"/>
  </w:num>
  <w:num w:numId="17">
    <w:abstractNumId w:val="5"/>
  </w:num>
  <w:num w:numId="18">
    <w:abstractNumId w:val="22"/>
  </w:num>
  <w:num w:numId="19">
    <w:abstractNumId w:val="6"/>
  </w:num>
  <w:num w:numId="20">
    <w:abstractNumId w:val="2"/>
  </w:num>
  <w:num w:numId="21">
    <w:abstractNumId w:val="9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74"/>
    <w:rsid w:val="0000008F"/>
    <w:rsid w:val="000019CC"/>
    <w:rsid w:val="00004E3D"/>
    <w:rsid w:val="00005D75"/>
    <w:rsid w:val="0000718A"/>
    <w:rsid w:val="00007FCD"/>
    <w:rsid w:val="000113C8"/>
    <w:rsid w:val="000167CB"/>
    <w:rsid w:val="00021266"/>
    <w:rsid w:val="00030D5F"/>
    <w:rsid w:val="00035A8F"/>
    <w:rsid w:val="00040EBB"/>
    <w:rsid w:val="0004285A"/>
    <w:rsid w:val="000435A7"/>
    <w:rsid w:val="00043FCD"/>
    <w:rsid w:val="00045CA6"/>
    <w:rsid w:val="00051729"/>
    <w:rsid w:val="00053386"/>
    <w:rsid w:val="000603CF"/>
    <w:rsid w:val="0006493A"/>
    <w:rsid w:val="00073D15"/>
    <w:rsid w:val="00076E33"/>
    <w:rsid w:val="00080A2F"/>
    <w:rsid w:val="00082107"/>
    <w:rsid w:val="00083B20"/>
    <w:rsid w:val="0008492B"/>
    <w:rsid w:val="00084999"/>
    <w:rsid w:val="00087F95"/>
    <w:rsid w:val="00092049"/>
    <w:rsid w:val="00093910"/>
    <w:rsid w:val="000947AA"/>
    <w:rsid w:val="00095574"/>
    <w:rsid w:val="000A4152"/>
    <w:rsid w:val="000B049C"/>
    <w:rsid w:val="000B637A"/>
    <w:rsid w:val="000C14DC"/>
    <w:rsid w:val="000C31DA"/>
    <w:rsid w:val="000C5120"/>
    <w:rsid w:val="000C5445"/>
    <w:rsid w:val="000C60E8"/>
    <w:rsid w:val="000D4E9C"/>
    <w:rsid w:val="000D5919"/>
    <w:rsid w:val="000D7AD8"/>
    <w:rsid w:val="000E0D3A"/>
    <w:rsid w:val="000E367B"/>
    <w:rsid w:val="000E409B"/>
    <w:rsid w:val="000E752C"/>
    <w:rsid w:val="000F0921"/>
    <w:rsid w:val="000F6C91"/>
    <w:rsid w:val="00102CF4"/>
    <w:rsid w:val="00110151"/>
    <w:rsid w:val="0011103B"/>
    <w:rsid w:val="00113DDA"/>
    <w:rsid w:val="00115C5E"/>
    <w:rsid w:val="00122FE6"/>
    <w:rsid w:val="001246C3"/>
    <w:rsid w:val="00131E0D"/>
    <w:rsid w:val="00133691"/>
    <w:rsid w:val="00134955"/>
    <w:rsid w:val="00160278"/>
    <w:rsid w:val="00160DF9"/>
    <w:rsid w:val="00162CB3"/>
    <w:rsid w:val="00164125"/>
    <w:rsid w:val="00166A90"/>
    <w:rsid w:val="00166FE4"/>
    <w:rsid w:val="00180A5D"/>
    <w:rsid w:val="00182B7F"/>
    <w:rsid w:val="001863EF"/>
    <w:rsid w:val="00190711"/>
    <w:rsid w:val="00190956"/>
    <w:rsid w:val="001922A4"/>
    <w:rsid w:val="001A3CDA"/>
    <w:rsid w:val="001A5511"/>
    <w:rsid w:val="001A6967"/>
    <w:rsid w:val="001B106A"/>
    <w:rsid w:val="001B1876"/>
    <w:rsid w:val="001B6574"/>
    <w:rsid w:val="001C116C"/>
    <w:rsid w:val="001C2E5E"/>
    <w:rsid w:val="001C6BF7"/>
    <w:rsid w:val="001D0B7A"/>
    <w:rsid w:val="001D4060"/>
    <w:rsid w:val="001D5043"/>
    <w:rsid w:val="001D5E50"/>
    <w:rsid w:val="001E1DAD"/>
    <w:rsid w:val="001E50E7"/>
    <w:rsid w:val="001F0566"/>
    <w:rsid w:val="001F164F"/>
    <w:rsid w:val="001F2C55"/>
    <w:rsid w:val="001F4ED6"/>
    <w:rsid w:val="00200944"/>
    <w:rsid w:val="00200F35"/>
    <w:rsid w:val="0020687E"/>
    <w:rsid w:val="00207969"/>
    <w:rsid w:val="00207D1B"/>
    <w:rsid w:val="00210281"/>
    <w:rsid w:val="00210E1D"/>
    <w:rsid w:val="002110EB"/>
    <w:rsid w:val="00211845"/>
    <w:rsid w:val="00212B9A"/>
    <w:rsid w:val="00216CDA"/>
    <w:rsid w:val="00216CFA"/>
    <w:rsid w:val="00220C17"/>
    <w:rsid w:val="002218DB"/>
    <w:rsid w:val="002227DC"/>
    <w:rsid w:val="00226EEB"/>
    <w:rsid w:val="00230C99"/>
    <w:rsid w:val="002321F4"/>
    <w:rsid w:val="002342C5"/>
    <w:rsid w:val="002366E2"/>
    <w:rsid w:val="0024254A"/>
    <w:rsid w:val="00247725"/>
    <w:rsid w:val="002533CB"/>
    <w:rsid w:val="00255C09"/>
    <w:rsid w:val="00257F5F"/>
    <w:rsid w:val="002620EF"/>
    <w:rsid w:val="00262755"/>
    <w:rsid w:val="00264AAA"/>
    <w:rsid w:val="0027111F"/>
    <w:rsid w:val="002752E7"/>
    <w:rsid w:val="00275380"/>
    <w:rsid w:val="002762E2"/>
    <w:rsid w:val="00276D33"/>
    <w:rsid w:val="002830A1"/>
    <w:rsid w:val="0028523A"/>
    <w:rsid w:val="00294E66"/>
    <w:rsid w:val="002B6422"/>
    <w:rsid w:val="002C3D2A"/>
    <w:rsid w:val="002C4C0F"/>
    <w:rsid w:val="002C5561"/>
    <w:rsid w:val="002D2162"/>
    <w:rsid w:val="002D2B33"/>
    <w:rsid w:val="002D3EED"/>
    <w:rsid w:val="002D4DF2"/>
    <w:rsid w:val="002D6B7A"/>
    <w:rsid w:val="002D7C96"/>
    <w:rsid w:val="002E0C86"/>
    <w:rsid w:val="002E3F3B"/>
    <w:rsid w:val="002E69C5"/>
    <w:rsid w:val="002F4F58"/>
    <w:rsid w:val="00300AE0"/>
    <w:rsid w:val="00302E2F"/>
    <w:rsid w:val="0030568D"/>
    <w:rsid w:val="00312D40"/>
    <w:rsid w:val="003139E2"/>
    <w:rsid w:val="00315212"/>
    <w:rsid w:val="00317B4E"/>
    <w:rsid w:val="0032396E"/>
    <w:rsid w:val="00324651"/>
    <w:rsid w:val="003338E7"/>
    <w:rsid w:val="00341E7B"/>
    <w:rsid w:val="00342CE8"/>
    <w:rsid w:val="00344696"/>
    <w:rsid w:val="00352CE9"/>
    <w:rsid w:val="00360FFB"/>
    <w:rsid w:val="0036284B"/>
    <w:rsid w:val="003641A8"/>
    <w:rsid w:val="00365252"/>
    <w:rsid w:val="00365C4E"/>
    <w:rsid w:val="003702EF"/>
    <w:rsid w:val="00373B95"/>
    <w:rsid w:val="003847CD"/>
    <w:rsid w:val="00385011"/>
    <w:rsid w:val="0038752D"/>
    <w:rsid w:val="003876B6"/>
    <w:rsid w:val="00395C24"/>
    <w:rsid w:val="003A33EE"/>
    <w:rsid w:val="003A3849"/>
    <w:rsid w:val="003A3B8C"/>
    <w:rsid w:val="003B0BAF"/>
    <w:rsid w:val="003C163E"/>
    <w:rsid w:val="003C4648"/>
    <w:rsid w:val="003C6F77"/>
    <w:rsid w:val="003D0EAB"/>
    <w:rsid w:val="003D1DCD"/>
    <w:rsid w:val="003D37A1"/>
    <w:rsid w:val="003D6F40"/>
    <w:rsid w:val="003E0E0E"/>
    <w:rsid w:val="003E33BE"/>
    <w:rsid w:val="003F283A"/>
    <w:rsid w:val="003F3D2E"/>
    <w:rsid w:val="003F61A5"/>
    <w:rsid w:val="003F678D"/>
    <w:rsid w:val="00400D2F"/>
    <w:rsid w:val="0040489E"/>
    <w:rsid w:val="00404B02"/>
    <w:rsid w:val="00405E93"/>
    <w:rsid w:val="004075D6"/>
    <w:rsid w:val="00411933"/>
    <w:rsid w:val="00412FC0"/>
    <w:rsid w:val="00414A07"/>
    <w:rsid w:val="004167DB"/>
    <w:rsid w:val="00417DAA"/>
    <w:rsid w:val="0042378A"/>
    <w:rsid w:val="00426CF9"/>
    <w:rsid w:val="00430093"/>
    <w:rsid w:val="004315EB"/>
    <w:rsid w:val="00441629"/>
    <w:rsid w:val="00442531"/>
    <w:rsid w:val="004443C3"/>
    <w:rsid w:val="00446350"/>
    <w:rsid w:val="00446E39"/>
    <w:rsid w:val="004501BD"/>
    <w:rsid w:val="00457B1B"/>
    <w:rsid w:val="0046018D"/>
    <w:rsid w:val="00460735"/>
    <w:rsid w:val="00464EF1"/>
    <w:rsid w:val="00470BD6"/>
    <w:rsid w:val="0047649E"/>
    <w:rsid w:val="00481D22"/>
    <w:rsid w:val="00484B60"/>
    <w:rsid w:val="0048687A"/>
    <w:rsid w:val="00495AE5"/>
    <w:rsid w:val="004A1692"/>
    <w:rsid w:val="004A69C4"/>
    <w:rsid w:val="004B5D92"/>
    <w:rsid w:val="004B7C6F"/>
    <w:rsid w:val="004C0745"/>
    <w:rsid w:val="004C153B"/>
    <w:rsid w:val="004C2516"/>
    <w:rsid w:val="004C4BCC"/>
    <w:rsid w:val="004C72D8"/>
    <w:rsid w:val="004D07DF"/>
    <w:rsid w:val="004E4739"/>
    <w:rsid w:val="004F48FC"/>
    <w:rsid w:val="00506435"/>
    <w:rsid w:val="00523C9D"/>
    <w:rsid w:val="00524A13"/>
    <w:rsid w:val="00524E68"/>
    <w:rsid w:val="00525EF6"/>
    <w:rsid w:val="00527A39"/>
    <w:rsid w:val="00533F28"/>
    <w:rsid w:val="00534F01"/>
    <w:rsid w:val="00536719"/>
    <w:rsid w:val="00544D40"/>
    <w:rsid w:val="00544E5D"/>
    <w:rsid w:val="00545351"/>
    <w:rsid w:val="0054666B"/>
    <w:rsid w:val="005518A0"/>
    <w:rsid w:val="00551DEB"/>
    <w:rsid w:val="00560F49"/>
    <w:rsid w:val="00562A9A"/>
    <w:rsid w:val="005634AA"/>
    <w:rsid w:val="0056423A"/>
    <w:rsid w:val="00564FD8"/>
    <w:rsid w:val="00566353"/>
    <w:rsid w:val="00567039"/>
    <w:rsid w:val="00576C54"/>
    <w:rsid w:val="00576E4F"/>
    <w:rsid w:val="00577A39"/>
    <w:rsid w:val="00582A71"/>
    <w:rsid w:val="00584730"/>
    <w:rsid w:val="00585657"/>
    <w:rsid w:val="00586EBE"/>
    <w:rsid w:val="0058764D"/>
    <w:rsid w:val="00591700"/>
    <w:rsid w:val="00592030"/>
    <w:rsid w:val="00592384"/>
    <w:rsid w:val="00594C8A"/>
    <w:rsid w:val="00595F37"/>
    <w:rsid w:val="005A47F5"/>
    <w:rsid w:val="005B117A"/>
    <w:rsid w:val="005B488C"/>
    <w:rsid w:val="005B5043"/>
    <w:rsid w:val="005C23AB"/>
    <w:rsid w:val="005C2BE1"/>
    <w:rsid w:val="005C737F"/>
    <w:rsid w:val="005C77D0"/>
    <w:rsid w:val="005D2A93"/>
    <w:rsid w:val="005D47A6"/>
    <w:rsid w:val="005D5F6A"/>
    <w:rsid w:val="005E31B7"/>
    <w:rsid w:val="005E4C6E"/>
    <w:rsid w:val="005F13F1"/>
    <w:rsid w:val="005F4FFE"/>
    <w:rsid w:val="005F5460"/>
    <w:rsid w:val="005F76E9"/>
    <w:rsid w:val="00600DFE"/>
    <w:rsid w:val="006053FA"/>
    <w:rsid w:val="0061525A"/>
    <w:rsid w:val="00624925"/>
    <w:rsid w:val="00625988"/>
    <w:rsid w:val="00632305"/>
    <w:rsid w:val="00635CF9"/>
    <w:rsid w:val="0064027E"/>
    <w:rsid w:val="00642379"/>
    <w:rsid w:val="006437D6"/>
    <w:rsid w:val="00647AAA"/>
    <w:rsid w:val="00651EE1"/>
    <w:rsid w:val="006529BA"/>
    <w:rsid w:val="00654D82"/>
    <w:rsid w:val="00656D13"/>
    <w:rsid w:val="00657259"/>
    <w:rsid w:val="00665B19"/>
    <w:rsid w:val="00666DB7"/>
    <w:rsid w:val="0067050B"/>
    <w:rsid w:val="00673416"/>
    <w:rsid w:val="00676A79"/>
    <w:rsid w:val="00680A2B"/>
    <w:rsid w:val="006840D2"/>
    <w:rsid w:val="00684274"/>
    <w:rsid w:val="0068630D"/>
    <w:rsid w:val="00687385"/>
    <w:rsid w:val="00687B7D"/>
    <w:rsid w:val="00693130"/>
    <w:rsid w:val="006964AF"/>
    <w:rsid w:val="00697081"/>
    <w:rsid w:val="006975B5"/>
    <w:rsid w:val="006A0125"/>
    <w:rsid w:val="006A0B03"/>
    <w:rsid w:val="006A40EA"/>
    <w:rsid w:val="006A5BA4"/>
    <w:rsid w:val="006B14DC"/>
    <w:rsid w:val="006B40D7"/>
    <w:rsid w:val="006B4966"/>
    <w:rsid w:val="006B4A48"/>
    <w:rsid w:val="006C6238"/>
    <w:rsid w:val="006C7BFA"/>
    <w:rsid w:val="006D2A74"/>
    <w:rsid w:val="006D46F4"/>
    <w:rsid w:val="006D6CEE"/>
    <w:rsid w:val="006E0F88"/>
    <w:rsid w:val="006E2AFF"/>
    <w:rsid w:val="006E3095"/>
    <w:rsid w:val="006E5DD5"/>
    <w:rsid w:val="006E672B"/>
    <w:rsid w:val="006F347B"/>
    <w:rsid w:val="006F48A7"/>
    <w:rsid w:val="006F4A5A"/>
    <w:rsid w:val="006F57F1"/>
    <w:rsid w:val="006F76F0"/>
    <w:rsid w:val="00700035"/>
    <w:rsid w:val="007079B5"/>
    <w:rsid w:val="007130C7"/>
    <w:rsid w:val="00716104"/>
    <w:rsid w:val="00731736"/>
    <w:rsid w:val="00734ADB"/>
    <w:rsid w:val="00734FCF"/>
    <w:rsid w:val="00737123"/>
    <w:rsid w:val="00746B29"/>
    <w:rsid w:val="0075398A"/>
    <w:rsid w:val="00754132"/>
    <w:rsid w:val="007557A1"/>
    <w:rsid w:val="00757114"/>
    <w:rsid w:val="007623BA"/>
    <w:rsid w:val="00763300"/>
    <w:rsid w:val="00771C9E"/>
    <w:rsid w:val="00772EC9"/>
    <w:rsid w:val="007754CF"/>
    <w:rsid w:val="00780CE7"/>
    <w:rsid w:val="0078261C"/>
    <w:rsid w:val="00792BF0"/>
    <w:rsid w:val="007940B8"/>
    <w:rsid w:val="0079439C"/>
    <w:rsid w:val="00795FCE"/>
    <w:rsid w:val="00797B39"/>
    <w:rsid w:val="007A4013"/>
    <w:rsid w:val="007A4B4C"/>
    <w:rsid w:val="007B2FB4"/>
    <w:rsid w:val="007B3A00"/>
    <w:rsid w:val="007B580C"/>
    <w:rsid w:val="007B7916"/>
    <w:rsid w:val="007C115A"/>
    <w:rsid w:val="007C67F4"/>
    <w:rsid w:val="007D3241"/>
    <w:rsid w:val="007D3E84"/>
    <w:rsid w:val="007D586A"/>
    <w:rsid w:val="007D6554"/>
    <w:rsid w:val="007E30DA"/>
    <w:rsid w:val="007E569F"/>
    <w:rsid w:val="007E7AD4"/>
    <w:rsid w:val="007E7BC9"/>
    <w:rsid w:val="007F061E"/>
    <w:rsid w:val="007F2E7D"/>
    <w:rsid w:val="007F5B4F"/>
    <w:rsid w:val="007F64B0"/>
    <w:rsid w:val="00802199"/>
    <w:rsid w:val="00810C58"/>
    <w:rsid w:val="00810FC4"/>
    <w:rsid w:val="00811879"/>
    <w:rsid w:val="00814540"/>
    <w:rsid w:val="00816316"/>
    <w:rsid w:val="0082425C"/>
    <w:rsid w:val="00824616"/>
    <w:rsid w:val="008249E0"/>
    <w:rsid w:val="008300F6"/>
    <w:rsid w:val="0083666A"/>
    <w:rsid w:val="00836BA4"/>
    <w:rsid w:val="00836EE6"/>
    <w:rsid w:val="00841E7C"/>
    <w:rsid w:val="00843B70"/>
    <w:rsid w:val="00845CF6"/>
    <w:rsid w:val="008465CE"/>
    <w:rsid w:val="008505D7"/>
    <w:rsid w:val="00861C9C"/>
    <w:rsid w:val="00865C6D"/>
    <w:rsid w:val="00871F00"/>
    <w:rsid w:val="00872E8F"/>
    <w:rsid w:val="00872FB3"/>
    <w:rsid w:val="00881679"/>
    <w:rsid w:val="008835A0"/>
    <w:rsid w:val="00883AD6"/>
    <w:rsid w:val="00884F6C"/>
    <w:rsid w:val="00893042"/>
    <w:rsid w:val="00893196"/>
    <w:rsid w:val="008A08EA"/>
    <w:rsid w:val="008A6947"/>
    <w:rsid w:val="008B1A71"/>
    <w:rsid w:val="008B3688"/>
    <w:rsid w:val="008B63D7"/>
    <w:rsid w:val="008C4F64"/>
    <w:rsid w:val="008C5371"/>
    <w:rsid w:val="008C5D39"/>
    <w:rsid w:val="008C5EE7"/>
    <w:rsid w:val="008D3B83"/>
    <w:rsid w:val="008D4717"/>
    <w:rsid w:val="008D4A62"/>
    <w:rsid w:val="008D6AE0"/>
    <w:rsid w:val="008E0602"/>
    <w:rsid w:val="008E65EB"/>
    <w:rsid w:val="008E7C93"/>
    <w:rsid w:val="008F2742"/>
    <w:rsid w:val="008F4310"/>
    <w:rsid w:val="008F6F69"/>
    <w:rsid w:val="008F7744"/>
    <w:rsid w:val="009058C5"/>
    <w:rsid w:val="009060C7"/>
    <w:rsid w:val="00907580"/>
    <w:rsid w:val="009109E6"/>
    <w:rsid w:val="0091197A"/>
    <w:rsid w:val="00913F49"/>
    <w:rsid w:val="009173D3"/>
    <w:rsid w:val="009246C8"/>
    <w:rsid w:val="00925C40"/>
    <w:rsid w:val="00930EE5"/>
    <w:rsid w:val="00932B1F"/>
    <w:rsid w:val="00932F97"/>
    <w:rsid w:val="0093431A"/>
    <w:rsid w:val="00940F26"/>
    <w:rsid w:val="00943976"/>
    <w:rsid w:val="00946DEE"/>
    <w:rsid w:val="009613B2"/>
    <w:rsid w:val="009663CF"/>
    <w:rsid w:val="00971C17"/>
    <w:rsid w:val="00974BBB"/>
    <w:rsid w:val="00980FA4"/>
    <w:rsid w:val="0098225D"/>
    <w:rsid w:val="009838D7"/>
    <w:rsid w:val="00986784"/>
    <w:rsid w:val="00993D7D"/>
    <w:rsid w:val="009948F8"/>
    <w:rsid w:val="00995F44"/>
    <w:rsid w:val="00996B6B"/>
    <w:rsid w:val="00997A56"/>
    <w:rsid w:val="00997CB5"/>
    <w:rsid w:val="009A05CE"/>
    <w:rsid w:val="009A0A06"/>
    <w:rsid w:val="009A0EB1"/>
    <w:rsid w:val="009A153E"/>
    <w:rsid w:val="009A1D04"/>
    <w:rsid w:val="009A3B33"/>
    <w:rsid w:val="009A3D54"/>
    <w:rsid w:val="009A7ECF"/>
    <w:rsid w:val="009B2FFC"/>
    <w:rsid w:val="009B62AC"/>
    <w:rsid w:val="009B6DDA"/>
    <w:rsid w:val="009B73D7"/>
    <w:rsid w:val="009B757D"/>
    <w:rsid w:val="009C247F"/>
    <w:rsid w:val="009C3172"/>
    <w:rsid w:val="009C6166"/>
    <w:rsid w:val="009C66F4"/>
    <w:rsid w:val="009D432F"/>
    <w:rsid w:val="009D6D14"/>
    <w:rsid w:val="009D70D2"/>
    <w:rsid w:val="009E27E8"/>
    <w:rsid w:val="009E4144"/>
    <w:rsid w:val="009E6273"/>
    <w:rsid w:val="009E75FE"/>
    <w:rsid w:val="009F1062"/>
    <w:rsid w:val="009F2FD9"/>
    <w:rsid w:val="009F65DE"/>
    <w:rsid w:val="009F6E66"/>
    <w:rsid w:val="00A02B46"/>
    <w:rsid w:val="00A033BF"/>
    <w:rsid w:val="00A0681B"/>
    <w:rsid w:val="00A07974"/>
    <w:rsid w:val="00A12FBE"/>
    <w:rsid w:val="00A134FC"/>
    <w:rsid w:val="00A13560"/>
    <w:rsid w:val="00A14D82"/>
    <w:rsid w:val="00A2150C"/>
    <w:rsid w:val="00A33C1C"/>
    <w:rsid w:val="00A345F5"/>
    <w:rsid w:val="00A41F1A"/>
    <w:rsid w:val="00A42460"/>
    <w:rsid w:val="00A50435"/>
    <w:rsid w:val="00A50D81"/>
    <w:rsid w:val="00A51FEE"/>
    <w:rsid w:val="00A521B0"/>
    <w:rsid w:val="00A53B0A"/>
    <w:rsid w:val="00A619F1"/>
    <w:rsid w:val="00A62A91"/>
    <w:rsid w:val="00A645A1"/>
    <w:rsid w:val="00A67DC2"/>
    <w:rsid w:val="00A67E48"/>
    <w:rsid w:val="00A73598"/>
    <w:rsid w:val="00A73663"/>
    <w:rsid w:val="00A770B8"/>
    <w:rsid w:val="00A77103"/>
    <w:rsid w:val="00A77607"/>
    <w:rsid w:val="00A82AFF"/>
    <w:rsid w:val="00A83CC0"/>
    <w:rsid w:val="00A859B5"/>
    <w:rsid w:val="00AA473E"/>
    <w:rsid w:val="00AA499C"/>
    <w:rsid w:val="00AB0A6E"/>
    <w:rsid w:val="00AB4983"/>
    <w:rsid w:val="00AB727C"/>
    <w:rsid w:val="00AC48E3"/>
    <w:rsid w:val="00AD2DE7"/>
    <w:rsid w:val="00AE1E5B"/>
    <w:rsid w:val="00AE2D53"/>
    <w:rsid w:val="00AE3C0D"/>
    <w:rsid w:val="00AE5877"/>
    <w:rsid w:val="00AE6AFE"/>
    <w:rsid w:val="00AF33C0"/>
    <w:rsid w:val="00AF3B83"/>
    <w:rsid w:val="00AF4C01"/>
    <w:rsid w:val="00AF6FF9"/>
    <w:rsid w:val="00AF7C92"/>
    <w:rsid w:val="00B00512"/>
    <w:rsid w:val="00B05456"/>
    <w:rsid w:val="00B065D7"/>
    <w:rsid w:val="00B10287"/>
    <w:rsid w:val="00B13C0F"/>
    <w:rsid w:val="00B17245"/>
    <w:rsid w:val="00B17660"/>
    <w:rsid w:val="00B20F7D"/>
    <w:rsid w:val="00B21018"/>
    <w:rsid w:val="00B21533"/>
    <w:rsid w:val="00B226C3"/>
    <w:rsid w:val="00B23170"/>
    <w:rsid w:val="00B24506"/>
    <w:rsid w:val="00B26C5C"/>
    <w:rsid w:val="00B36FC3"/>
    <w:rsid w:val="00B379EE"/>
    <w:rsid w:val="00B46BF4"/>
    <w:rsid w:val="00B46C7D"/>
    <w:rsid w:val="00B46C7F"/>
    <w:rsid w:val="00B479B2"/>
    <w:rsid w:val="00B571B0"/>
    <w:rsid w:val="00B60B74"/>
    <w:rsid w:val="00B62637"/>
    <w:rsid w:val="00B62C20"/>
    <w:rsid w:val="00B73DDC"/>
    <w:rsid w:val="00B75FEA"/>
    <w:rsid w:val="00B823B9"/>
    <w:rsid w:val="00B83BCB"/>
    <w:rsid w:val="00B83EF1"/>
    <w:rsid w:val="00B909F1"/>
    <w:rsid w:val="00B93062"/>
    <w:rsid w:val="00B93E85"/>
    <w:rsid w:val="00B94BE7"/>
    <w:rsid w:val="00B9592A"/>
    <w:rsid w:val="00BA0370"/>
    <w:rsid w:val="00BA13F0"/>
    <w:rsid w:val="00BA19A6"/>
    <w:rsid w:val="00BA2C0E"/>
    <w:rsid w:val="00BA3BCD"/>
    <w:rsid w:val="00BA50B8"/>
    <w:rsid w:val="00BB2A3C"/>
    <w:rsid w:val="00BB3E26"/>
    <w:rsid w:val="00BB6B11"/>
    <w:rsid w:val="00BC7838"/>
    <w:rsid w:val="00BD000B"/>
    <w:rsid w:val="00BD2ED7"/>
    <w:rsid w:val="00BD39E9"/>
    <w:rsid w:val="00BD6DB2"/>
    <w:rsid w:val="00BD7D3D"/>
    <w:rsid w:val="00BD7EFE"/>
    <w:rsid w:val="00BF13C4"/>
    <w:rsid w:val="00BF38A8"/>
    <w:rsid w:val="00BF548D"/>
    <w:rsid w:val="00BF7277"/>
    <w:rsid w:val="00BF7697"/>
    <w:rsid w:val="00C00071"/>
    <w:rsid w:val="00C00BE3"/>
    <w:rsid w:val="00C0272E"/>
    <w:rsid w:val="00C02CCA"/>
    <w:rsid w:val="00C0779E"/>
    <w:rsid w:val="00C1200A"/>
    <w:rsid w:val="00C14864"/>
    <w:rsid w:val="00C220DA"/>
    <w:rsid w:val="00C232D2"/>
    <w:rsid w:val="00C259E9"/>
    <w:rsid w:val="00C268BD"/>
    <w:rsid w:val="00C272DD"/>
    <w:rsid w:val="00C333D5"/>
    <w:rsid w:val="00C4110A"/>
    <w:rsid w:val="00C43F14"/>
    <w:rsid w:val="00C444B3"/>
    <w:rsid w:val="00C45D02"/>
    <w:rsid w:val="00C5046B"/>
    <w:rsid w:val="00C512BA"/>
    <w:rsid w:val="00C5145D"/>
    <w:rsid w:val="00C550D5"/>
    <w:rsid w:val="00C5574B"/>
    <w:rsid w:val="00C57025"/>
    <w:rsid w:val="00C60656"/>
    <w:rsid w:val="00C632B4"/>
    <w:rsid w:val="00C63B74"/>
    <w:rsid w:val="00C73A4C"/>
    <w:rsid w:val="00C76208"/>
    <w:rsid w:val="00C763E4"/>
    <w:rsid w:val="00C84160"/>
    <w:rsid w:val="00C858FC"/>
    <w:rsid w:val="00C87739"/>
    <w:rsid w:val="00C87B0C"/>
    <w:rsid w:val="00C9019C"/>
    <w:rsid w:val="00C92813"/>
    <w:rsid w:val="00C94A1F"/>
    <w:rsid w:val="00C9666B"/>
    <w:rsid w:val="00C97985"/>
    <w:rsid w:val="00CA4490"/>
    <w:rsid w:val="00CA5590"/>
    <w:rsid w:val="00CB066B"/>
    <w:rsid w:val="00CB0870"/>
    <w:rsid w:val="00CB2B74"/>
    <w:rsid w:val="00CB2F5B"/>
    <w:rsid w:val="00CB379F"/>
    <w:rsid w:val="00CB4CC0"/>
    <w:rsid w:val="00CB4EBB"/>
    <w:rsid w:val="00CB5456"/>
    <w:rsid w:val="00CB585F"/>
    <w:rsid w:val="00CC36B9"/>
    <w:rsid w:val="00CD0BC4"/>
    <w:rsid w:val="00CD1878"/>
    <w:rsid w:val="00CD29F0"/>
    <w:rsid w:val="00CE1F2F"/>
    <w:rsid w:val="00CE2748"/>
    <w:rsid w:val="00CF232D"/>
    <w:rsid w:val="00CF3BE6"/>
    <w:rsid w:val="00CF598F"/>
    <w:rsid w:val="00CF78AD"/>
    <w:rsid w:val="00D01605"/>
    <w:rsid w:val="00D110A7"/>
    <w:rsid w:val="00D159A0"/>
    <w:rsid w:val="00D212BA"/>
    <w:rsid w:val="00D222B9"/>
    <w:rsid w:val="00D23725"/>
    <w:rsid w:val="00D30A1D"/>
    <w:rsid w:val="00D333FD"/>
    <w:rsid w:val="00D41B96"/>
    <w:rsid w:val="00D42EF6"/>
    <w:rsid w:val="00D43115"/>
    <w:rsid w:val="00D44E94"/>
    <w:rsid w:val="00D54160"/>
    <w:rsid w:val="00D54353"/>
    <w:rsid w:val="00D6177C"/>
    <w:rsid w:val="00D632A2"/>
    <w:rsid w:val="00D658AA"/>
    <w:rsid w:val="00D67BEC"/>
    <w:rsid w:val="00D72B77"/>
    <w:rsid w:val="00D776A3"/>
    <w:rsid w:val="00D83BB2"/>
    <w:rsid w:val="00D85E2D"/>
    <w:rsid w:val="00D86B6F"/>
    <w:rsid w:val="00D90F3C"/>
    <w:rsid w:val="00D96E9C"/>
    <w:rsid w:val="00D9719D"/>
    <w:rsid w:val="00D97AE8"/>
    <w:rsid w:val="00DA0898"/>
    <w:rsid w:val="00DA0A41"/>
    <w:rsid w:val="00DA2ED5"/>
    <w:rsid w:val="00DA3F0B"/>
    <w:rsid w:val="00DB3F8F"/>
    <w:rsid w:val="00DB515D"/>
    <w:rsid w:val="00DB7B17"/>
    <w:rsid w:val="00DC0E41"/>
    <w:rsid w:val="00DC2D92"/>
    <w:rsid w:val="00DC662B"/>
    <w:rsid w:val="00DF0220"/>
    <w:rsid w:val="00DF4058"/>
    <w:rsid w:val="00DF5C8C"/>
    <w:rsid w:val="00DF5ED1"/>
    <w:rsid w:val="00DF7398"/>
    <w:rsid w:val="00E04167"/>
    <w:rsid w:val="00E055D8"/>
    <w:rsid w:val="00E06A20"/>
    <w:rsid w:val="00E06DE6"/>
    <w:rsid w:val="00E06E51"/>
    <w:rsid w:val="00E0763B"/>
    <w:rsid w:val="00E11C40"/>
    <w:rsid w:val="00E13BF8"/>
    <w:rsid w:val="00E175ED"/>
    <w:rsid w:val="00E22D76"/>
    <w:rsid w:val="00E27693"/>
    <w:rsid w:val="00E3112D"/>
    <w:rsid w:val="00E339A2"/>
    <w:rsid w:val="00E33E08"/>
    <w:rsid w:val="00E3492A"/>
    <w:rsid w:val="00E45B7F"/>
    <w:rsid w:val="00E47208"/>
    <w:rsid w:val="00E57576"/>
    <w:rsid w:val="00E648A0"/>
    <w:rsid w:val="00E65391"/>
    <w:rsid w:val="00E70FF0"/>
    <w:rsid w:val="00E77C28"/>
    <w:rsid w:val="00E8332D"/>
    <w:rsid w:val="00E86935"/>
    <w:rsid w:val="00E905C9"/>
    <w:rsid w:val="00E9123C"/>
    <w:rsid w:val="00E918C1"/>
    <w:rsid w:val="00E93F0D"/>
    <w:rsid w:val="00E95B94"/>
    <w:rsid w:val="00EA1180"/>
    <w:rsid w:val="00EA2738"/>
    <w:rsid w:val="00EA278B"/>
    <w:rsid w:val="00EA4FB0"/>
    <w:rsid w:val="00EB0B5B"/>
    <w:rsid w:val="00EB75F1"/>
    <w:rsid w:val="00EC0198"/>
    <w:rsid w:val="00EC05FD"/>
    <w:rsid w:val="00EC08F7"/>
    <w:rsid w:val="00EC38BF"/>
    <w:rsid w:val="00EC6A0A"/>
    <w:rsid w:val="00ED0335"/>
    <w:rsid w:val="00ED240E"/>
    <w:rsid w:val="00ED7A35"/>
    <w:rsid w:val="00EE5FD5"/>
    <w:rsid w:val="00EE7E59"/>
    <w:rsid w:val="00EF3B86"/>
    <w:rsid w:val="00EF4081"/>
    <w:rsid w:val="00F00A97"/>
    <w:rsid w:val="00F12E60"/>
    <w:rsid w:val="00F17AA4"/>
    <w:rsid w:val="00F26E45"/>
    <w:rsid w:val="00F31239"/>
    <w:rsid w:val="00F31A38"/>
    <w:rsid w:val="00F32806"/>
    <w:rsid w:val="00F3509D"/>
    <w:rsid w:val="00F351E0"/>
    <w:rsid w:val="00F369CF"/>
    <w:rsid w:val="00F408EE"/>
    <w:rsid w:val="00F40D26"/>
    <w:rsid w:val="00F4272D"/>
    <w:rsid w:val="00F42A17"/>
    <w:rsid w:val="00F473FB"/>
    <w:rsid w:val="00F507D1"/>
    <w:rsid w:val="00F52CB0"/>
    <w:rsid w:val="00F53145"/>
    <w:rsid w:val="00F53D2E"/>
    <w:rsid w:val="00F55AD5"/>
    <w:rsid w:val="00F5723B"/>
    <w:rsid w:val="00F6101D"/>
    <w:rsid w:val="00F6263C"/>
    <w:rsid w:val="00F64911"/>
    <w:rsid w:val="00F65E40"/>
    <w:rsid w:val="00F6789B"/>
    <w:rsid w:val="00F710C2"/>
    <w:rsid w:val="00F71437"/>
    <w:rsid w:val="00F7159E"/>
    <w:rsid w:val="00F72A34"/>
    <w:rsid w:val="00F7652B"/>
    <w:rsid w:val="00F77EDB"/>
    <w:rsid w:val="00F814F4"/>
    <w:rsid w:val="00F83063"/>
    <w:rsid w:val="00F85201"/>
    <w:rsid w:val="00F85EED"/>
    <w:rsid w:val="00F92D9A"/>
    <w:rsid w:val="00F940A1"/>
    <w:rsid w:val="00F96FBC"/>
    <w:rsid w:val="00FA2599"/>
    <w:rsid w:val="00FA399F"/>
    <w:rsid w:val="00FA3AAE"/>
    <w:rsid w:val="00FA4627"/>
    <w:rsid w:val="00FA6409"/>
    <w:rsid w:val="00FB47E2"/>
    <w:rsid w:val="00FC1865"/>
    <w:rsid w:val="00FD01A2"/>
    <w:rsid w:val="00FD7E24"/>
    <w:rsid w:val="00FE6CE6"/>
    <w:rsid w:val="00FF3C7F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7726"/>
  <w15:docId w15:val="{C291D332-CB09-4F9A-85B0-F581FE3F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3CF"/>
    <w:pPr>
      <w:widowControl w:val="0"/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paragraph" w:styleId="2">
    <w:name w:val="heading 2"/>
    <w:basedOn w:val="1"/>
    <w:next w:val="a"/>
    <w:link w:val="20"/>
    <w:qFormat/>
    <w:rsid w:val="000603CF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qFormat/>
    <w:rsid w:val="000603CF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rsid w:val="000603CF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qFormat/>
    <w:rsid w:val="000603CF"/>
    <w:pPr>
      <w:widowControl w:val="0"/>
      <w:suppressAutoHyphens/>
      <w:autoSpaceDE w:val="0"/>
      <w:spacing w:before="240" w:after="60"/>
      <w:ind w:left="3600" w:hanging="360"/>
      <w:jc w:val="both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qFormat/>
    <w:rsid w:val="006F76F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F76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F76F0"/>
  </w:style>
  <w:style w:type="paragraph" w:customStyle="1" w:styleId="ConsPlusNonformat">
    <w:name w:val="ConsPlusNonformat"/>
    <w:rsid w:val="006F7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6F76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6F76F0"/>
  </w:style>
  <w:style w:type="paragraph" w:customStyle="1" w:styleId="ConsPlusTitlePage">
    <w:name w:val="ConsPlusTitlePage"/>
    <w:rsid w:val="006F7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F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6F7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F7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76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3D37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D3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603C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603C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603C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603C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603C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03CF"/>
  </w:style>
  <w:style w:type="character" w:customStyle="1" w:styleId="WW8Num1z0">
    <w:name w:val="WW8Num1z0"/>
    <w:rsid w:val="000603CF"/>
    <w:rPr>
      <w:rFonts w:cs="Times New Roman"/>
    </w:rPr>
  </w:style>
  <w:style w:type="character" w:customStyle="1" w:styleId="WW8Num1z1">
    <w:name w:val="WW8Num1z1"/>
    <w:rsid w:val="000603CF"/>
  </w:style>
  <w:style w:type="character" w:customStyle="1" w:styleId="WW8Num1z2">
    <w:name w:val="WW8Num1z2"/>
    <w:rsid w:val="000603CF"/>
  </w:style>
  <w:style w:type="character" w:customStyle="1" w:styleId="WW8Num1z3">
    <w:name w:val="WW8Num1z3"/>
    <w:rsid w:val="000603CF"/>
  </w:style>
  <w:style w:type="character" w:customStyle="1" w:styleId="WW8Num1z4">
    <w:name w:val="WW8Num1z4"/>
    <w:rsid w:val="000603CF"/>
  </w:style>
  <w:style w:type="character" w:customStyle="1" w:styleId="WW8Num1z5">
    <w:name w:val="WW8Num1z5"/>
    <w:rsid w:val="000603CF"/>
  </w:style>
  <w:style w:type="character" w:customStyle="1" w:styleId="WW8Num1z6">
    <w:name w:val="WW8Num1z6"/>
    <w:rsid w:val="000603CF"/>
  </w:style>
  <w:style w:type="character" w:customStyle="1" w:styleId="WW8Num1z7">
    <w:name w:val="WW8Num1z7"/>
    <w:rsid w:val="000603CF"/>
  </w:style>
  <w:style w:type="character" w:customStyle="1" w:styleId="WW8Num1z8">
    <w:name w:val="WW8Num1z8"/>
    <w:rsid w:val="000603CF"/>
  </w:style>
  <w:style w:type="character" w:customStyle="1" w:styleId="21">
    <w:name w:val="Основной шрифт абзаца2"/>
    <w:rsid w:val="000603CF"/>
  </w:style>
  <w:style w:type="character" w:customStyle="1" w:styleId="WW8Num2z0">
    <w:name w:val="WW8Num2z0"/>
    <w:rsid w:val="000603CF"/>
    <w:rPr>
      <w:rFonts w:cs="Times New Roman"/>
    </w:rPr>
  </w:style>
  <w:style w:type="character" w:customStyle="1" w:styleId="WW8Num3z0">
    <w:name w:val="WW8Num3z0"/>
    <w:rsid w:val="000603CF"/>
    <w:rPr>
      <w:rFonts w:cs="Times New Roman"/>
    </w:rPr>
  </w:style>
  <w:style w:type="character" w:customStyle="1" w:styleId="WW8Num4z0">
    <w:name w:val="WW8Num4z0"/>
    <w:rsid w:val="000603CF"/>
    <w:rPr>
      <w:rFonts w:cs="Times New Roman"/>
    </w:rPr>
  </w:style>
  <w:style w:type="character" w:customStyle="1" w:styleId="WW8Num5z0">
    <w:name w:val="WW8Num5z0"/>
    <w:rsid w:val="000603CF"/>
    <w:rPr>
      <w:rFonts w:cs="Times New Roman"/>
    </w:rPr>
  </w:style>
  <w:style w:type="character" w:customStyle="1" w:styleId="WW8Num6z0">
    <w:name w:val="WW8Num6z0"/>
    <w:rsid w:val="000603CF"/>
    <w:rPr>
      <w:rFonts w:cs="Times New Roman"/>
    </w:rPr>
  </w:style>
  <w:style w:type="character" w:customStyle="1" w:styleId="WW8Num7z0">
    <w:name w:val="WW8Num7z0"/>
    <w:rsid w:val="000603CF"/>
    <w:rPr>
      <w:rFonts w:cs="Times New Roman"/>
    </w:rPr>
  </w:style>
  <w:style w:type="character" w:customStyle="1" w:styleId="WW8Num8z0">
    <w:name w:val="WW8Num8z0"/>
    <w:rsid w:val="000603CF"/>
    <w:rPr>
      <w:rFonts w:cs="Times New Roman"/>
    </w:rPr>
  </w:style>
  <w:style w:type="character" w:customStyle="1" w:styleId="WW8Num9z0">
    <w:name w:val="WW8Num9z0"/>
    <w:rsid w:val="000603CF"/>
    <w:rPr>
      <w:rFonts w:cs="Times New Roman"/>
    </w:rPr>
  </w:style>
  <w:style w:type="character" w:customStyle="1" w:styleId="WW8Num10z0">
    <w:name w:val="WW8Num10z0"/>
    <w:rsid w:val="000603CF"/>
    <w:rPr>
      <w:rFonts w:cs="Times New Roman"/>
    </w:rPr>
  </w:style>
  <w:style w:type="character" w:customStyle="1" w:styleId="WW8Num11z0">
    <w:name w:val="WW8Num11z0"/>
    <w:rsid w:val="000603CF"/>
    <w:rPr>
      <w:rFonts w:cs="Times New Roman"/>
    </w:rPr>
  </w:style>
  <w:style w:type="character" w:customStyle="1" w:styleId="WW8Num12z0">
    <w:name w:val="WW8Num12z0"/>
    <w:rsid w:val="000603CF"/>
    <w:rPr>
      <w:rFonts w:cs="Times New Roman"/>
    </w:rPr>
  </w:style>
  <w:style w:type="character" w:customStyle="1" w:styleId="WW8Num13z0">
    <w:name w:val="WW8Num13z0"/>
    <w:rsid w:val="000603CF"/>
    <w:rPr>
      <w:rFonts w:cs="Times New Roman"/>
    </w:rPr>
  </w:style>
  <w:style w:type="character" w:customStyle="1" w:styleId="WW8Num14z0">
    <w:name w:val="WW8Num14z0"/>
    <w:rsid w:val="000603CF"/>
    <w:rPr>
      <w:rFonts w:cs="Times New Roman"/>
    </w:rPr>
  </w:style>
  <w:style w:type="character" w:customStyle="1" w:styleId="WW8Num15z0">
    <w:name w:val="WW8Num15z0"/>
    <w:rsid w:val="000603CF"/>
    <w:rPr>
      <w:rFonts w:cs="Times New Roman"/>
    </w:rPr>
  </w:style>
  <w:style w:type="character" w:customStyle="1" w:styleId="WW8Num16z0">
    <w:name w:val="WW8Num16z0"/>
    <w:rsid w:val="000603CF"/>
    <w:rPr>
      <w:rFonts w:cs="Times New Roman"/>
    </w:rPr>
  </w:style>
  <w:style w:type="character" w:customStyle="1" w:styleId="WW8Num17z0">
    <w:name w:val="WW8Num17z0"/>
    <w:rsid w:val="000603CF"/>
    <w:rPr>
      <w:rFonts w:cs="Times New Roman"/>
    </w:rPr>
  </w:style>
  <w:style w:type="character" w:customStyle="1" w:styleId="WW8Num18z0">
    <w:name w:val="WW8Num18z0"/>
    <w:rsid w:val="000603CF"/>
    <w:rPr>
      <w:rFonts w:cs="Times New Roman"/>
    </w:rPr>
  </w:style>
  <w:style w:type="character" w:customStyle="1" w:styleId="WW8Num19z0">
    <w:name w:val="WW8Num19z0"/>
    <w:rsid w:val="000603CF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  <w:rsid w:val="000603CF"/>
    <w:rPr>
      <w:rFonts w:cs="Times New Roman"/>
    </w:rPr>
  </w:style>
  <w:style w:type="character" w:customStyle="1" w:styleId="WW8Num20z0">
    <w:name w:val="WW8Num20z0"/>
    <w:rsid w:val="000603CF"/>
    <w:rPr>
      <w:rFonts w:ascii="Symbol" w:hAnsi="Symbol" w:cs="Symbol"/>
    </w:rPr>
  </w:style>
  <w:style w:type="character" w:customStyle="1" w:styleId="WW8Num20z1">
    <w:name w:val="WW8Num20z1"/>
    <w:rsid w:val="000603CF"/>
    <w:rPr>
      <w:rFonts w:ascii="Courier New" w:hAnsi="Courier New" w:cs="Courier New"/>
    </w:rPr>
  </w:style>
  <w:style w:type="character" w:customStyle="1" w:styleId="WW8Num20z2">
    <w:name w:val="WW8Num20z2"/>
    <w:rsid w:val="000603CF"/>
    <w:rPr>
      <w:rFonts w:ascii="Wingdings" w:hAnsi="Wingdings" w:cs="Wingdings"/>
    </w:rPr>
  </w:style>
  <w:style w:type="character" w:customStyle="1" w:styleId="WW8Num21z0">
    <w:name w:val="WW8Num21z0"/>
    <w:rsid w:val="000603CF"/>
    <w:rPr>
      <w:rFonts w:cs="Times New Roman"/>
    </w:rPr>
  </w:style>
  <w:style w:type="character" w:customStyle="1" w:styleId="WW8Num22z0">
    <w:name w:val="WW8Num22z0"/>
    <w:rsid w:val="000603CF"/>
    <w:rPr>
      <w:rFonts w:cs="Times New Roman"/>
    </w:rPr>
  </w:style>
  <w:style w:type="character" w:customStyle="1" w:styleId="WW8Num23z0">
    <w:name w:val="WW8Num23z0"/>
    <w:rsid w:val="000603CF"/>
    <w:rPr>
      <w:rFonts w:cs="Times New Roman"/>
    </w:rPr>
  </w:style>
  <w:style w:type="character" w:customStyle="1" w:styleId="WW8Num24z0">
    <w:name w:val="WW8Num24z0"/>
    <w:rsid w:val="000603CF"/>
    <w:rPr>
      <w:rFonts w:cs="Times New Roman"/>
    </w:rPr>
  </w:style>
  <w:style w:type="character" w:customStyle="1" w:styleId="WW8Num25z0">
    <w:name w:val="WW8Num25z0"/>
    <w:rsid w:val="000603CF"/>
    <w:rPr>
      <w:rFonts w:cs="Times New Roman"/>
    </w:rPr>
  </w:style>
  <w:style w:type="character" w:customStyle="1" w:styleId="WW8Num26z0">
    <w:name w:val="WW8Num26z0"/>
    <w:rsid w:val="000603CF"/>
    <w:rPr>
      <w:rFonts w:cs="Times New Roman"/>
    </w:rPr>
  </w:style>
  <w:style w:type="character" w:customStyle="1" w:styleId="WW8Num27z0">
    <w:name w:val="WW8Num27z0"/>
    <w:rsid w:val="000603CF"/>
    <w:rPr>
      <w:rFonts w:ascii="Symbol" w:hAnsi="Symbol" w:cs="Symbol"/>
    </w:rPr>
  </w:style>
  <w:style w:type="character" w:customStyle="1" w:styleId="WW8Num27z1">
    <w:name w:val="WW8Num27z1"/>
    <w:rsid w:val="000603CF"/>
    <w:rPr>
      <w:rFonts w:ascii="Courier New" w:hAnsi="Courier New" w:cs="Courier New"/>
    </w:rPr>
  </w:style>
  <w:style w:type="character" w:customStyle="1" w:styleId="WW8Num27z2">
    <w:name w:val="WW8Num27z2"/>
    <w:rsid w:val="000603CF"/>
    <w:rPr>
      <w:rFonts w:ascii="Wingdings" w:hAnsi="Wingdings" w:cs="Wingdings"/>
    </w:rPr>
  </w:style>
  <w:style w:type="character" w:customStyle="1" w:styleId="12">
    <w:name w:val="Основной шрифт абзаца1"/>
    <w:rsid w:val="000603CF"/>
  </w:style>
  <w:style w:type="character" w:customStyle="1" w:styleId="ad">
    <w:name w:val="Гипертекстовая ссылка"/>
    <w:rsid w:val="000603CF"/>
    <w:rPr>
      <w:rFonts w:cs="Times New Roman"/>
      <w:b/>
      <w:color w:val="106BBE"/>
    </w:rPr>
  </w:style>
  <w:style w:type="character" w:styleId="ae">
    <w:name w:val="Hyperlink"/>
    <w:rsid w:val="000603CF"/>
    <w:rPr>
      <w:color w:val="0000FF"/>
      <w:u w:val="single"/>
    </w:rPr>
  </w:style>
  <w:style w:type="character" w:customStyle="1" w:styleId="af">
    <w:name w:val="Название Знак"/>
    <w:rsid w:val="000603CF"/>
    <w:rPr>
      <w:rFonts w:ascii="Arial" w:eastAsia="Times New Roman" w:hAnsi="Arial" w:cs="Times New Roman"/>
      <w:b/>
      <w:sz w:val="28"/>
      <w:szCs w:val="20"/>
    </w:rPr>
  </w:style>
  <w:style w:type="character" w:customStyle="1" w:styleId="af0">
    <w:name w:val="Цветовое выделение"/>
    <w:rsid w:val="000603CF"/>
    <w:rPr>
      <w:b/>
      <w:color w:val="26282F"/>
    </w:rPr>
  </w:style>
  <w:style w:type="character" w:customStyle="1" w:styleId="af1">
    <w:name w:val="Активная гипертекстовая ссылка"/>
    <w:rsid w:val="000603CF"/>
    <w:rPr>
      <w:rFonts w:cs="Times New Roman"/>
      <w:b/>
      <w:color w:val="106BBE"/>
      <w:u w:val="single"/>
    </w:rPr>
  </w:style>
  <w:style w:type="character" w:customStyle="1" w:styleId="af2">
    <w:name w:val="Выделение для Базового Поиска"/>
    <w:rsid w:val="000603CF"/>
    <w:rPr>
      <w:rFonts w:cs="Times New Roman"/>
      <w:b/>
      <w:bCs/>
      <w:color w:val="0058A9"/>
    </w:rPr>
  </w:style>
  <w:style w:type="character" w:customStyle="1" w:styleId="af3">
    <w:name w:val="Выделение для Базового Поиска (курсив)"/>
    <w:rsid w:val="000603CF"/>
    <w:rPr>
      <w:rFonts w:cs="Times New Roman"/>
      <w:b/>
      <w:bCs/>
      <w:i/>
      <w:iCs/>
      <w:color w:val="0058A9"/>
    </w:rPr>
  </w:style>
  <w:style w:type="character" w:customStyle="1" w:styleId="af4">
    <w:name w:val="Заголовок своего сообщения"/>
    <w:rsid w:val="000603CF"/>
    <w:rPr>
      <w:rFonts w:cs="Times New Roman"/>
      <w:b/>
      <w:bCs/>
      <w:color w:val="26282F"/>
    </w:rPr>
  </w:style>
  <w:style w:type="character" w:customStyle="1" w:styleId="af5">
    <w:name w:val="Заголовок чужого сообщения"/>
    <w:rsid w:val="000603CF"/>
    <w:rPr>
      <w:rFonts w:cs="Times New Roman"/>
      <w:b/>
      <w:bCs/>
      <w:color w:val="FF0000"/>
    </w:rPr>
  </w:style>
  <w:style w:type="character" w:customStyle="1" w:styleId="af6">
    <w:name w:val="Найденные слова"/>
    <w:rsid w:val="000603CF"/>
    <w:rPr>
      <w:rFonts w:cs="Times New Roman"/>
      <w:b/>
      <w:color w:val="26282F"/>
      <w:shd w:val="clear" w:color="auto" w:fill="FFF580"/>
    </w:rPr>
  </w:style>
  <w:style w:type="character" w:customStyle="1" w:styleId="af7">
    <w:name w:val="Не вступил в силу"/>
    <w:rsid w:val="000603CF"/>
    <w:rPr>
      <w:rFonts w:cs="Times New Roman"/>
      <w:b/>
      <w:color w:val="000000"/>
      <w:shd w:val="clear" w:color="auto" w:fill="D8EDE8"/>
    </w:rPr>
  </w:style>
  <w:style w:type="character" w:customStyle="1" w:styleId="af8">
    <w:name w:val="Опечатки"/>
    <w:rsid w:val="000603CF"/>
    <w:rPr>
      <w:color w:val="FF0000"/>
    </w:rPr>
  </w:style>
  <w:style w:type="character" w:customStyle="1" w:styleId="af9">
    <w:name w:val="Продолжение ссылки"/>
    <w:rsid w:val="000603CF"/>
    <w:rPr>
      <w:rFonts w:cs="Times New Roman"/>
      <w:b/>
      <w:color w:val="106BBE"/>
    </w:rPr>
  </w:style>
  <w:style w:type="character" w:customStyle="1" w:styleId="afa">
    <w:name w:val="Сравнение редакций"/>
    <w:rsid w:val="000603CF"/>
    <w:rPr>
      <w:rFonts w:cs="Times New Roman"/>
      <w:b/>
      <w:color w:val="26282F"/>
    </w:rPr>
  </w:style>
  <w:style w:type="character" w:customStyle="1" w:styleId="afb">
    <w:name w:val="Сравнение редакций. Добавленный фрагмент"/>
    <w:rsid w:val="000603CF"/>
    <w:rPr>
      <w:color w:val="000000"/>
      <w:shd w:val="clear" w:color="auto" w:fill="C1D7FF"/>
    </w:rPr>
  </w:style>
  <w:style w:type="character" w:customStyle="1" w:styleId="afc">
    <w:name w:val="Сравнение редакций. Удаленный фрагмент"/>
    <w:rsid w:val="000603CF"/>
    <w:rPr>
      <w:color w:val="000000"/>
      <w:shd w:val="clear" w:color="auto" w:fill="C4C413"/>
    </w:rPr>
  </w:style>
  <w:style w:type="character" w:customStyle="1" w:styleId="afd">
    <w:name w:val="Утратил силу"/>
    <w:rsid w:val="000603CF"/>
    <w:rPr>
      <w:rFonts w:cs="Times New Roman"/>
      <w:b/>
      <w:strike/>
      <w:color w:val="666600"/>
    </w:rPr>
  </w:style>
  <w:style w:type="character" w:customStyle="1" w:styleId="13">
    <w:name w:val="Знак примечания1"/>
    <w:rsid w:val="000603CF"/>
    <w:rPr>
      <w:rFonts w:cs="Times New Roman"/>
      <w:sz w:val="16"/>
      <w:szCs w:val="16"/>
    </w:rPr>
  </w:style>
  <w:style w:type="character" w:customStyle="1" w:styleId="afe">
    <w:name w:val="Текст примечания Знак"/>
    <w:rsid w:val="000603CF"/>
    <w:rPr>
      <w:rFonts w:ascii="Arial" w:eastAsia="Times New Roman" w:hAnsi="Arial" w:cs="Arial"/>
      <w:sz w:val="20"/>
      <w:szCs w:val="20"/>
    </w:rPr>
  </w:style>
  <w:style w:type="character" w:customStyle="1" w:styleId="aff">
    <w:name w:val="Тема примечания Знак"/>
    <w:rsid w:val="000603CF"/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Заголовок1"/>
    <w:basedOn w:val="a"/>
    <w:next w:val="aff0"/>
    <w:rsid w:val="000603CF"/>
    <w:pPr>
      <w:suppressAutoHyphens/>
      <w:jc w:val="center"/>
    </w:pPr>
    <w:rPr>
      <w:rFonts w:ascii="Arial" w:hAnsi="Arial"/>
      <w:b/>
      <w:sz w:val="28"/>
      <w:szCs w:val="20"/>
      <w:lang w:eastAsia="zh-CN"/>
    </w:rPr>
  </w:style>
  <w:style w:type="paragraph" w:styleId="aff0">
    <w:name w:val="Body Text"/>
    <w:basedOn w:val="a"/>
    <w:link w:val="aff1"/>
    <w:rsid w:val="000603CF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lang w:eastAsia="zh-CN"/>
    </w:rPr>
  </w:style>
  <w:style w:type="character" w:customStyle="1" w:styleId="aff1">
    <w:name w:val="Основной текст Знак"/>
    <w:basedOn w:val="a0"/>
    <w:link w:val="aff0"/>
    <w:rsid w:val="000603CF"/>
    <w:rPr>
      <w:rFonts w:ascii="Arial" w:eastAsia="Times New Roman" w:hAnsi="Arial" w:cs="Times New Roman"/>
      <w:sz w:val="24"/>
      <w:szCs w:val="24"/>
      <w:lang w:eastAsia="zh-CN"/>
    </w:rPr>
  </w:style>
  <w:style w:type="paragraph" w:styleId="aff2">
    <w:name w:val="List"/>
    <w:basedOn w:val="aff0"/>
    <w:rsid w:val="000603CF"/>
    <w:rPr>
      <w:rFonts w:cs="Mangal"/>
    </w:rPr>
  </w:style>
  <w:style w:type="paragraph" w:styleId="aff3">
    <w:name w:val="caption"/>
    <w:basedOn w:val="a"/>
    <w:qFormat/>
    <w:rsid w:val="000603CF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zh-CN"/>
    </w:rPr>
  </w:style>
  <w:style w:type="paragraph" w:customStyle="1" w:styleId="22">
    <w:name w:val="Указатель2"/>
    <w:basedOn w:val="a"/>
    <w:rsid w:val="000603CF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zh-CN"/>
    </w:rPr>
  </w:style>
  <w:style w:type="paragraph" w:customStyle="1" w:styleId="15">
    <w:name w:val="Название объекта1"/>
    <w:basedOn w:val="a"/>
    <w:rsid w:val="000603CF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zh-CN"/>
    </w:rPr>
  </w:style>
  <w:style w:type="paragraph" w:customStyle="1" w:styleId="16">
    <w:name w:val="Указатель1"/>
    <w:basedOn w:val="a"/>
    <w:rsid w:val="000603CF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zh-CN"/>
    </w:rPr>
  </w:style>
  <w:style w:type="paragraph" w:customStyle="1" w:styleId="ConsPlusTitle">
    <w:name w:val="ConsPlusTitle"/>
    <w:rsid w:val="000603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4">
    <w:name w:val="Внимание"/>
    <w:basedOn w:val="a"/>
    <w:next w:val="a"/>
    <w:rsid w:val="000603CF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zh-CN"/>
    </w:rPr>
  </w:style>
  <w:style w:type="paragraph" w:customStyle="1" w:styleId="aff5">
    <w:name w:val="Внимание: криминал!!"/>
    <w:basedOn w:val="aff4"/>
    <w:next w:val="a"/>
    <w:rsid w:val="000603CF"/>
  </w:style>
  <w:style w:type="paragraph" w:customStyle="1" w:styleId="aff6">
    <w:name w:val="Внимание: недобросовестность!"/>
    <w:basedOn w:val="aff4"/>
    <w:next w:val="a"/>
    <w:rsid w:val="000603CF"/>
  </w:style>
  <w:style w:type="paragraph" w:customStyle="1" w:styleId="aff7">
    <w:name w:val="Дочерний элемент списка"/>
    <w:basedOn w:val="a"/>
    <w:next w:val="a"/>
    <w:rsid w:val="000603CF"/>
    <w:pPr>
      <w:widowControl w:val="0"/>
      <w:suppressAutoHyphens/>
      <w:autoSpaceDE w:val="0"/>
      <w:jc w:val="both"/>
    </w:pPr>
    <w:rPr>
      <w:rFonts w:ascii="Arial" w:hAnsi="Arial" w:cs="Arial"/>
      <w:color w:val="868381"/>
      <w:sz w:val="20"/>
      <w:szCs w:val="20"/>
      <w:lang w:eastAsia="zh-CN"/>
    </w:rPr>
  </w:style>
  <w:style w:type="paragraph" w:customStyle="1" w:styleId="aff8">
    <w:name w:val="Основное меню (преемственное)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zh-CN"/>
    </w:rPr>
  </w:style>
  <w:style w:type="paragraph" w:customStyle="1" w:styleId="WW-">
    <w:name w:val="WW-Заголовок"/>
    <w:basedOn w:val="aff8"/>
    <w:next w:val="a"/>
    <w:rsid w:val="000603CF"/>
    <w:rPr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lang w:eastAsia="zh-CN"/>
    </w:rPr>
  </w:style>
  <w:style w:type="paragraph" w:customStyle="1" w:styleId="affa">
    <w:name w:val="Заголовок для информации об изменениях"/>
    <w:basedOn w:val="1"/>
    <w:next w:val="a"/>
    <w:rsid w:val="000603CF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b">
    <w:name w:val="Заголовок распахивающейся части диалога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zh-CN"/>
    </w:rPr>
  </w:style>
  <w:style w:type="paragraph" w:customStyle="1" w:styleId="affc">
    <w:name w:val="Заголовок статьи"/>
    <w:basedOn w:val="a"/>
    <w:next w:val="a"/>
    <w:rsid w:val="000603CF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lang w:eastAsia="zh-CN"/>
    </w:rPr>
  </w:style>
  <w:style w:type="paragraph" w:customStyle="1" w:styleId="affd">
    <w:name w:val="Заголовок ЭР (левое окно)"/>
    <w:basedOn w:val="a"/>
    <w:next w:val="a"/>
    <w:rsid w:val="000603CF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zh-CN"/>
    </w:rPr>
  </w:style>
  <w:style w:type="paragraph" w:customStyle="1" w:styleId="affe">
    <w:name w:val="Заголовок ЭР (правое окно)"/>
    <w:basedOn w:val="affd"/>
    <w:next w:val="a"/>
    <w:rsid w:val="000603CF"/>
    <w:pPr>
      <w:spacing w:after="0"/>
      <w:jc w:val="left"/>
    </w:pPr>
  </w:style>
  <w:style w:type="paragraph" w:customStyle="1" w:styleId="afff">
    <w:name w:val="Интерактивный заголовок"/>
    <w:basedOn w:val="WW-"/>
    <w:next w:val="a"/>
    <w:rsid w:val="000603CF"/>
    <w:rPr>
      <w:u w:val="single"/>
    </w:rPr>
  </w:style>
  <w:style w:type="paragraph" w:customStyle="1" w:styleId="afff0">
    <w:name w:val="Текст информации об изменениях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zh-CN"/>
    </w:rPr>
  </w:style>
  <w:style w:type="paragraph" w:customStyle="1" w:styleId="afff1">
    <w:name w:val="Информация об изменениях"/>
    <w:basedOn w:val="afff0"/>
    <w:next w:val="a"/>
    <w:rsid w:val="000603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"/>
    <w:next w:val="a"/>
    <w:rsid w:val="000603CF"/>
    <w:pPr>
      <w:widowControl w:val="0"/>
      <w:suppressAutoHyphens/>
      <w:autoSpaceDE w:val="0"/>
      <w:ind w:left="170" w:right="170"/>
    </w:pPr>
    <w:rPr>
      <w:rFonts w:ascii="Arial" w:hAnsi="Arial" w:cs="Arial"/>
      <w:lang w:eastAsia="zh-CN"/>
    </w:rPr>
  </w:style>
  <w:style w:type="paragraph" w:customStyle="1" w:styleId="afff3">
    <w:name w:val="Комментарий"/>
    <w:basedOn w:val="afff2"/>
    <w:next w:val="a"/>
    <w:rsid w:val="000603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rsid w:val="000603CF"/>
    <w:rPr>
      <w:i/>
      <w:iCs/>
    </w:rPr>
  </w:style>
  <w:style w:type="paragraph" w:customStyle="1" w:styleId="afff5">
    <w:name w:val="Текст (лев. подпись)"/>
    <w:basedOn w:val="a"/>
    <w:next w:val="a"/>
    <w:rsid w:val="000603C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f6">
    <w:name w:val="Колонтитул (левый)"/>
    <w:basedOn w:val="afff5"/>
    <w:next w:val="a"/>
    <w:rsid w:val="000603CF"/>
    <w:rPr>
      <w:sz w:val="14"/>
      <w:szCs w:val="14"/>
    </w:rPr>
  </w:style>
  <w:style w:type="paragraph" w:customStyle="1" w:styleId="afff7">
    <w:name w:val="Текст (прав. подпись)"/>
    <w:basedOn w:val="a"/>
    <w:next w:val="a"/>
    <w:rsid w:val="000603CF"/>
    <w:pPr>
      <w:widowControl w:val="0"/>
      <w:suppressAutoHyphens/>
      <w:autoSpaceDE w:val="0"/>
      <w:jc w:val="right"/>
    </w:pPr>
    <w:rPr>
      <w:rFonts w:ascii="Arial" w:hAnsi="Arial" w:cs="Arial"/>
      <w:lang w:eastAsia="zh-CN"/>
    </w:rPr>
  </w:style>
  <w:style w:type="paragraph" w:customStyle="1" w:styleId="afff8">
    <w:name w:val="Колонтитул (правый)"/>
    <w:basedOn w:val="afff7"/>
    <w:next w:val="a"/>
    <w:rsid w:val="000603CF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"/>
    <w:rsid w:val="000603CF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4"/>
    <w:next w:val="a"/>
    <w:rsid w:val="000603CF"/>
  </w:style>
  <w:style w:type="paragraph" w:customStyle="1" w:styleId="afffb">
    <w:name w:val="Моноширинный"/>
    <w:basedOn w:val="a"/>
    <w:next w:val="a"/>
    <w:rsid w:val="000603C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fc">
    <w:name w:val="Необходимые документы"/>
    <w:basedOn w:val="aff4"/>
    <w:next w:val="a"/>
    <w:rsid w:val="000603CF"/>
    <w:pPr>
      <w:ind w:firstLine="118"/>
    </w:pPr>
  </w:style>
  <w:style w:type="paragraph" w:customStyle="1" w:styleId="afffd">
    <w:name w:val="Нормальный (таблица)"/>
    <w:basedOn w:val="a"/>
    <w:next w:val="a"/>
    <w:rsid w:val="000603CF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fffe">
    <w:name w:val="Таблицы (моноширинный)"/>
    <w:basedOn w:val="a"/>
    <w:next w:val="a"/>
    <w:rsid w:val="000603C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ff">
    <w:name w:val="Оглавление"/>
    <w:basedOn w:val="afffe"/>
    <w:next w:val="a"/>
    <w:rsid w:val="000603CF"/>
    <w:pPr>
      <w:ind w:left="140"/>
    </w:pPr>
  </w:style>
  <w:style w:type="paragraph" w:customStyle="1" w:styleId="affff0">
    <w:name w:val="Переменная часть"/>
    <w:basedOn w:val="aff8"/>
    <w:next w:val="a"/>
    <w:rsid w:val="000603C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rsid w:val="000603CF"/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0"/>
    <w:next w:val="a"/>
    <w:rsid w:val="000603CF"/>
    <w:rPr>
      <w:b/>
      <w:bCs/>
    </w:rPr>
  </w:style>
  <w:style w:type="paragraph" w:customStyle="1" w:styleId="affff3">
    <w:name w:val="Подчёркнуный текст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affff4">
    <w:name w:val="Постоянная часть"/>
    <w:basedOn w:val="aff8"/>
    <w:next w:val="a"/>
    <w:rsid w:val="000603CF"/>
    <w:rPr>
      <w:sz w:val="20"/>
      <w:szCs w:val="20"/>
    </w:rPr>
  </w:style>
  <w:style w:type="paragraph" w:customStyle="1" w:styleId="affff5">
    <w:name w:val="Прижатый влево"/>
    <w:basedOn w:val="a"/>
    <w:next w:val="a"/>
    <w:rsid w:val="000603C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ff6">
    <w:name w:val="Пример."/>
    <w:basedOn w:val="aff4"/>
    <w:next w:val="a"/>
    <w:rsid w:val="000603CF"/>
  </w:style>
  <w:style w:type="paragraph" w:customStyle="1" w:styleId="affff7">
    <w:name w:val="Примечание."/>
    <w:basedOn w:val="aff4"/>
    <w:next w:val="a"/>
    <w:rsid w:val="000603CF"/>
  </w:style>
  <w:style w:type="paragraph" w:customStyle="1" w:styleId="affff8">
    <w:name w:val="Словарная статья"/>
    <w:basedOn w:val="a"/>
    <w:next w:val="a"/>
    <w:rsid w:val="000603CF"/>
    <w:pPr>
      <w:widowControl w:val="0"/>
      <w:suppressAutoHyphens/>
      <w:autoSpaceDE w:val="0"/>
      <w:ind w:right="118"/>
      <w:jc w:val="both"/>
    </w:pPr>
    <w:rPr>
      <w:rFonts w:ascii="Arial" w:hAnsi="Arial" w:cs="Arial"/>
      <w:lang w:eastAsia="zh-CN"/>
    </w:rPr>
  </w:style>
  <w:style w:type="paragraph" w:customStyle="1" w:styleId="affff9">
    <w:name w:val="Ссылка на официальную публикацию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affffa">
    <w:name w:val="Текст в таблице"/>
    <w:basedOn w:val="afffd"/>
    <w:next w:val="a"/>
    <w:rsid w:val="000603CF"/>
    <w:pPr>
      <w:ind w:firstLine="500"/>
    </w:pPr>
  </w:style>
  <w:style w:type="paragraph" w:customStyle="1" w:styleId="affffb">
    <w:name w:val="Текст ЭР (см. также)"/>
    <w:basedOn w:val="a"/>
    <w:next w:val="a"/>
    <w:rsid w:val="000603CF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zh-CN"/>
    </w:rPr>
  </w:style>
  <w:style w:type="paragraph" w:customStyle="1" w:styleId="affffc">
    <w:name w:val="Технический комментарий"/>
    <w:basedOn w:val="a"/>
    <w:next w:val="a"/>
    <w:rsid w:val="000603CF"/>
    <w:pPr>
      <w:widowControl w:val="0"/>
      <w:suppressAutoHyphens/>
      <w:autoSpaceDE w:val="0"/>
    </w:pPr>
    <w:rPr>
      <w:rFonts w:ascii="Arial" w:hAnsi="Arial" w:cs="Arial"/>
      <w:color w:val="463F31"/>
      <w:shd w:val="clear" w:color="auto" w:fill="FFFFA6"/>
      <w:lang w:eastAsia="zh-CN"/>
    </w:rPr>
  </w:style>
  <w:style w:type="paragraph" w:customStyle="1" w:styleId="affffd">
    <w:name w:val="Формула"/>
    <w:basedOn w:val="a"/>
    <w:next w:val="a"/>
    <w:rsid w:val="000603CF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zh-CN"/>
    </w:rPr>
  </w:style>
  <w:style w:type="paragraph" w:customStyle="1" w:styleId="affffe">
    <w:name w:val="Центрированный (таблица)"/>
    <w:basedOn w:val="afffd"/>
    <w:next w:val="a"/>
    <w:rsid w:val="000603CF"/>
    <w:pPr>
      <w:jc w:val="center"/>
    </w:pPr>
  </w:style>
  <w:style w:type="paragraph" w:customStyle="1" w:styleId="-">
    <w:name w:val="ЭР-содержание (правое окно)"/>
    <w:basedOn w:val="a"/>
    <w:next w:val="a"/>
    <w:rsid w:val="000603CF"/>
    <w:pPr>
      <w:widowControl w:val="0"/>
      <w:suppressAutoHyphens/>
      <w:autoSpaceDE w:val="0"/>
      <w:spacing w:before="300"/>
    </w:pPr>
    <w:rPr>
      <w:rFonts w:ascii="Arial" w:hAnsi="Arial" w:cs="Arial"/>
      <w:lang w:eastAsia="zh-CN"/>
    </w:rPr>
  </w:style>
  <w:style w:type="paragraph" w:customStyle="1" w:styleId="17">
    <w:name w:val="Текст примечания1"/>
    <w:basedOn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0"/>
      <w:szCs w:val="20"/>
      <w:lang w:eastAsia="zh-CN"/>
    </w:rPr>
  </w:style>
  <w:style w:type="paragraph" w:styleId="afffff">
    <w:name w:val="annotation text"/>
    <w:basedOn w:val="a"/>
    <w:link w:val="18"/>
    <w:uiPriority w:val="99"/>
    <w:semiHidden/>
    <w:unhideWhenUsed/>
    <w:rsid w:val="000603CF"/>
    <w:rPr>
      <w:sz w:val="20"/>
      <w:szCs w:val="20"/>
    </w:rPr>
  </w:style>
  <w:style w:type="character" w:customStyle="1" w:styleId="18">
    <w:name w:val="Текст примечания Знак1"/>
    <w:basedOn w:val="a0"/>
    <w:link w:val="afffff"/>
    <w:uiPriority w:val="99"/>
    <w:semiHidden/>
    <w:rsid w:val="00060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0">
    <w:name w:val="annotation subject"/>
    <w:basedOn w:val="17"/>
    <w:next w:val="17"/>
    <w:link w:val="19"/>
    <w:rsid w:val="000603CF"/>
    <w:rPr>
      <w:b/>
      <w:bCs/>
    </w:rPr>
  </w:style>
  <w:style w:type="character" w:customStyle="1" w:styleId="19">
    <w:name w:val="Тема примечания Знак1"/>
    <w:basedOn w:val="18"/>
    <w:link w:val="afffff0"/>
    <w:rsid w:val="000603CF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fff1">
    <w:name w:val="Знак"/>
    <w:basedOn w:val="a"/>
    <w:rsid w:val="000603CF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fff2">
    <w:name w:val="Содержимое таблицы"/>
    <w:basedOn w:val="a"/>
    <w:rsid w:val="000603CF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afffff3">
    <w:name w:val="Заголовок таблицы"/>
    <w:basedOn w:val="afffff2"/>
    <w:rsid w:val="000603CF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603CF"/>
  </w:style>
  <w:style w:type="character" w:customStyle="1" w:styleId="31">
    <w:name w:val="Основной шрифт абзаца3"/>
    <w:rsid w:val="000603CF"/>
  </w:style>
  <w:style w:type="numbering" w:customStyle="1" w:styleId="23">
    <w:name w:val="Нет списка2"/>
    <w:next w:val="a2"/>
    <w:uiPriority w:val="99"/>
    <w:semiHidden/>
    <w:unhideWhenUsed/>
    <w:rsid w:val="000603CF"/>
  </w:style>
  <w:style w:type="paragraph" w:customStyle="1" w:styleId="afffff4">
    <w:name w:val="Знак Знак Знак"/>
    <w:basedOn w:val="a"/>
    <w:rsid w:val="00971C17"/>
    <w:pPr>
      <w:spacing w:before="100" w:beforeAutospacing="1" w:after="100" w:afterAutospacing="1"/>
    </w:pPr>
    <w:rPr>
      <w:rFonts w:ascii="Tahoma" w:hAnsi="Tahoma"/>
      <w:sz w:val="28"/>
      <w:szCs w:val="28"/>
      <w:lang w:val="en-US" w:eastAsia="en-US"/>
    </w:rPr>
  </w:style>
  <w:style w:type="table" w:customStyle="1" w:styleId="1a">
    <w:name w:val="Сетка таблицы1"/>
    <w:basedOn w:val="a1"/>
    <w:next w:val="aa"/>
    <w:uiPriority w:val="59"/>
    <w:rsid w:val="000C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5">
    <w:name w:val="Знак Знак Знак Знак Знак Знак Знак Знак Знак Знак Знак Знак Знак"/>
    <w:basedOn w:val="a"/>
    <w:rsid w:val="00C979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a"/>
    <w:uiPriority w:val="59"/>
    <w:rsid w:val="00B7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шрифт абзаца4"/>
    <w:rsid w:val="00D54353"/>
  </w:style>
  <w:style w:type="character" w:customStyle="1" w:styleId="51">
    <w:name w:val="Основной шрифт абзаца5"/>
    <w:rsid w:val="00D54353"/>
  </w:style>
  <w:style w:type="character" w:customStyle="1" w:styleId="42">
    <w:name w:val="Основной шрифт абзаца4"/>
    <w:rsid w:val="00D54353"/>
  </w:style>
  <w:style w:type="character" w:customStyle="1" w:styleId="WW8Num2z1">
    <w:name w:val="WW8Num2z1"/>
    <w:rsid w:val="00D54353"/>
  </w:style>
  <w:style w:type="character" w:customStyle="1" w:styleId="WW8Num2z2">
    <w:name w:val="WW8Num2z2"/>
    <w:rsid w:val="00D54353"/>
  </w:style>
  <w:style w:type="character" w:customStyle="1" w:styleId="WW8Num2z3">
    <w:name w:val="WW8Num2z3"/>
    <w:rsid w:val="00D54353"/>
  </w:style>
  <w:style w:type="character" w:customStyle="1" w:styleId="WW8Num2z4">
    <w:name w:val="WW8Num2z4"/>
    <w:rsid w:val="00D54353"/>
  </w:style>
  <w:style w:type="character" w:customStyle="1" w:styleId="WW8Num2z5">
    <w:name w:val="WW8Num2z5"/>
    <w:rsid w:val="00D54353"/>
  </w:style>
  <w:style w:type="character" w:customStyle="1" w:styleId="WW8Num2z6">
    <w:name w:val="WW8Num2z6"/>
    <w:rsid w:val="00D54353"/>
  </w:style>
  <w:style w:type="character" w:customStyle="1" w:styleId="WW8Num2z7">
    <w:name w:val="WW8Num2z7"/>
    <w:rsid w:val="00D54353"/>
  </w:style>
  <w:style w:type="character" w:customStyle="1" w:styleId="WW8Num2z8">
    <w:name w:val="WW8Num2z8"/>
    <w:rsid w:val="00D54353"/>
  </w:style>
  <w:style w:type="character" w:styleId="afffff6">
    <w:name w:val="Strong"/>
    <w:qFormat/>
    <w:rsid w:val="00D54353"/>
    <w:rPr>
      <w:b/>
      <w:bCs/>
    </w:rPr>
  </w:style>
  <w:style w:type="paragraph" w:customStyle="1" w:styleId="52">
    <w:name w:val="Указатель5"/>
    <w:basedOn w:val="a"/>
    <w:rsid w:val="00D54353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zh-CN"/>
    </w:rPr>
  </w:style>
  <w:style w:type="paragraph" w:customStyle="1" w:styleId="43">
    <w:name w:val="Название объекта4"/>
    <w:basedOn w:val="a"/>
    <w:rsid w:val="00D54353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zh-CN"/>
    </w:rPr>
  </w:style>
  <w:style w:type="paragraph" w:customStyle="1" w:styleId="44">
    <w:name w:val="Указатель4"/>
    <w:basedOn w:val="a"/>
    <w:rsid w:val="00D54353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zh-CN"/>
    </w:rPr>
  </w:style>
  <w:style w:type="paragraph" w:customStyle="1" w:styleId="32">
    <w:name w:val="Название объекта3"/>
    <w:basedOn w:val="a"/>
    <w:rsid w:val="00D54353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zh-CN"/>
    </w:rPr>
  </w:style>
  <w:style w:type="paragraph" w:customStyle="1" w:styleId="33">
    <w:name w:val="Указатель3"/>
    <w:basedOn w:val="a"/>
    <w:rsid w:val="00D54353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zh-CN"/>
    </w:rPr>
  </w:style>
  <w:style w:type="paragraph" w:customStyle="1" w:styleId="25">
    <w:name w:val="Название объекта2"/>
    <w:basedOn w:val="a"/>
    <w:rsid w:val="00D54353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zh-CN"/>
    </w:rPr>
  </w:style>
  <w:style w:type="character" w:customStyle="1" w:styleId="1b">
    <w:name w:val="Нижний колонтитул Знак1"/>
    <w:rsid w:val="00D54353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592030"/>
    <w:rPr>
      <w:rFonts w:ascii="Calibri" w:eastAsia="Calibri" w:hAnsi="Calibri" w:cs="Times New Roman"/>
    </w:rPr>
  </w:style>
  <w:style w:type="paragraph" w:customStyle="1" w:styleId="formattexttopleveltextindenttext">
    <w:name w:val="formattext topleveltext indenttext"/>
    <w:basedOn w:val="a"/>
    <w:rsid w:val="00D776A3"/>
    <w:pPr>
      <w:spacing w:before="100" w:after="100"/>
      <w:jc w:val="center"/>
    </w:pPr>
    <w:rPr>
      <w:rFonts w:eastAsia="Calibri"/>
      <w:kern w:val="1"/>
      <w:lang w:eastAsia="ar-SA"/>
    </w:rPr>
  </w:style>
  <w:style w:type="paragraph" w:customStyle="1" w:styleId="formattext">
    <w:name w:val="formattext"/>
    <w:basedOn w:val="a"/>
    <w:rsid w:val="00D97AE8"/>
    <w:pPr>
      <w:spacing w:before="100" w:after="100"/>
      <w:jc w:val="center"/>
    </w:pPr>
    <w:rPr>
      <w:rFonts w:eastAsia="Calibri"/>
      <w:kern w:val="1"/>
      <w:lang w:eastAsia="ar-SA"/>
    </w:rPr>
  </w:style>
  <w:style w:type="character" w:customStyle="1" w:styleId="s10">
    <w:name w:val="s_10"/>
    <w:basedOn w:val="a0"/>
    <w:rsid w:val="00385011"/>
  </w:style>
  <w:style w:type="paragraph" w:customStyle="1" w:styleId="msonormalcxspmiddle">
    <w:name w:val="msonormalcxspmiddle"/>
    <w:basedOn w:val="a"/>
    <w:rsid w:val="00B379EE"/>
    <w:pPr>
      <w:spacing w:before="100" w:beforeAutospacing="1" w:after="100" w:afterAutospacing="1"/>
    </w:pPr>
    <w:rPr>
      <w:rFonts w:eastAsia="Calibri"/>
    </w:rPr>
  </w:style>
  <w:style w:type="character" w:customStyle="1" w:styleId="symbols">
    <w:name w:val="symbols"/>
    <w:basedOn w:val="12"/>
    <w:rsid w:val="00697081"/>
  </w:style>
  <w:style w:type="character" w:customStyle="1" w:styleId="nobrs">
    <w:name w:val="nobrs"/>
    <w:basedOn w:val="a0"/>
    <w:rsid w:val="00697081"/>
  </w:style>
  <w:style w:type="paragraph" w:customStyle="1" w:styleId="FORMATTEXT0">
    <w:name w:val=".FORMATTEXT"/>
    <w:rsid w:val="00B9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rsid w:val="00980FA4"/>
    <w:pPr>
      <w:widowControl w:val="0"/>
      <w:autoSpaceDE w:val="0"/>
      <w:ind w:left="632" w:right="707"/>
      <w:jc w:val="center"/>
    </w:pPr>
    <w:rPr>
      <w:b/>
      <w:bCs/>
      <w:sz w:val="28"/>
      <w:szCs w:val="28"/>
      <w:lang w:eastAsia="ar-SA"/>
    </w:rPr>
  </w:style>
  <w:style w:type="paragraph" w:customStyle="1" w:styleId="1c">
    <w:name w:val="Без интервала1"/>
    <w:rsid w:val="00980FA4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6E487AD0D2F9C472972FF407C83205106B8DBFE6856BA1880F6C9B4B395F2FBEF1E546B61ED0270B47DCD6h8p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6E487AD0D2F9C472972FF407C83205106B8DBFE6856BA1880F6C9B4B395F2FBEF1E546B61ED0270B47DCD6h8p2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6E487AD0D2F9C472972FF407C83205106B8DBFE6856BA1880F6C9B4B395F2FBEF1E546B61ED0270B47DCD6h8p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E487AD0D2F9C472972FF407C83205106B8DBFE6856BA1880F6C9B4B395F2FBEF1E546B61ED0270B47DCD6h8p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1574-FFC3-4C48-B292-E64E38DD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46</Pages>
  <Words>13406</Words>
  <Characters>76416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</cp:lastModifiedBy>
  <cp:revision>253</cp:revision>
  <cp:lastPrinted>2024-04-24T07:41:00Z</cp:lastPrinted>
  <dcterms:created xsi:type="dcterms:W3CDTF">2023-03-16T11:09:00Z</dcterms:created>
  <dcterms:modified xsi:type="dcterms:W3CDTF">2024-04-24T07:49:00Z</dcterms:modified>
</cp:coreProperties>
</file>