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2F" w:rsidRPr="003049D1" w:rsidRDefault="003049D1" w:rsidP="00AA5891">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ПРОЕКТ</w:t>
      </w:r>
    </w:p>
    <w:p w:rsidR="00DF072F" w:rsidRPr="00FA1083" w:rsidRDefault="00DF072F" w:rsidP="00AA5891">
      <w:pPr>
        <w:jc w:val="center"/>
      </w:pPr>
      <w:bookmarkStart w:id="0" w:name="_1171284533"/>
      <w:bookmarkStart w:id="1" w:name="_1261468893"/>
      <w:r>
        <w:rPr>
          <w:noProof/>
        </w:rPr>
        <w:drawing>
          <wp:inline distT="0" distB="0" distL="0" distR="0">
            <wp:extent cx="600075" cy="7810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781050"/>
                    </a:xfrm>
                    <a:prstGeom prst="rect">
                      <a:avLst/>
                    </a:prstGeom>
                    <a:solidFill>
                      <a:srgbClr val="FFFFFF"/>
                    </a:solidFill>
                    <a:ln w="9525">
                      <a:noFill/>
                      <a:miter lim="800000"/>
                      <a:headEnd/>
                      <a:tailEnd/>
                    </a:ln>
                  </pic:spPr>
                </pic:pic>
              </a:graphicData>
            </a:graphic>
          </wp:inline>
        </w:drawing>
      </w:r>
      <w:bookmarkEnd w:id="0"/>
      <w:bookmarkEnd w:id="1"/>
    </w:p>
    <w:p w:rsidR="00DF072F" w:rsidRPr="00527AA0" w:rsidRDefault="00DF072F" w:rsidP="00AA5891">
      <w:pPr>
        <w:jc w:val="center"/>
        <w:rPr>
          <w:rFonts w:ascii="Times New Roman" w:hAnsi="Times New Roman" w:cs="Times New Roman"/>
          <w:b/>
          <w:bCs/>
          <w:sz w:val="26"/>
          <w:szCs w:val="26"/>
        </w:rPr>
      </w:pPr>
      <w:r w:rsidRPr="00527AA0">
        <w:rPr>
          <w:rFonts w:ascii="Times New Roman" w:hAnsi="Times New Roman" w:cs="Times New Roman"/>
          <w:b/>
          <w:bCs/>
          <w:sz w:val="26"/>
          <w:szCs w:val="26"/>
        </w:rPr>
        <w:t>Муниципальное образование «Локнянский</w:t>
      </w:r>
      <w:r w:rsidR="00AC3BD2">
        <w:rPr>
          <w:rFonts w:ascii="Times New Roman" w:hAnsi="Times New Roman" w:cs="Times New Roman"/>
          <w:b/>
          <w:bCs/>
          <w:sz w:val="26"/>
          <w:szCs w:val="26"/>
        </w:rPr>
        <w:t xml:space="preserve"> муниципальный округ</w:t>
      </w:r>
      <w:r w:rsidRPr="00527AA0">
        <w:rPr>
          <w:rFonts w:ascii="Times New Roman" w:hAnsi="Times New Roman" w:cs="Times New Roman"/>
          <w:b/>
          <w:bCs/>
          <w:sz w:val="26"/>
          <w:szCs w:val="26"/>
        </w:rPr>
        <w:t>»</w:t>
      </w:r>
    </w:p>
    <w:p w:rsidR="00DF072F" w:rsidRPr="00527AA0" w:rsidRDefault="00DF072F" w:rsidP="00AA5891">
      <w:pPr>
        <w:ind w:left="2836" w:firstLine="709"/>
        <w:rPr>
          <w:rFonts w:ascii="Times New Roman" w:hAnsi="Times New Roman" w:cs="Times New Roman"/>
          <w:b/>
          <w:bCs/>
          <w:sz w:val="26"/>
          <w:szCs w:val="26"/>
        </w:rPr>
      </w:pPr>
      <w:r w:rsidRPr="00527AA0">
        <w:rPr>
          <w:rFonts w:ascii="Times New Roman" w:hAnsi="Times New Roman" w:cs="Times New Roman"/>
          <w:b/>
          <w:bCs/>
          <w:sz w:val="26"/>
          <w:szCs w:val="26"/>
        </w:rPr>
        <w:t>Псковской области</w:t>
      </w:r>
    </w:p>
    <w:p w:rsidR="00DF072F" w:rsidRPr="00527AA0" w:rsidRDefault="00DF072F" w:rsidP="00AA5891">
      <w:pPr>
        <w:jc w:val="center"/>
        <w:rPr>
          <w:rFonts w:ascii="Times New Roman" w:hAnsi="Times New Roman" w:cs="Times New Roman"/>
          <w:b/>
          <w:bCs/>
          <w:sz w:val="26"/>
          <w:szCs w:val="26"/>
        </w:rPr>
      </w:pPr>
      <w:r w:rsidRPr="00527AA0">
        <w:rPr>
          <w:rFonts w:ascii="Times New Roman" w:hAnsi="Times New Roman" w:cs="Times New Roman"/>
          <w:b/>
          <w:bCs/>
          <w:sz w:val="26"/>
          <w:szCs w:val="26"/>
        </w:rPr>
        <w:t xml:space="preserve">Администрация Локнянского </w:t>
      </w:r>
      <w:r w:rsidR="00AC3BD2">
        <w:rPr>
          <w:rFonts w:ascii="Times New Roman" w:hAnsi="Times New Roman" w:cs="Times New Roman"/>
          <w:b/>
          <w:bCs/>
          <w:sz w:val="26"/>
          <w:szCs w:val="26"/>
        </w:rPr>
        <w:t>муниципального округа</w:t>
      </w:r>
    </w:p>
    <w:p w:rsidR="00DF072F" w:rsidRDefault="00DF072F" w:rsidP="00AA5891">
      <w:pPr>
        <w:spacing w:after="0"/>
        <w:ind w:firstLine="709"/>
        <w:jc w:val="center"/>
        <w:rPr>
          <w:rFonts w:ascii="Times New Roman" w:hAnsi="Times New Roman" w:cs="Times New Roman"/>
          <w:b/>
          <w:sz w:val="28"/>
          <w:szCs w:val="28"/>
        </w:rPr>
      </w:pPr>
    </w:p>
    <w:p w:rsidR="00DF072F" w:rsidRDefault="00DF072F" w:rsidP="00AA5891">
      <w:pPr>
        <w:spacing w:after="0"/>
        <w:ind w:firstLine="709"/>
        <w:jc w:val="center"/>
        <w:rPr>
          <w:rFonts w:ascii="Times New Roman" w:hAnsi="Times New Roman" w:cs="Times New Roman"/>
          <w:b/>
          <w:sz w:val="28"/>
          <w:szCs w:val="28"/>
        </w:rPr>
      </w:pPr>
    </w:p>
    <w:p w:rsidR="00DF072F" w:rsidRDefault="00DF072F" w:rsidP="00AA5891">
      <w:pPr>
        <w:spacing w:after="0"/>
        <w:ind w:firstLine="709"/>
        <w:jc w:val="center"/>
        <w:rPr>
          <w:rFonts w:ascii="Times New Roman" w:hAnsi="Times New Roman" w:cs="Times New Roman"/>
          <w:b/>
          <w:sz w:val="28"/>
          <w:szCs w:val="28"/>
        </w:rPr>
      </w:pPr>
    </w:p>
    <w:p w:rsidR="00DF072F" w:rsidRPr="00580E56" w:rsidRDefault="00DF072F" w:rsidP="00AA5891">
      <w:pPr>
        <w:spacing w:after="0"/>
        <w:ind w:firstLine="709"/>
        <w:jc w:val="center"/>
        <w:rPr>
          <w:rFonts w:ascii="Times New Roman" w:hAnsi="Times New Roman" w:cs="Times New Roman"/>
          <w:b/>
          <w:sz w:val="56"/>
          <w:szCs w:val="56"/>
        </w:rPr>
      </w:pPr>
      <w:r w:rsidRPr="00580E56">
        <w:rPr>
          <w:rFonts w:ascii="Times New Roman" w:hAnsi="Times New Roman" w:cs="Times New Roman"/>
          <w:b/>
          <w:sz w:val="56"/>
          <w:szCs w:val="56"/>
        </w:rPr>
        <w:t>ЕЖЕГОДНЫЙ ОТЧЁТ ГЛАВЫ</w:t>
      </w:r>
    </w:p>
    <w:p w:rsidR="00DF072F" w:rsidRPr="00580E56" w:rsidRDefault="00DF072F" w:rsidP="00AA5891">
      <w:pPr>
        <w:spacing w:after="0"/>
        <w:ind w:firstLine="709"/>
        <w:jc w:val="center"/>
        <w:rPr>
          <w:rFonts w:ascii="Times New Roman" w:hAnsi="Times New Roman" w:cs="Times New Roman"/>
          <w:b/>
          <w:sz w:val="56"/>
          <w:szCs w:val="56"/>
        </w:rPr>
      </w:pPr>
      <w:r w:rsidRPr="00580E56">
        <w:rPr>
          <w:rFonts w:ascii="Times New Roman" w:hAnsi="Times New Roman" w:cs="Times New Roman"/>
          <w:b/>
          <w:sz w:val="56"/>
          <w:szCs w:val="56"/>
        </w:rPr>
        <w:t xml:space="preserve">ЛОКНЯНСКОГО </w:t>
      </w:r>
      <w:r w:rsidR="009E0245">
        <w:rPr>
          <w:rFonts w:ascii="Times New Roman" w:hAnsi="Times New Roman" w:cs="Times New Roman"/>
          <w:b/>
          <w:sz w:val="56"/>
          <w:szCs w:val="56"/>
        </w:rPr>
        <w:t>МУНИЦИПАЛЬНОГО ОКРУГА</w:t>
      </w:r>
      <w:r w:rsidRPr="00580E56">
        <w:rPr>
          <w:rFonts w:ascii="Times New Roman" w:hAnsi="Times New Roman" w:cs="Times New Roman"/>
          <w:b/>
          <w:sz w:val="56"/>
          <w:szCs w:val="56"/>
        </w:rPr>
        <w:t xml:space="preserve"> ПСКОВСКОЙ ОБЛАСТИ</w:t>
      </w:r>
    </w:p>
    <w:p w:rsidR="00DF072F" w:rsidRPr="00580E56" w:rsidRDefault="00DF072F" w:rsidP="00AA5891">
      <w:pPr>
        <w:spacing w:after="0"/>
        <w:ind w:firstLine="709"/>
        <w:jc w:val="center"/>
        <w:rPr>
          <w:rFonts w:ascii="Times New Roman" w:hAnsi="Times New Roman" w:cs="Times New Roman"/>
          <w:b/>
          <w:sz w:val="56"/>
          <w:szCs w:val="56"/>
        </w:rPr>
      </w:pPr>
    </w:p>
    <w:p w:rsidR="00DF072F" w:rsidRDefault="009E0245" w:rsidP="00AA5891">
      <w:pPr>
        <w:spacing w:after="0"/>
        <w:ind w:firstLine="709"/>
        <w:jc w:val="center"/>
        <w:rPr>
          <w:rFonts w:ascii="Times New Roman" w:hAnsi="Times New Roman" w:cs="Times New Roman"/>
          <w:b/>
          <w:sz w:val="44"/>
          <w:szCs w:val="44"/>
        </w:rPr>
      </w:pPr>
      <w:r>
        <w:rPr>
          <w:rFonts w:ascii="Times New Roman" w:hAnsi="Times New Roman" w:cs="Times New Roman"/>
          <w:b/>
          <w:sz w:val="44"/>
          <w:szCs w:val="44"/>
        </w:rPr>
        <w:t>Белугина Ивана Дмитриевича</w:t>
      </w:r>
    </w:p>
    <w:p w:rsidR="007E5185" w:rsidRPr="00580E56" w:rsidRDefault="007E5185" w:rsidP="00AA5891">
      <w:pPr>
        <w:spacing w:after="0"/>
        <w:ind w:firstLine="709"/>
        <w:jc w:val="center"/>
        <w:rPr>
          <w:rFonts w:ascii="Times New Roman" w:hAnsi="Times New Roman" w:cs="Times New Roman"/>
          <w:b/>
          <w:sz w:val="44"/>
          <w:szCs w:val="44"/>
        </w:rPr>
      </w:pPr>
    </w:p>
    <w:p w:rsidR="00DF072F" w:rsidRPr="00580E56" w:rsidRDefault="00DF072F" w:rsidP="00AA5891">
      <w:pPr>
        <w:spacing w:after="0"/>
        <w:ind w:firstLine="709"/>
        <w:jc w:val="center"/>
        <w:rPr>
          <w:rFonts w:ascii="Times New Roman" w:hAnsi="Times New Roman" w:cs="Times New Roman"/>
          <w:sz w:val="36"/>
          <w:szCs w:val="36"/>
        </w:rPr>
      </w:pPr>
      <w:r w:rsidRPr="00580E56">
        <w:rPr>
          <w:rFonts w:ascii="Times New Roman" w:hAnsi="Times New Roman" w:cs="Times New Roman"/>
          <w:sz w:val="36"/>
          <w:szCs w:val="36"/>
        </w:rPr>
        <w:t xml:space="preserve">о результатах </w:t>
      </w:r>
      <w:r>
        <w:rPr>
          <w:rFonts w:ascii="Times New Roman" w:hAnsi="Times New Roman" w:cs="Times New Roman"/>
          <w:sz w:val="36"/>
          <w:szCs w:val="36"/>
        </w:rPr>
        <w:t>своей</w:t>
      </w:r>
      <w:r w:rsidRPr="00580E56">
        <w:rPr>
          <w:rFonts w:ascii="Times New Roman" w:hAnsi="Times New Roman" w:cs="Times New Roman"/>
          <w:sz w:val="36"/>
          <w:szCs w:val="36"/>
        </w:rPr>
        <w:t xml:space="preserve"> деятельности</w:t>
      </w:r>
      <w:r w:rsidR="007E5185">
        <w:rPr>
          <w:rFonts w:ascii="Times New Roman" w:hAnsi="Times New Roman" w:cs="Times New Roman"/>
          <w:sz w:val="36"/>
          <w:szCs w:val="36"/>
        </w:rPr>
        <w:t>,</w:t>
      </w:r>
    </w:p>
    <w:p w:rsidR="00DF072F" w:rsidRDefault="00DF072F" w:rsidP="00AA5891">
      <w:pPr>
        <w:spacing w:after="0"/>
        <w:ind w:firstLine="709"/>
        <w:jc w:val="center"/>
        <w:rPr>
          <w:rFonts w:ascii="Times New Roman" w:hAnsi="Times New Roman" w:cs="Times New Roman"/>
          <w:sz w:val="36"/>
          <w:szCs w:val="36"/>
        </w:rPr>
      </w:pPr>
      <w:r w:rsidRPr="00580E56">
        <w:rPr>
          <w:rFonts w:ascii="Times New Roman" w:hAnsi="Times New Roman" w:cs="Times New Roman"/>
          <w:sz w:val="36"/>
          <w:szCs w:val="36"/>
        </w:rPr>
        <w:t xml:space="preserve">деятельности </w:t>
      </w:r>
      <w:r w:rsidR="00630552">
        <w:rPr>
          <w:rFonts w:ascii="Times New Roman" w:hAnsi="Times New Roman" w:cs="Times New Roman"/>
          <w:sz w:val="36"/>
          <w:szCs w:val="36"/>
        </w:rPr>
        <w:t xml:space="preserve">местной </w:t>
      </w:r>
      <w:r w:rsidRPr="00580E56">
        <w:rPr>
          <w:rFonts w:ascii="Times New Roman" w:hAnsi="Times New Roman" w:cs="Times New Roman"/>
          <w:sz w:val="36"/>
          <w:szCs w:val="36"/>
        </w:rPr>
        <w:t xml:space="preserve">Администрации </w:t>
      </w:r>
      <w:r w:rsidR="007E5185">
        <w:rPr>
          <w:rFonts w:ascii="Times New Roman" w:hAnsi="Times New Roman" w:cs="Times New Roman"/>
          <w:sz w:val="36"/>
          <w:szCs w:val="36"/>
        </w:rPr>
        <w:t>и иных подведомственных Главе Локнянского муниципального округа органов местного самоуправления</w:t>
      </w:r>
    </w:p>
    <w:p w:rsidR="007E5185" w:rsidRPr="00580E56" w:rsidRDefault="007E5185" w:rsidP="00AA5891">
      <w:pPr>
        <w:spacing w:after="0"/>
        <w:ind w:firstLine="709"/>
        <w:jc w:val="center"/>
        <w:rPr>
          <w:rFonts w:ascii="Times New Roman" w:hAnsi="Times New Roman" w:cs="Times New Roman"/>
          <w:sz w:val="36"/>
          <w:szCs w:val="36"/>
        </w:rPr>
      </w:pPr>
    </w:p>
    <w:p w:rsidR="000075AC" w:rsidRDefault="000075AC" w:rsidP="00AF1F5A">
      <w:pPr>
        <w:spacing w:after="0"/>
        <w:ind w:firstLine="709"/>
        <w:jc w:val="center"/>
        <w:rPr>
          <w:rFonts w:ascii="Times New Roman" w:hAnsi="Times New Roman" w:cs="Times New Roman"/>
          <w:b/>
          <w:sz w:val="44"/>
          <w:szCs w:val="44"/>
        </w:rPr>
      </w:pPr>
    </w:p>
    <w:p w:rsidR="00DF072F" w:rsidRPr="006E1319" w:rsidRDefault="00DF072F" w:rsidP="00AF1F5A">
      <w:pPr>
        <w:spacing w:after="0"/>
        <w:ind w:firstLine="709"/>
        <w:jc w:val="center"/>
        <w:rPr>
          <w:rFonts w:ascii="Times New Roman" w:hAnsi="Times New Roman" w:cs="Times New Roman"/>
          <w:b/>
          <w:sz w:val="44"/>
          <w:szCs w:val="44"/>
        </w:rPr>
      </w:pPr>
      <w:r w:rsidRPr="006E1319">
        <w:rPr>
          <w:rFonts w:ascii="Times New Roman" w:hAnsi="Times New Roman" w:cs="Times New Roman"/>
          <w:b/>
          <w:sz w:val="44"/>
          <w:szCs w:val="44"/>
        </w:rPr>
        <w:t>за 202</w:t>
      </w:r>
      <w:r w:rsidR="009E0245">
        <w:rPr>
          <w:rFonts w:ascii="Times New Roman" w:hAnsi="Times New Roman" w:cs="Times New Roman"/>
          <w:b/>
          <w:sz w:val="44"/>
          <w:szCs w:val="44"/>
        </w:rPr>
        <w:t>3</w:t>
      </w:r>
      <w:r w:rsidRPr="006E1319">
        <w:rPr>
          <w:rFonts w:ascii="Times New Roman" w:hAnsi="Times New Roman" w:cs="Times New Roman"/>
          <w:b/>
          <w:sz w:val="44"/>
          <w:szCs w:val="44"/>
        </w:rPr>
        <w:t xml:space="preserve"> год</w:t>
      </w:r>
    </w:p>
    <w:p w:rsidR="00DF072F" w:rsidRDefault="00DF072F" w:rsidP="00AF1F5A">
      <w:pPr>
        <w:spacing w:after="0"/>
        <w:ind w:firstLine="709"/>
        <w:jc w:val="center"/>
        <w:rPr>
          <w:rFonts w:ascii="Times New Roman" w:hAnsi="Times New Roman" w:cs="Times New Roman"/>
          <w:sz w:val="36"/>
          <w:szCs w:val="36"/>
        </w:rPr>
      </w:pPr>
    </w:p>
    <w:p w:rsidR="00DF072F" w:rsidRDefault="00DF072F" w:rsidP="00AA5891">
      <w:pPr>
        <w:spacing w:after="0"/>
        <w:ind w:firstLine="709"/>
        <w:jc w:val="center"/>
        <w:rPr>
          <w:rFonts w:ascii="Times New Roman" w:hAnsi="Times New Roman" w:cs="Times New Roman"/>
          <w:sz w:val="36"/>
          <w:szCs w:val="36"/>
        </w:rPr>
      </w:pPr>
    </w:p>
    <w:p w:rsidR="00DF072F" w:rsidRDefault="00DF072F" w:rsidP="00AA5891">
      <w:pPr>
        <w:spacing w:after="0"/>
        <w:ind w:firstLine="709"/>
        <w:jc w:val="center"/>
        <w:rPr>
          <w:rFonts w:ascii="Times New Roman" w:hAnsi="Times New Roman" w:cs="Times New Roman"/>
          <w:sz w:val="36"/>
          <w:szCs w:val="36"/>
        </w:rPr>
      </w:pPr>
    </w:p>
    <w:p w:rsidR="00E94809" w:rsidRPr="00D42EA0" w:rsidRDefault="00E94809" w:rsidP="00AA5891">
      <w:pPr>
        <w:autoSpaceDE w:val="0"/>
        <w:autoSpaceDN w:val="0"/>
        <w:adjustRightInd w:val="0"/>
        <w:spacing w:after="0"/>
        <w:jc w:val="center"/>
        <w:rPr>
          <w:rFonts w:ascii="Times New Roman" w:hAnsi="Times New Roman" w:cs="Times New Roman"/>
          <w:bCs/>
          <w:sz w:val="26"/>
          <w:szCs w:val="26"/>
        </w:rPr>
      </w:pPr>
      <w:r w:rsidRPr="00D42EA0">
        <w:rPr>
          <w:rFonts w:ascii="Times New Roman" w:hAnsi="Times New Roman" w:cs="Times New Roman"/>
          <w:bCs/>
          <w:sz w:val="26"/>
          <w:szCs w:val="26"/>
        </w:rPr>
        <w:lastRenderedPageBreak/>
        <w:t>Уважаемые депутаты, приглашенные!</w:t>
      </w:r>
    </w:p>
    <w:p w:rsidR="00A22046" w:rsidRPr="00D42EA0" w:rsidRDefault="00A22046" w:rsidP="00AA5891">
      <w:pPr>
        <w:autoSpaceDE w:val="0"/>
        <w:autoSpaceDN w:val="0"/>
        <w:adjustRightInd w:val="0"/>
        <w:spacing w:after="0"/>
        <w:jc w:val="center"/>
        <w:rPr>
          <w:rFonts w:ascii="Times New Roman" w:hAnsi="Times New Roman" w:cs="Times New Roman"/>
          <w:bCs/>
          <w:sz w:val="26"/>
          <w:szCs w:val="26"/>
        </w:rPr>
      </w:pPr>
    </w:p>
    <w:p w:rsidR="006913B5" w:rsidRDefault="006913B5" w:rsidP="00AA5891">
      <w:pPr>
        <w:autoSpaceDE w:val="0"/>
        <w:autoSpaceDN w:val="0"/>
        <w:adjustRightInd w:val="0"/>
        <w:spacing w:after="0"/>
        <w:jc w:val="both"/>
        <w:rPr>
          <w:rFonts w:ascii="Times New Roman" w:hAnsi="Times New Roman" w:cs="Times New Roman"/>
          <w:bCs/>
          <w:sz w:val="26"/>
          <w:szCs w:val="26"/>
        </w:rPr>
      </w:pPr>
      <w:r w:rsidRPr="00D42EA0">
        <w:rPr>
          <w:rFonts w:ascii="Times New Roman" w:hAnsi="Times New Roman" w:cs="Times New Roman"/>
          <w:bCs/>
          <w:sz w:val="26"/>
          <w:szCs w:val="26"/>
        </w:rPr>
        <w:t xml:space="preserve">В соответствии с Уставом </w:t>
      </w:r>
      <w:r w:rsidR="00916A81" w:rsidRPr="00D42EA0">
        <w:rPr>
          <w:rFonts w:ascii="Times New Roman" w:hAnsi="Times New Roman" w:cs="Times New Roman"/>
          <w:bCs/>
          <w:sz w:val="26"/>
          <w:szCs w:val="26"/>
        </w:rPr>
        <w:t>муниципального образования «</w:t>
      </w:r>
      <w:r w:rsidRPr="00D42EA0">
        <w:rPr>
          <w:rFonts w:ascii="Times New Roman" w:hAnsi="Times New Roman" w:cs="Times New Roman"/>
          <w:bCs/>
          <w:sz w:val="26"/>
          <w:szCs w:val="26"/>
        </w:rPr>
        <w:t>Локнянск</w:t>
      </w:r>
      <w:r w:rsidR="00916A81" w:rsidRPr="00D42EA0">
        <w:rPr>
          <w:rFonts w:ascii="Times New Roman" w:hAnsi="Times New Roman" w:cs="Times New Roman"/>
          <w:bCs/>
          <w:sz w:val="26"/>
          <w:szCs w:val="26"/>
        </w:rPr>
        <w:t>ий</w:t>
      </w:r>
      <w:r w:rsidR="00AC3BD2">
        <w:rPr>
          <w:rFonts w:ascii="Times New Roman" w:hAnsi="Times New Roman" w:cs="Times New Roman"/>
          <w:bCs/>
          <w:sz w:val="26"/>
          <w:szCs w:val="26"/>
        </w:rPr>
        <w:t>муниципальный округ</w:t>
      </w:r>
      <w:r w:rsidR="00916A81" w:rsidRPr="00D42EA0">
        <w:rPr>
          <w:rFonts w:ascii="Times New Roman" w:hAnsi="Times New Roman" w:cs="Times New Roman"/>
          <w:bCs/>
          <w:sz w:val="26"/>
          <w:szCs w:val="26"/>
        </w:rPr>
        <w:t>»</w:t>
      </w:r>
      <w:r w:rsidRPr="00D42EA0">
        <w:rPr>
          <w:rFonts w:ascii="Times New Roman" w:hAnsi="Times New Roman" w:cs="Times New Roman"/>
          <w:bCs/>
          <w:sz w:val="26"/>
          <w:szCs w:val="26"/>
        </w:rPr>
        <w:t xml:space="preserve"> представляю </w:t>
      </w:r>
      <w:r w:rsidR="00916A81" w:rsidRPr="00D42EA0">
        <w:rPr>
          <w:rFonts w:ascii="Times New Roman" w:hAnsi="Times New Roman" w:cs="Times New Roman"/>
          <w:bCs/>
          <w:sz w:val="26"/>
          <w:szCs w:val="26"/>
        </w:rPr>
        <w:t>В</w:t>
      </w:r>
      <w:r w:rsidRPr="00D42EA0">
        <w:rPr>
          <w:rFonts w:ascii="Times New Roman" w:hAnsi="Times New Roman" w:cs="Times New Roman"/>
          <w:bCs/>
          <w:sz w:val="26"/>
          <w:szCs w:val="26"/>
        </w:rPr>
        <w:t>ашему вниманию отчёт о результатах своей деятельности</w:t>
      </w:r>
      <w:r w:rsidR="000075AC">
        <w:rPr>
          <w:rFonts w:ascii="Times New Roman" w:hAnsi="Times New Roman" w:cs="Times New Roman"/>
          <w:bCs/>
          <w:sz w:val="26"/>
          <w:szCs w:val="26"/>
        </w:rPr>
        <w:t xml:space="preserve">, </w:t>
      </w:r>
      <w:r w:rsidRPr="00D42EA0">
        <w:rPr>
          <w:rFonts w:ascii="Times New Roman" w:hAnsi="Times New Roman" w:cs="Times New Roman"/>
          <w:bCs/>
          <w:sz w:val="26"/>
          <w:szCs w:val="26"/>
        </w:rPr>
        <w:t xml:space="preserve">деятельности </w:t>
      </w:r>
      <w:r w:rsidR="00630552">
        <w:rPr>
          <w:rFonts w:ascii="Times New Roman" w:hAnsi="Times New Roman" w:cs="Times New Roman"/>
          <w:bCs/>
          <w:sz w:val="26"/>
          <w:szCs w:val="26"/>
        </w:rPr>
        <w:t xml:space="preserve">местной </w:t>
      </w:r>
      <w:r w:rsidR="00916A81" w:rsidRPr="00D42EA0">
        <w:rPr>
          <w:rFonts w:ascii="Times New Roman" w:hAnsi="Times New Roman" w:cs="Times New Roman"/>
          <w:bCs/>
          <w:sz w:val="26"/>
          <w:szCs w:val="26"/>
        </w:rPr>
        <w:t>А</w:t>
      </w:r>
      <w:r w:rsidRPr="00D42EA0">
        <w:rPr>
          <w:rFonts w:ascii="Times New Roman" w:hAnsi="Times New Roman" w:cs="Times New Roman"/>
          <w:bCs/>
          <w:sz w:val="26"/>
          <w:szCs w:val="26"/>
        </w:rPr>
        <w:t xml:space="preserve">дминистрации </w:t>
      </w:r>
      <w:r w:rsidR="000075AC">
        <w:rPr>
          <w:rFonts w:ascii="Times New Roman" w:hAnsi="Times New Roman" w:cs="Times New Roman"/>
          <w:bCs/>
          <w:sz w:val="26"/>
          <w:szCs w:val="26"/>
        </w:rPr>
        <w:t xml:space="preserve">и иных </w:t>
      </w:r>
      <w:r w:rsidR="000075AC" w:rsidRPr="000075AC">
        <w:rPr>
          <w:rFonts w:ascii="Times New Roman" w:hAnsi="Times New Roman" w:cs="Times New Roman"/>
          <w:bCs/>
          <w:sz w:val="26"/>
          <w:szCs w:val="26"/>
        </w:rPr>
        <w:t xml:space="preserve">подведомственных Главе Локнянского муниципального округа органов местного самоуправления </w:t>
      </w:r>
      <w:r w:rsidRPr="00D42EA0">
        <w:rPr>
          <w:rFonts w:ascii="Times New Roman" w:hAnsi="Times New Roman" w:cs="Times New Roman"/>
          <w:bCs/>
          <w:sz w:val="26"/>
          <w:szCs w:val="26"/>
        </w:rPr>
        <w:t>по решению вопросов местного значения.</w:t>
      </w:r>
    </w:p>
    <w:p w:rsidR="00860A2C" w:rsidRPr="00D42EA0" w:rsidRDefault="00860A2C" w:rsidP="00AA5891">
      <w:pPr>
        <w:autoSpaceDE w:val="0"/>
        <w:autoSpaceDN w:val="0"/>
        <w:adjustRightInd w:val="0"/>
        <w:spacing w:after="0"/>
        <w:jc w:val="both"/>
        <w:rPr>
          <w:rFonts w:ascii="Times New Roman" w:hAnsi="Times New Roman" w:cs="Times New Roman"/>
          <w:bCs/>
          <w:sz w:val="26"/>
          <w:szCs w:val="26"/>
        </w:rPr>
      </w:pPr>
      <w:r w:rsidRPr="00860A2C">
        <w:rPr>
          <w:rFonts w:ascii="Times New Roman" w:hAnsi="Times New Roman" w:cs="Times New Roman"/>
          <w:bCs/>
          <w:sz w:val="26"/>
          <w:szCs w:val="26"/>
        </w:rPr>
        <w:t xml:space="preserve">  Мы подводим итоги, которые являются общим результатом работы депутатского корпуса, органов местного самоуправления, предприятий, учреждений, представителей малого и среднего бизнеса и всех без исключения жителей </w:t>
      </w:r>
      <w:r w:rsidR="003216C7">
        <w:rPr>
          <w:rFonts w:ascii="Times New Roman" w:hAnsi="Times New Roman" w:cs="Times New Roman"/>
          <w:bCs/>
          <w:sz w:val="26"/>
          <w:szCs w:val="26"/>
        </w:rPr>
        <w:t>округа</w:t>
      </w:r>
      <w:r w:rsidRPr="00860A2C">
        <w:rPr>
          <w:rFonts w:ascii="Times New Roman" w:hAnsi="Times New Roman" w:cs="Times New Roman"/>
          <w:bCs/>
          <w:sz w:val="26"/>
          <w:szCs w:val="26"/>
        </w:rPr>
        <w:t>.  Это итоги финансово-экономической, образовательной, культурной, спортивной, патриотической, управленческой деятельности. Что-то нам удалось реализовать и это радует. Над решением других проблем, по которым имеется задел, нам предстоит активно поработать в этом и следующих годах.</w:t>
      </w:r>
    </w:p>
    <w:p w:rsidR="006913B5" w:rsidRPr="00D42EA0" w:rsidRDefault="006913B5" w:rsidP="00AA5891">
      <w:pPr>
        <w:autoSpaceDE w:val="0"/>
        <w:autoSpaceDN w:val="0"/>
        <w:adjustRightInd w:val="0"/>
        <w:spacing w:after="0"/>
        <w:jc w:val="both"/>
        <w:rPr>
          <w:rFonts w:ascii="Times New Roman" w:hAnsi="Times New Roman" w:cs="Times New Roman"/>
          <w:bCs/>
          <w:sz w:val="26"/>
          <w:szCs w:val="26"/>
        </w:rPr>
      </w:pPr>
      <w:r w:rsidRPr="00D42EA0">
        <w:rPr>
          <w:rFonts w:ascii="Times New Roman" w:hAnsi="Times New Roman" w:cs="Times New Roman"/>
          <w:bCs/>
          <w:sz w:val="26"/>
          <w:szCs w:val="26"/>
        </w:rPr>
        <w:t>Данный отчёт даёт нам возможность провести анализ проделанной работы, отметить положительную динамику, критически посмотреть на нерешённые вопросы, определить пути дальнейшего развития.</w:t>
      </w:r>
    </w:p>
    <w:p w:rsidR="00936DC5" w:rsidRPr="00D42EA0" w:rsidRDefault="00936DC5" w:rsidP="00AA5891">
      <w:pPr>
        <w:autoSpaceDE w:val="0"/>
        <w:autoSpaceDN w:val="0"/>
        <w:adjustRightInd w:val="0"/>
        <w:spacing w:after="0"/>
        <w:jc w:val="both"/>
        <w:rPr>
          <w:rFonts w:ascii="Times New Roman" w:hAnsi="Times New Roman" w:cs="Times New Roman"/>
          <w:bCs/>
          <w:sz w:val="26"/>
          <w:szCs w:val="26"/>
        </w:rPr>
      </w:pPr>
    </w:p>
    <w:p w:rsidR="00936DC5" w:rsidRPr="00D42EA0" w:rsidRDefault="00936DC5" w:rsidP="00AA5891">
      <w:pPr>
        <w:pStyle w:val="40"/>
        <w:shd w:val="clear" w:color="auto" w:fill="auto"/>
        <w:spacing w:line="276" w:lineRule="auto"/>
        <w:ind w:firstLine="360"/>
        <w:jc w:val="center"/>
        <w:rPr>
          <w:b/>
          <w:i w:val="0"/>
          <w:color w:val="FF0000"/>
          <w:sz w:val="26"/>
          <w:szCs w:val="26"/>
        </w:rPr>
      </w:pPr>
      <w:r w:rsidRPr="00D42EA0">
        <w:rPr>
          <w:b/>
          <w:i w:val="0"/>
          <w:sz w:val="26"/>
          <w:szCs w:val="26"/>
        </w:rPr>
        <w:t xml:space="preserve">Социально-экономическое положение Локнянского </w:t>
      </w:r>
      <w:r w:rsidR="00AC3BD2">
        <w:rPr>
          <w:b/>
          <w:i w:val="0"/>
          <w:sz w:val="26"/>
          <w:szCs w:val="26"/>
        </w:rPr>
        <w:t>округа</w:t>
      </w:r>
    </w:p>
    <w:p w:rsidR="00936DC5" w:rsidRPr="00D42EA0" w:rsidRDefault="00936DC5" w:rsidP="00AA5891">
      <w:pPr>
        <w:pStyle w:val="40"/>
        <w:shd w:val="clear" w:color="auto" w:fill="auto"/>
        <w:spacing w:line="276" w:lineRule="auto"/>
        <w:ind w:firstLine="360"/>
        <w:rPr>
          <w:b/>
          <w:sz w:val="26"/>
          <w:szCs w:val="26"/>
        </w:rPr>
      </w:pPr>
    </w:p>
    <w:p w:rsidR="00936DC5" w:rsidRPr="00D42EA0" w:rsidRDefault="00936DC5" w:rsidP="00AA5891">
      <w:pPr>
        <w:spacing w:after="0"/>
        <w:ind w:firstLine="709"/>
        <w:jc w:val="both"/>
        <w:rPr>
          <w:rFonts w:ascii="Times New Roman" w:hAnsi="Times New Roman" w:cs="Times New Roman"/>
          <w:sz w:val="26"/>
          <w:szCs w:val="26"/>
        </w:rPr>
      </w:pPr>
      <w:r w:rsidRPr="00D42EA0">
        <w:rPr>
          <w:rFonts w:ascii="Times New Roman" w:hAnsi="Times New Roman" w:cs="Times New Roman"/>
          <w:sz w:val="26"/>
          <w:szCs w:val="26"/>
        </w:rPr>
        <w:t>Социально</w:t>
      </w:r>
      <w:r w:rsidR="00916A81" w:rsidRPr="00D42EA0">
        <w:rPr>
          <w:rFonts w:ascii="Times New Roman" w:hAnsi="Times New Roman" w:cs="Times New Roman"/>
          <w:sz w:val="26"/>
          <w:szCs w:val="26"/>
        </w:rPr>
        <w:t xml:space="preserve">-экономическое развитие </w:t>
      </w:r>
      <w:r w:rsidR="00AC3BD2">
        <w:rPr>
          <w:rFonts w:ascii="Times New Roman" w:hAnsi="Times New Roman" w:cs="Times New Roman"/>
          <w:sz w:val="26"/>
          <w:szCs w:val="26"/>
        </w:rPr>
        <w:t>округа</w:t>
      </w:r>
      <w:r w:rsidR="00617BDF">
        <w:rPr>
          <w:rFonts w:ascii="Times New Roman" w:hAnsi="Times New Roman" w:cs="Times New Roman"/>
          <w:sz w:val="26"/>
          <w:szCs w:val="26"/>
        </w:rPr>
        <w:t xml:space="preserve"> </w:t>
      </w:r>
      <w:r w:rsidRPr="00D42EA0">
        <w:rPr>
          <w:rFonts w:ascii="Times New Roman" w:hAnsi="Times New Roman" w:cs="Times New Roman"/>
          <w:sz w:val="26"/>
          <w:szCs w:val="26"/>
        </w:rPr>
        <w:t xml:space="preserve">определяется совокупностью внешних и внутренних </w:t>
      </w:r>
      <w:r w:rsidR="000075AC">
        <w:rPr>
          <w:rFonts w:ascii="Times New Roman" w:hAnsi="Times New Roman" w:cs="Times New Roman"/>
          <w:sz w:val="26"/>
          <w:szCs w:val="26"/>
        </w:rPr>
        <w:t>факторов</w:t>
      </w:r>
      <w:r w:rsidRPr="00D42EA0">
        <w:rPr>
          <w:rFonts w:ascii="Times New Roman" w:hAnsi="Times New Roman" w:cs="Times New Roman"/>
          <w:sz w:val="26"/>
          <w:szCs w:val="26"/>
        </w:rPr>
        <w:t xml:space="preserve">, одним из которых является </w:t>
      </w:r>
      <w:r w:rsidRPr="00D42EA0">
        <w:rPr>
          <w:rFonts w:ascii="Times New Roman" w:hAnsi="Times New Roman" w:cs="Times New Roman"/>
          <w:b/>
          <w:sz w:val="26"/>
          <w:szCs w:val="26"/>
        </w:rPr>
        <w:t>демографическая ситуация</w:t>
      </w:r>
      <w:r w:rsidRPr="00D42EA0">
        <w:rPr>
          <w:rFonts w:ascii="Times New Roman" w:hAnsi="Times New Roman" w:cs="Times New Roman"/>
          <w:sz w:val="26"/>
          <w:szCs w:val="26"/>
        </w:rPr>
        <w:t xml:space="preserve">. Она у нас продолжает оставаться сложной: смертность превышает рождаемость, тенденция оттока экономически активного населения сохраняется. </w:t>
      </w:r>
    </w:p>
    <w:p w:rsidR="00936DC5" w:rsidRPr="00D10DF9" w:rsidRDefault="00936DC5" w:rsidP="00AA5891">
      <w:pPr>
        <w:pStyle w:val="24"/>
        <w:shd w:val="clear" w:color="auto" w:fill="auto"/>
        <w:spacing w:line="276" w:lineRule="auto"/>
        <w:ind w:firstLine="360"/>
        <w:jc w:val="both"/>
        <w:rPr>
          <w:sz w:val="26"/>
          <w:szCs w:val="26"/>
        </w:rPr>
      </w:pPr>
      <w:r w:rsidRPr="00D42EA0">
        <w:rPr>
          <w:spacing w:val="-11"/>
          <w:sz w:val="26"/>
          <w:szCs w:val="26"/>
        </w:rPr>
        <w:t xml:space="preserve">      По данным федеральной службы государственной статистики по Псковской области численность населения </w:t>
      </w:r>
      <w:r w:rsidR="00D10DF9">
        <w:rPr>
          <w:spacing w:val="-11"/>
          <w:sz w:val="26"/>
          <w:szCs w:val="26"/>
        </w:rPr>
        <w:t>округа</w:t>
      </w:r>
      <w:r w:rsidRPr="00D42EA0">
        <w:rPr>
          <w:spacing w:val="-11"/>
          <w:sz w:val="26"/>
          <w:szCs w:val="26"/>
        </w:rPr>
        <w:t xml:space="preserve"> на 01.01.202</w:t>
      </w:r>
      <w:r w:rsidR="00B12440">
        <w:rPr>
          <w:spacing w:val="-11"/>
          <w:sz w:val="26"/>
          <w:szCs w:val="26"/>
        </w:rPr>
        <w:t>4</w:t>
      </w:r>
      <w:r w:rsidRPr="00D42EA0">
        <w:rPr>
          <w:spacing w:val="-11"/>
          <w:sz w:val="26"/>
          <w:szCs w:val="26"/>
        </w:rPr>
        <w:t xml:space="preserve"> года </w:t>
      </w:r>
      <w:r w:rsidRPr="00D10DF9">
        <w:rPr>
          <w:spacing w:val="-11"/>
          <w:sz w:val="26"/>
          <w:szCs w:val="26"/>
        </w:rPr>
        <w:t>составила 75</w:t>
      </w:r>
      <w:r w:rsidR="00D10DF9" w:rsidRPr="00D10DF9">
        <w:rPr>
          <w:spacing w:val="-11"/>
          <w:sz w:val="26"/>
          <w:szCs w:val="26"/>
        </w:rPr>
        <w:t>3</w:t>
      </w:r>
      <w:r w:rsidRPr="00D10DF9">
        <w:rPr>
          <w:spacing w:val="-11"/>
          <w:sz w:val="26"/>
          <w:szCs w:val="26"/>
        </w:rPr>
        <w:t>5 человек</w:t>
      </w:r>
      <w:r w:rsidR="000075AC">
        <w:rPr>
          <w:spacing w:val="-11"/>
          <w:sz w:val="26"/>
          <w:szCs w:val="26"/>
        </w:rPr>
        <w:t xml:space="preserve"> (на 60 человек меньше аналогичного периода прошлого года)</w:t>
      </w:r>
      <w:r w:rsidRPr="00D10DF9">
        <w:rPr>
          <w:spacing w:val="-11"/>
          <w:sz w:val="26"/>
          <w:szCs w:val="26"/>
        </w:rPr>
        <w:t xml:space="preserve">, </w:t>
      </w:r>
      <w:r w:rsidRPr="00D10DF9">
        <w:rPr>
          <w:sz w:val="26"/>
          <w:szCs w:val="26"/>
        </w:rPr>
        <w:t>из них 34</w:t>
      </w:r>
      <w:r w:rsidR="00D10DF9" w:rsidRPr="00D10DF9">
        <w:rPr>
          <w:sz w:val="26"/>
          <w:szCs w:val="26"/>
        </w:rPr>
        <w:t>28</w:t>
      </w:r>
      <w:r w:rsidRPr="00D10DF9">
        <w:rPr>
          <w:sz w:val="26"/>
          <w:szCs w:val="26"/>
        </w:rPr>
        <w:t xml:space="preserve"> чел. - городское население, 41</w:t>
      </w:r>
      <w:r w:rsidR="00D10DF9" w:rsidRPr="00D10DF9">
        <w:rPr>
          <w:sz w:val="26"/>
          <w:szCs w:val="26"/>
        </w:rPr>
        <w:t>07</w:t>
      </w:r>
      <w:r w:rsidRPr="00D10DF9">
        <w:rPr>
          <w:sz w:val="26"/>
          <w:szCs w:val="26"/>
        </w:rPr>
        <w:t xml:space="preserve"> чел. - сельское население.</w:t>
      </w:r>
    </w:p>
    <w:p w:rsidR="00936DC5" w:rsidRPr="00D42EA0" w:rsidRDefault="00936DC5" w:rsidP="00AA5891">
      <w:pPr>
        <w:shd w:val="clear" w:color="auto" w:fill="FFFFFF"/>
        <w:spacing w:after="0"/>
        <w:ind w:firstLine="720"/>
        <w:jc w:val="both"/>
        <w:rPr>
          <w:rFonts w:ascii="Times New Roman" w:hAnsi="Times New Roman" w:cs="Times New Roman"/>
          <w:spacing w:val="-6"/>
          <w:sz w:val="26"/>
          <w:szCs w:val="26"/>
        </w:rPr>
      </w:pPr>
      <w:r w:rsidRPr="00D42EA0">
        <w:rPr>
          <w:rFonts w:ascii="Times New Roman" w:hAnsi="Times New Roman" w:cs="Times New Roman"/>
          <w:spacing w:val="-11"/>
          <w:sz w:val="26"/>
          <w:szCs w:val="26"/>
        </w:rPr>
        <w:t>За 202</w:t>
      </w:r>
      <w:r w:rsidR="00B12440">
        <w:rPr>
          <w:rFonts w:ascii="Times New Roman" w:hAnsi="Times New Roman" w:cs="Times New Roman"/>
          <w:spacing w:val="-11"/>
          <w:sz w:val="26"/>
          <w:szCs w:val="26"/>
        </w:rPr>
        <w:t>3</w:t>
      </w:r>
      <w:r w:rsidRPr="00D42EA0">
        <w:rPr>
          <w:rFonts w:ascii="Times New Roman" w:hAnsi="Times New Roman" w:cs="Times New Roman"/>
          <w:spacing w:val="-11"/>
          <w:sz w:val="26"/>
          <w:szCs w:val="26"/>
        </w:rPr>
        <w:t xml:space="preserve"> год в районе родил</w:t>
      </w:r>
      <w:r w:rsidR="00BA61C6" w:rsidRPr="00D42EA0">
        <w:rPr>
          <w:rFonts w:ascii="Times New Roman" w:hAnsi="Times New Roman" w:cs="Times New Roman"/>
          <w:spacing w:val="-11"/>
          <w:sz w:val="26"/>
          <w:szCs w:val="26"/>
        </w:rPr>
        <w:t>ось</w:t>
      </w:r>
      <w:r w:rsidR="002E7FB0" w:rsidRPr="00D151CD">
        <w:rPr>
          <w:rFonts w:ascii="Times New Roman" w:hAnsi="Times New Roman" w:cs="Times New Roman"/>
          <w:spacing w:val="-11"/>
          <w:sz w:val="26"/>
          <w:szCs w:val="26"/>
        </w:rPr>
        <w:t>5</w:t>
      </w:r>
      <w:r w:rsidR="00D151CD" w:rsidRPr="00D151CD">
        <w:rPr>
          <w:rFonts w:ascii="Times New Roman" w:hAnsi="Times New Roman" w:cs="Times New Roman"/>
          <w:spacing w:val="-11"/>
          <w:sz w:val="26"/>
          <w:szCs w:val="26"/>
        </w:rPr>
        <w:t>4</w:t>
      </w:r>
      <w:r w:rsidRPr="00D42EA0">
        <w:rPr>
          <w:rFonts w:ascii="Times New Roman" w:hAnsi="Times New Roman" w:cs="Times New Roman"/>
          <w:spacing w:val="-11"/>
          <w:sz w:val="26"/>
          <w:szCs w:val="26"/>
        </w:rPr>
        <w:t>ребён</w:t>
      </w:r>
      <w:r w:rsidR="00BA61C6" w:rsidRPr="00D42EA0">
        <w:rPr>
          <w:rFonts w:ascii="Times New Roman" w:hAnsi="Times New Roman" w:cs="Times New Roman"/>
          <w:spacing w:val="-11"/>
          <w:sz w:val="26"/>
          <w:szCs w:val="26"/>
        </w:rPr>
        <w:t>ка (в 202</w:t>
      </w:r>
      <w:r w:rsidR="00B12440">
        <w:rPr>
          <w:rFonts w:ascii="Times New Roman" w:hAnsi="Times New Roman" w:cs="Times New Roman"/>
          <w:spacing w:val="-11"/>
          <w:sz w:val="26"/>
          <w:szCs w:val="26"/>
        </w:rPr>
        <w:t>2</w:t>
      </w:r>
      <w:r w:rsidR="00BA61C6" w:rsidRPr="00D42EA0">
        <w:rPr>
          <w:rFonts w:ascii="Times New Roman" w:hAnsi="Times New Roman" w:cs="Times New Roman"/>
          <w:spacing w:val="-11"/>
          <w:sz w:val="26"/>
          <w:szCs w:val="26"/>
        </w:rPr>
        <w:t xml:space="preserve"> году </w:t>
      </w:r>
      <w:r w:rsidR="00D10DF9">
        <w:rPr>
          <w:rFonts w:ascii="Times New Roman" w:hAnsi="Times New Roman" w:cs="Times New Roman"/>
          <w:spacing w:val="-11"/>
          <w:sz w:val="26"/>
          <w:szCs w:val="26"/>
        </w:rPr>
        <w:t>48детей</w:t>
      </w:r>
      <w:r w:rsidR="00BA61C6" w:rsidRPr="00D42EA0">
        <w:rPr>
          <w:rFonts w:ascii="Times New Roman" w:hAnsi="Times New Roman" w:cs="Times New Roman"/>
          <w:spacing w:val="-11"/>
          <w:sz w:val="26"/>
          <w:szCs w:val="26"/>
        </w:rPr>
        <w:t>)</w:t>
      </w:r>
      <w:r w:rsidRPr="00D42EA0">
        <w:rPr>
          <w:rFonts w:ascii="Times New Roman" w:hAnsi="Times New Roman" w:cs="Times New Roman"/>
          <w:spacing w:val="-11"/>
          <w:sz w:val="26"/>
          <w:szCs w:val="26"/>
        </w:rPr>
        <w:t xml:space="preserve">, умерло </w:t>
      </w:r>
      <w:r w:rsidR="00D151CD">
        <w:rPr>
          <w:rFonts w:ascii="Times New Roman" w:hAnsi="Times New Roman" w:cs="Times New Roman"/>
          <w:spacing w:val="-11"/>
          <w:sz w:val="26"/>
          <w:szCs w:val="26"/>
        </w:rPr>
        <w:t>182</w:t>
      </w:r>
      <w:r w:rsidRPr="00D42EA0">
        <w:rPr>
          <w:rFonts w:ascii="Times New Roman" w:hAnsi="Times New Roman" w:cs="Times New Roman"/>
          <w:spacing w:val="-11"/>
          <w:sz w:val="26"/>
          <w:szCs w:val="26"/>
        </w:rPr>
        <w:t xml:space="preserve"> человек</w:t>
      </w:r>
      <w:r w:rsidR="00D151CD">
        <w:rPr>
          <w:rFonts w:ascii="Times New Roman" w:hAnsi="Times New Roman" w:cs="Times New Roman"/>
          <w:spacing w:val="-11"/>
          <w:sz w:val="26"/>
          <w:szCs w:val="26"/>
        </w:rPr>
        <w:t>а</w:t>
      </w:r>
      <w:r w:rsidRPr="00D42EA0">
        <w:rPr>
          <w:rFonts w:ascii="Times New Roman" w:hAnsi="Times New Roman" w:cs="Times New Roman"/>
          <w:spacing w:val="-11"/>
          <w:sz w:val="26"/>
          <w:szCs w:val="26"/>
        </w:rPr>
        <w:t xml:space="preserve">. </w:t>
      </w:r>
      <w:r w:rsidR="00B12440">
        <w:rPr>
          <w:rFonts w:ascii="Times New Roman" w:hAnsi="Times New Roman" w:cs="Times New Roman"/>
          <w:spacing w:val="-11"/>
          <w:sz w:val="26"/>
          <w:szCs w:val="26"/>
        </w:rPr>
        <w:t xml:space="preserve">(в 2022 году – 220 человек). </w:t>
      </w:r>
      <w:r w:rsidRPr="00D42EA0">
        <w:rPr>
          <w:rFonts w:ascii="Times New Roman" w:hAnsi="Times New Roman" w:cs="Times New Roman"/>
          <w:spacing w:val="-11"/>
          <w:sz w:val="26"/>
          <w:szCs w:val="26"/>
        </w:rPr>
        <w:t xml:space="preserve">Смертность превышает рождаемость в </w:t>
      </w:r>
      <w:r w:rsidR="00D151CD">
        <w:rPr>
          <w:rFonts w:ascii="Times New Roman" w:hAnsi="Times New Roman" w:cs="Times New Roman"/>
          <w:spacing w:val="-11"/>
          <w:sz w:val="26"/>
          <w:szCs w:val="26"/>
        </w:rPr>
        <w:t>3,4</w:t>
      </w:r>
      <w:r w:rsidRPr="00D42EA0">
        <w:rPr>
          <w:rFonts w:ascii="Times New Roman" w:hAnsi="Times New Roman" w:cs="Times New Roman"/>
          <w:spacing w:val="-11"/>
          <w:sz w:val="26"/>
          <w:szCs w:val="26"/>
        </w:rPr>
        <w:t xml:space="preserve"> раза. </w:t>
      </w:r>
    </w:p>
    <w:p w:rsidR="00936DC5" w:rsidRDefault="00FD6E23" w:rsidP="00AA5891">
      <w:pPr>
        <w:shd w:val="clear" w:color="auto" w:fill="FFFFFF"/>
        <w:spacing w:after="0"/>
        <w:ind w:firstLine="720"/>
        <w:jc w:val="both"/>
        <w:rPr>
          <w:rFonts w:ascii="Times New Roman" w:hAnsi="Times New Roman" w:cs="Times New Roman"/>
          <w:spacing w:val="-11"/>
          <w:sz w:val="26"/>
          <w:szCs w:val="26"/>
        </w:rPr>
      </w:pPr>
      <w:r>
        <w:rPr>
          <w:rFonts w:ascii="Times New Roman" w:hAnsi="Times New Roman" w:cs="Times New Roman"/>
          <w:spacing w:val="-11"/>
          <w:sz w:val="26"/>
          <w:szCs w:val="26"/>
        </w:rPr>
        <w:t xml:space="preserve">По итогам 2023 года </w:t>
      </w:r>
      <w:r w:rsidR="00B12440">
        <w:rPr>
          <w:rFonts w:ascii="Times New Roman" w:hAnsi="Times New Roman" w:cs="Times New Roman"/>
          <w:spacing w:val="-11"/>
          <w:sz w:val="26"/>
          <w:szCs w:val="26"/>
        </w:rPr>
        <w:t>в округе наблюдается миграционный прирост, он составил 68 человек</w:t>
      </w:r>
      <w:r>
        <w:rPr>
          <w:rFonts w:ascii="Times New Roman" w:hAnsi="Times New Roman" w:cs="Times New Roman"/>
          <w:spacing w:val="-11"/>
          <w:sz w:val="26"/>
          <w:szCs w:val="26"/>
        </w:rPr>
        <w:t xml:space="preserve">. </w:t>
      </w:r>
      <w:r w:rsidR="00936DC5" w:rsidRPr="00D42EA0">
        <w:rPr>
          <w:rFonts w:ascii="Times New Roman" w:hAnsi="Times New Roman" w:cs="Times New Roman"/>
          <w:spacing w:val="-11"/>
          <w:sz w:val="26"/>
          <w:szCs w:val="26"/>
        </w:rPr>
        <w:t>Миграционная убыль в 202</w:t>
      </w:r>
      <w:r w:rsidR="007C44CD" w:rsidRPr="00D42EA0">
        <w:rPr>
          <w:rFonts w:ascii="Times New Roman" w:hAnsi="Times New Roman" w:cs="Times New Roman"/>
          <w:spacing w:val="-11"/>
          <w:sz w:val="26"/>
          <w:szCs w:val="26"/>
        </w:rPr>
        <w:t>2</w:t>
      </w:r>
      <w:r w:rsidR="003B0A61" w:rsidRPr="00D42EA0">
        <w:rPr>
          <w:rFonts w:ascii="Times New Roman" w:hAnsi="Times New Roman" w:cs="Times New Roman"/>
          <w:spacing w:val="-11"/>
          <w:sz w:val="26"/>
          <w:szCs w:val="26"/>
        </w:rPr>
        <w:t xml:space="preserve"> г</w:t>
      </w:r>
      <w:r w:rsidR="00936DC5" w:rsidRPr="00D42EA0">
        <w:rPr>
          <w:rFonts w:ascii="Times New Roman" w:hAnsi="Times New Roman" w:cs="Times New Roman"/>
          <w:spacing w:val="-11"/>
          <w:sz w:val="26"/>
          <w:szCs w:val="26"/>
        </w:rPr>
        <w:t xml:space="preserve">оду составила </w:t>
      </w:r>
      <w:r w:rsidR="003B0A61" w:rsidRPr="00D42EA0">
        <w:rPr>
          <w:rFonts w:ascii="Times New Roman" w:hAnsi="Times New Roman" w:cs="Times New Roman"/>
          <w:spacing w:val="-11"/>
          <w:sz w:val="26"/>
          <w:szCs w:val="26"/>
        </w:rPr>
        <w:t>65</w:t>
      </w:r>
      <w:r w:rsidR="00936DC5" w:rsidRPr="00D42EA0">
        <w:rPr>
          <w:rFonts w:ascii="Times New Roman" w:hAnsi="Times New Roman" w:cs="Times New Roman"/>
          <w:spacing w:val="-11"/>
          <w:sz w:val="26"/>
          <w:szCs w:val="26"/>
        </w:rPr>
        <w:t xml:space="preserve"> человек</w:t>
      </w:r>
      <w:r>
        <w:rPr>
          <w:rFonts w:ascii="Times New Roman" w:hAnsi="Times New Roman" w:cs="Times New Roman"/>
          <w:spacing w:val="-11"/>
          <w:sz w:val="26"/>
          <w:szCs w:val="26"/>
        </w:rPr>
        <w:t xml:space="preserve">, </w:t>
      </w:r>
      <w:r w:rsidR="003B0A61" w:rsidRPr="00D42EA0">
        <w:rPr>
          <w:rFonts w:ascii="Times New Roman" w:hAnsi="Times New Roman" w:cs="Times New Roman"/>
          <w:spacing w:val="-11"/>
          <w:sz w:val="26"/>
          <w:szCs w:val="26"/>
        </w:rPr>
        <w:t>62</w:t>
      </w:r>
      <w:r w:rsidR="00936DC5" w:rsidRPr="00D42EA0">
        <w:rPr>
          <w:rFonts w:ascii="Times New Roman" w:hAnsi="Times New Roman" w:cs="Times New Roman"/>
          <w:spacing w:val="-11"/>
          <w:sz w:val="26"/>
          <w:szCs w:val="26"/>
        </w:rPr>
        <w:t xml:space="preserve"> человек</w:t>
      </w:r>
      <w:r w:rsidR="003B0A61" w:rsidRPr="00D42EA0">
        <w:rPr>
          <w:rFonts w:ascii="Times New Roman" w:hAnsi="Times New Roman" w:cs="Times New Roman"/>
          <w:spacing w:val="-11"/>
          <w:sz w:val="26"/>
          <w:szCs w:val="26"/>
        </w:rPr>
        <w:t>а</w:t>
      </w:r>
      <w:r w:rsidR="00936DC5" w:rsidRPr="00D42EA0">
        <w:rPr>
          <w:rFonts w:ascii="Times New Roman" w:hAnsi="Times New Roman" w:cs="Times New Roman"/>
          <w:spacing w:val="-11"/>
          <w:sz w:val="26"/>
          <w:szCs w:val="26"/>
        </w:rPr>
        <w:t xml:space="preserve"> в </w:t>
      </w:r>
      <w:r w:rsidR="003B0A61" w:rsidRPr="00D42EA0">
        <w:rPr>
          <w:rFonts w:ascii="Times New Roman" w:hAnsi="Times New Roman" w:cs="Times New Roman"/>
          <w:spacing w:val="-11"/>
          <w:sz w:val="26"/>
          <w:szCs w:val="26"/>
        </w:rPr>
        <w:t>2021</w:t>
      </w:r>
      <w:r w:rsidR="00936DC5" w:rsidRPr="00D42EA0">
        <w:rPr>
          <w:rFonts w:ascii="Times New Roman" w:hAnsi="Times New Roman" w:cs="Times New Roman"/>
          <w:spacing w:val="-11"/>
          <w:sz w:val="26"/>
          <w:szCs w:val="26"/>
        </w:rPr>
        <w:t xml:space="preserve"> году</w:t>
      </w:r>
      <w:r>
        <w:rPr>
          <w:rFonts w:ascii="Times New Roman" w:hAnsi="Times New Roman" w:cs="Times New Roman"/>
          <w:spacing w:val="-11"/>
          <w:sz w:val="26"/>
          <w:szCs w:val="26"/>
        </w:rPr>
        <w:t>.</w:t>
      </w:r>
    </w:p>
    <w:p w:rsidR="002B43B8" w:rsidRPr="002B43B8" w:rsidRDefault="002B43B8" w:rsidP="00AA5891">
      <w:pPr>
        <w:shd w:val="clear" w:color="auto" w:fill="FFFFFF"/>
        <w:spacing w:after="0"/>
        <w:ind w:firstLine="720"/>
        <w:jc w:val="both"/>
        <w:rPr>
          <w:rFonts w:ascii="Times New Roman" w:hAnsi="Times New Roman" w:cs="Times New Roman"/>
          <w:spacing w:val="-11"/>
          <w:sz w:val="26"/>
          <w:szCs w:val="26"/>
        </w:rPr>
      </w:pPr>
      <w:r w:rsidRPr="002B43B8">
        <w:rPr>
          <w:rFonts w:ascii="Times New Roman" w:hAnsi="Times New Roman" w:cs="Times New Roman"/>
          <w:spacing w:val="-11"/>
          <w:sz w:val="26"/>
          <w:szCs w:val="26"/>
        </w:rPr>
        <w:t xml:space="preserve">Ситуация на районном рынке труда к концу 2023 года стабилизировалась. За период с 01.01.2023г по 31.12.2023г. в Отделение ГКУ ПО «ОЦЗН» по Локнянскому муниципальному округу обратилось за предоставлением государственных услуг 219 граждан, в том числе 9 человек из числа инвалидов. Из обратившихся граждан было признано безработными 139 человек. По состоянию на 01.01.2024г. численность безработных граждан значительно сократилась и составила 51 человек, что на 15 человек меньше по сравнению с 01.01.2023г. </w:t>
      </w:r>
    </w:p>
    <w:p w:rsidR="002B43B8" w:rsidRPr="002B43B8" w:rsidRDefault="002B43B8" w:rsidP="00AA5891">
      <w:pPr>
        <w:shd w:val="clear" w:color="auto" w:fill="FFFFFF"/>
        <w:spacing w:after="0"/>
        <w:ind w:firstLine="720"/>
        <w:jc w:val="both"/>
        <w:rPr>
          <w:rFonts w:ascii="Times New Roman" w:hAnsi="Times New Roman" w:cs="Times New Roman"/>
          <w:spacing w:val="-11"/>
          <w:sz w:val="26"/>
          <w:szCs w:val="26"/>
        </w:rPr>
      </w:pPr>
      <w:r w:rsidRPr="002B43B8">
        <w:rPr>
          <w:rFonts w:ascii="Times New Roman" w:hAnsi="Times New Roman" w:cs="Times New Roman"/>
          <w:spacing w:val="-11"/>
          <w:sz w:val="26"/>
          <w:szCs w:val="26"/>
        </w:rPr>
        <w:t xml:space="preserve">  Снято с регистрационного учета 233 человека, из них в связи с трудоустройством 147, что составило 67% от общей численности граждан, обратившихся за содействием в поиске работы, в том числе трудоустроено на временные работы – 73 человека, на постоянное рабочее место 88 человек. По направлению организации временного трудоустройства </w:t>
      </w:r>
      <w:r w:rsidRPr="002B43B8">
        <w:rPr>
          <w:rFonts w:ascii="Times New Roman" w:hAnsi="Times New Roman" w:cs="Times New Roman"/>
          <w:spacing w:val="-11"/>
          <w:sz w:val="26"/>
          <w:szCs w:val="26"/>
        </w:rPr>
        <w:lastRenderedPageBreak/>
        <w:t>несовершеннолетних граждан в возрасте от 14 до 18 лет в свободное от учебы время</w:t>
      </w:r>
      <w:r>
        <w:rPr>
          <w:rFonts w:ascii="Times New Roman" w:hAnsi="Times New Roman" w:cs="Times New Roman"/>
          <w:spacing w:val="-11"/>
          <w:sz w:val="26"/>
          <w:szCs w:val="26"/>
        </w:rPr>
        <w:t>,</w:t>
      </w:r>
      <w:r w:rsidRPr="002B43B8">
        <w:rPr>
          <w:rFonts w:ascii="Times New Roman" w:hAnsi="Times New Roman" w:cs="Times New Roman"/>
          <w:spacing w:val="-11"/>
          <w:sz w:val="26"/>
          <w:szCs w:val="26"/>
        </w:rPr>
        <w:t xml:space="preserve"> было трудоустроено 33 человека, в том числе 6 подростков, находящихся в трудной жизненной ситуации. </w:t>
      </w:r>
    </w:p>
    <w:p w:rsidR="002B43B8" w:rsidRPr="002B43B8" w:rsidRDefault="002B43B8" w:rsidP="00AA5891">
      <w:pPr>
        <w:shd w:val="clear" w:color="auto" w:fill="FFFFFF"/>
        <w:spacing w:after="0"/>
        <w:ind w:firstLine="720"/>
        <w:jc w:val="both"/>
        <w:rPr>
          <w:rFonts w:ascii="Times New Roman" w:hAnsi="Times New Roman" w:cs="Times New Roman"/>
          <w:spacing w:val="-11"/>
          <w:sz w:val="26"/>
          <w:szCs w:val="26"/>
        </w:rPr>
      </w:pPr>
      <w:r w:rsidRPr="002B43B8">
        <w:rPr>
          <w:rFonts w:ascii="Times New Roman" w:hAnsi="Times New Roman" w:cs="Times New Roman"/>
          <w:spacing w:val="-11"/>
          <w:sz w:val="26"/>
          <w:szCs w:val="26"/>
        </w:rPr>
        <w:t>На профессиональное обучение и дополнительное профессиональное образование  направлено 8 безработных граждан. На обучение в рамках федерального проекта «Содействие занятости» национального проекта «Демография» направлено 12 граждан.</w:t>
      </w:r>
    </w:p>
    <w:p w:rsidR="008E0535" w:rsidRPr="00D42EA0" w:rsidRDefault="002E7FB0" w:rsidP="00AA5891">
      <w:pPr>
        <w:spacing w:after="0"/>
        <w:jc w:val="both"/>
        <w:rPr>
          <w:rFonts w:ascii="Times New Roman" w:hAnsi="Times New Roman" w:cs="Times New Roman"/>
          <w:sz w:val="26"/>
          <w:szCs w:val="26"/>
        </w:rPr>
      </w:pPr>
      <w:r w:rsidRPr="00D42EA0">
        <w:rPr>
          <w:rFonts w:ascii="Times New Roman" w:hAnsi="Times New Roman" w:cs="Times New Roman"/>
          <w:b/>
          <w:sz w:val="26"/>
          <w:szCs w:val="26"/>
        </w:rPr>
        <w:t xml:space="preserve">Развитие </w:t>
      </w:r>
      <w:r w:rsidR="009A7B84">
        <w:rPr>
          <w:rFonts w:ascii="Times New Roman" w:hAnsi="Times New Roman" w:cs="Times New Roman"/>
          <w:b/>
          <w:sz w:val="26"/>
          <w:szCs w:val="26"/>
        </w:rPr>
        <w:t>округа</w:t>
      </w:r>
      <w:r w:rsidRPr="00D42EA0">
        <w:rPr>
          <w:rFonts w:ascii="Times New Roman" w:hAnsi="Times New Roman" w:cs="Times New Roman"/>
          <w:b/>
          <w:sz w:val="26"/>
          <w:szCs w:val="26"/>
        </w:rPr>
        <w:t xml:space="preserve"> во многом зависит от положения дел в экономическом секторе. </w:t>
      </w:r>
      <w:r w:rsidRPr="00D42EA0">
        <w:rPr>
          <w:rFonts w:ascii="Times New Roman" w:hAnsi="Times New Roman" w:cs="Times New Roman"/>
          <w:sz w:val="26"/>
          <w:szCs w:val="26"/>
        </w:rPr>
        <w:t xml:space="preserve">Структура экономики </w:t>
      </w:r>
      <w:r w:rsidR="000075AC">
        <w:rPr>
          <w:rFonts w:ascii="Times New Roman" w:hAnsi="Times New Roman" w:cs="Times New Roman"/>
          <w:sz w:val="26"/>
          <w:szCs w:val="26"/>
        </w:rPr>
        <w:t>округа</w:t>
      </w:r>
      <w:r w:rsidRPr="00D42EA0">
        <w:rPr>
          <w:rFonts w:ascii="Times New Roman" w:hAnsi="Times New Roman" w:cs="Times New Roman"/>
          <w:sz w:val="26"/>
          <w:szCs w:val="26"/>
        </w:rPr>
        <w:t xml:space="preserve"> не претерпела изменений и состоит из промышленности, сельского хозяйства и потребительского рынка. Промышленность Локнянского </w:t>
      </w:r>
      <w:r w:rsidR="000075AC">
        <w:rPr>
          <w:rFonts w:ascii="Times New Roman" w:hAnsi="Times New Roman" w:cs="Times New Roman"/>
          <w:sz w:val="26"/>
          <w:szCs w:val="26"/>
        </w:rPr>
        <w:t>округа</w:t>
      </w:r>
      <w:r w:rsidRPr="00D42EA0">
        <w:rPr>
          <w:rFonts w:ascii="Times New Roman" w:hAnsi="Times New Roman" w:cs="Times New Roman"/>
          <w:sz w:val="26"/>
          <w:szCs w:val="26"/>
        </w:rPr>
        <w:t xml:space="preserve"> представлена предприятиями: </w:t>
      </w:r>
      <w:r w:rsidR="001F4396" w:rsidRPr="00D42EA0">
        <w:rPr>
          <w:rFonts w:ascii="Times New Roman" w:hAnsi="Times New Roman" w:cs="Times New Roman"/>
          <w:sz w:val="26"/>
          <w:szCs w:val="26"/>
        </w:rPr>
        <w:t>ООО</w:t>
      </w:r>
      <w:r w:rsidRPr="00D42EA0">
        <w:rPr>
          <w:rFonts w:ascii="Times New Roman" w:hAnsi="Times New Roman" w:cs="Times New Roman"/>
          <w:sz w:val="26"/>
          <w:szCs w:val="26"/>
        </w:rPr>
        <w:t xml:space="preserve"> «Локнянский хлебокомбинат», ООО «АПК Локнянский», ООО «ОК Ростислав», ЗАО «Локня-Мебель», МУП «Локнянское ЖКХ». </w:t>
      </w:r>
      <w:r w:rsidR="00B011B9">
        <w:rPr>
          <w:rFonts w:ascii="Times New Roman" w:hAnsi="Times New Roman" w:cs="Times New Roman"/>
          <w:sz w:val="26"/>
          <w:szCs w:val="26"/>
        </w:rPr>
        <w:t>Развивает свою</w:t>
      </w:r>
      <w:r w:rsidR="00DC42B8" w:rsidRPr="00D42EA0">
        <w:rPr>
          <w:rFonts w:ascii="Times New Roman" w:hAnsi="Times New Roman" w:cs="Times New Roman"/>
          <w:sz w:val="26"/>
          <w:szCs w:val="26"/>
        </w:rPr>
        <w:t xml:space="preserve"> деятельность обособленно</w:t>
      </w:r>
      <w:r w:rsidR="00B011B9">
        <w:rPr>
          <w:rFonts w:ascii="Times New Roman" w:hAnsi="Times New Roman" w:cs="Times New Roman"/>
          <w:sz w:val="26"/>
          <w:szCs w:val="26"/>
        </w:rPr>
        <w:t>е</w:t>
      </w:r>
      <w:r w:rsidR="00DC42B8" w:rsidRPr="00D42EA0">
        <w:rPr>
          <w:rFonts w:ascii="Times New Roman" w:hAnsi="Times New Roman" w:cs="Times New Roman"/>
          <w:sz w:val="26"/>
          <w:szCs w:val="26"/>
        </w:rPr>
        <w:t xml:space="preserve"> подразделени</w:t>
      </w:r>
      <w:r w:rsidR="00B011B9">
        <w:rPr>
          <w:rFonts w:ascii="Times New Roman" w:hAnsi="Times New Roman" w:cs="Times New Roman"/>
          <w:sz w:val="26"/>
          <w:szCs w:val="26"/>
        </w:rPr>
        <w:t>е</w:t>
      </w:r>
      <w:r w:rsidR="00DC42B8" w:rsidRPr="00D42EA0">
        <w:rPr>
          <w:rFonts w:ascii="Times New Roman" w:hAnsi="Times New Roman" w:cs="Times New Roman"/>
          <w:sz w:val="26"/>
          <w:szCs w:val="26"/>
        </w:rPr>
        <w:t xml:space="preserve"> «Фабрика радости Михайлов Погост» общества с ограниченной ответственностью «Открытый город». Предприятие будет многопрофильным. На сегодняшний день открыто швейное производство, где работаю</w:t>
      </w:r>
      <w:r w:rsidR="008E0535" w:rsidRPr="00D42EA0">
        <w:rPr>
          <w:rFonts w:ascii="Times New Roman" w:hAnsi="Times New Roman" w:cs="Times New Roman"/>
          <w:sz w:val="26"/>
          <w:szCs w:val="26"/>
        </w:rPr>
        <w:t xml:space="preserve">т </w:t>
      </w:r>
      <w:r w:rsidR="00B011B9">
        <w:rPr>
          <w:rFonts w:ascii="Times New Roman" w:hAnsi="Times New Roman" w:cs="Times New Roman"/>
          <w:sz w:val="26"/>
          <w:szCs w:val="26"/>
        </w:rPr>
        <w:t xml:space="preserve">11 </w:t>
      </w:r>
      <w:r w:rsidR="008E0535" w:rsidRPr="00D42EA0">
        <w:rPr>
          <w:rFonts w:ascii="Times New Roman" w:hAnsi="Times New Roman" w:cs="Times New Roman"/>
          <w:sz w:val="26"/>
          <w:szCs w:val="26"/>
        </w:rPr>
        <w:t>человек.</w:t>
      </w:r>
      <w:r w:rsidR="00B011B9">
        <w:rPr>
          <w:rFonts w:ascii="Times New Roman" w:hAnsi="Times New Roman" w:cs="Times New Roman"/>
          <w:sz w:val="26"/>
          <w:szCs w:val="26"/>
        </w:rPr>
        <w:t>Установлено</w:t>
      </w:r>
      <w:r w:rsidR="008E0535" w:rsidRPr="00D42EA0">
        <w:rPr>
          <w:rFonts w:ascii="Times New Roman" w:hAnsi="Times New Roman" w:cs="Times New Roman"/>
          <w:sz w:val="26"/>
          <w:szCs w:val="26"/>
        </w:rPr>
        <w:t xml:space="preserve"> оборудовани</w:t>
      </w:r>
      <w:r w:rsidR="00B011B9">
        <w:rPr>
          <w:rFonts w:ascii="Times New Roman" w:hAnsi="Times New Roman" w:cs="Times New Roman"/>
          <w:sz w:val="26"/>
          <w:szCs w:val="26"/>
        </w:rPr>
        <w:t>е</w:t>
      </w:r>
      <w:r w:rsidR="008E0535" w:rsidRPr="00D42EA0">
        <w:rPr>
          <w:rFonts w:ascii="Times New Roman" w:hAnsi="Times New Roman" w:cs="Times New Roman"/>
          <w:sz w:val="26"/>
          <w:szCs w:val="26"/>
        </w:rPr>
        <w:t xml:space="preserve"> для производства холлофайбера.</w:t>
      </w:r>
      <w:r w:rsidR="00DC42B8" w:rsidRPr="00D42EA0">
        <w:rPr>
          <w:rFonts w:ascii="Times New Roman" w:hAnsi="Times New Roman" w:cs="Times New Roman"/>
          <w:sz w:val="26"/>
          <w:szCs w:val="26"/>
        </w:rPr>
        <w:t xml:space="preserve"> В перспективе открытие </w:t>
      </w:r>
      <w:r w:rsidR="00B011B9">
        <w:rPr>
          <w:rFonts w:ascii="Times New Roman" w:hAnsi="Times New Roman" w:cs="Times New Roman"/>
          <w:sz w:val="26"/>
          <w:szCs w:val="26"/>
        </w:rPr>
        <w:t>новых</w:t>
      </w:r>
      <w:r w:rsidR="00DC42B8" w:rsidRPr="00D42EA0">
        <w:rPr>
          <w:rFonts w:ascii="Times New Roman" w:hAnsi="Times New Roman" w:cs="Times New Roman"/>
          <w:sz w:val="26"/>
          <w:szCs w:val="26"/>
        </w:rPr>
        <w:t xml:space="preserve"> рабочих мест.</w:t>
      </w:r>
    </w:p>
    <w:p w:rsidR="002E7FB0" w:rsidRPr="00D42EA0" w:rsidRDefault="002E7FB0" w:rsidP="00AA5891">
      <w:pPr>
        <w:spacing w:after="0"/>
        <w:jc w:val="both"/>
        <w:rPr>
          <w:rFonts w:ascii="Times New Roman" w:hAnsi="Times New Roman" w:cs="Times New Roman"/>
          <w:sz w:val="26"/>
          <w:szCs w:val="26"/>
        </w:rPr>
      </w:pPr>
      <w:r w:rsidRPr="00D42EA0">
        <w:rPr>
          <w:rFonts w:ascii="Times New Roman" w:hAnsi="Times New Roman" w:cs="Times New Roman"/>
          <w:sz w:val="26"/>
          <w:szCs w:val="26"/>
        </w:rPr>
        <w:t xml:space="preserve">            Об уровне состояния экономики можно судить по основным экономическим показателям (оперативные данные Псковстата):</w:t>
      </w:r>
    </w:p>
    <w:p w:rsidR="002E7FB0" w:rsidRPr="00D42EA0" w:rsidRDefault="005609B1" w:rsidP="00AA5891">
      <w:pPr>
        <w:shd w:val="clear" w:color="auto" w:fill="FFFFFF"/>
        <w:spacing w:after="0"/>
        <w:ind w:firstLine="701"/>
        <w:jc w:val="both"/>
        <w:rPr>
          <w:rFonts w:ascii="Times New Roman" w:hAnsi="Times New Roman" w:cs="Times New Roman"/>
          <w:sz w:val="26"/>
          <w:szCs w:val="26"/>
        </w:rPr>
      </w:pPr>
      <w:r w:rsidRPr="00D42EA0">
        <w:rPr>
          <w:rFonts w:ascii="Times New Roman" w:hAnsi="Times New Roman" w:cs="Times New Roman"/>
          <w:sz w:val="26"/>
          <w:szCs w:val="26"/>
        </w:rPr>
        <w:t>-</w:t>
      </w:r>
      <w:r w:rsidR="002E7FB0" w:rsidRPr="00D42EA0">
        <w:rPr>
          <w:rFonts w:ascii="Times New Roman" w:hAnsi="Times New Roman" w:cs="Times New Roman"/>
          <w:sz w:val="26"/>
          <w:szCs w:val="26"/>
        </w:rPr>
        <w:t xml:space="preserve">оборот организаций по всем видам экономической деятельности по </w:t>
      </w:r>
      <w:r w:rsidR="00B011B9">
        <w:rPr>
          <w:rFonts w:ascii="Times New Roman" w:hAnsi="Times New Roman" w:cs="Times New Roman"/>
          <w:sz w:val="26"/>
          <w:szCs w:val="26"/>
        </w:rPr>
        <w:t>округу</w:t>
      </w:r>
      <w:r w:rsidR="002E7FB0" w:rsidRPr="00D42EA0">
        <w:rPr>
          <w:rFonts w:ascii="Times New Roman" w:hAnsi="Times New Roman" w:cs="Times New Roman"/>
          <w:sz w:val="26"/>
          <w:szCs w:val="26"/>
        </w:rPr>
        <w:t xml:space="preserve"> за 202</w:t>
      </w:r>
      <w:r w:rsidR="00B011B9">
        <w:rPr>
          <w:rFonts w:ascii="Times New Roman" w:hAnsi="Times New Roman" w:cs="Times New Roman"/>
          <w:sz w:val="26"/>
          <w:szCs w:val="26"/>
        </w:rPr>
        <w:t>3</w:t>
      </w:r>
      <w:r w:rsidR="002E7FB0" w:rsidRPr="00D42EA0">
        <w:rPr>
          <w:rFonts w:ascii="Times New Roman" w:hAnsi="Times New Roman" w:cs="Times New Roman"/>
          <w:sz w:val="26"/>
          <w:szCs w:val="26"/>
        </w:rPr>
        <w:t xml:space="preserve"> год составил </w:t>
      </w:r>
      <w:r w:rsidR="00B011B9">
        <w:rPr>
          <w:rFonts w:ascii="Times New Roman" w:hAnsi="Times New Roman" w:cs="Times New Roman"/>
          <w:sz w:val="26"/>
          <w:szCs w:val="26"/>
        </w:rPr>
        <w:t>1019,0</w:t>
      </w:r>
      <w:r w:rsidR="002E7FB0" w:rsidRPr="00D42EA0">
        <w:rPr>
          <w:rFonts w:ascii="Times New Roman" w:hAnsi="Times New Roman" w:cs="Times New Roman"/>
          <w:sz w:val="26"/>
          <w:szCs w:val="26"/>
        </w:rPr>
        <w:t xml:space="preserve"> млн. руб., или 1</w:t>
      </w:r>
      <w:r w:rsidR="00B011B9">
        <w:rPr>
          <w:rFonts w:ascii="Times New Roman" w:hAnsi="Times New Roman" w:cs="Times New Roman"/>
          <w:sz w:val="26"/>
          <w:szCs w:val="26"/>
        </w:rPr>
        <w:t>10</w:t>
      </w:r>
      <w:r w:rsidR="002E7FB0" w:rsidRPr="00D42EA0">
        <w:rPr>
          <w:rFonts w:ascii="Times New Roman" w:hAnsi="Times New Roman" w:cs="Times New Roman"/>
          <w:sz w:val="26"/>
          <w:szCs w:val="26"/>
        </w:rPr>
        <w:t xml:space="preserve"> % к уровню прошлого года; </w:t>
      </w:r>
    </w:p>
    <w:p w:rsidR="002E7FB0" w:rsidRPr="00D42EA0" w:rsidRDefault="005609B1" w:rsidP="00AA5891">
      <w:pPr>
        <w:spacing w:after="0"/>
        <w:ind w:firstLine="709"/>
        <w:jc w:val="both"/>
        <w:rPr>
          <w:rFonts w:ascii="Times New Roman" w:hAnsi="Times New Roman" w:cs="Times New Roman"/>
          <w:sz w:val="26"/>
          <w:szCs w:val="26"/>
        </w:rPr>
      </w:pPr>
      <w:r w:rsidRPr="00D42EA0">
        <w:rPr>
          <w:rFonts w:ascii="Times New Roman" w:hAnsi="Times New Roman" w:cs="Times New Roman"/>
          <w:bCs/>
          <w:sz w:val="26"/>
          <w:szCs w:val="26"/>
        </w:rPr>
        <w:t>-</w:t>
      </w:r>
      <w:r w:rsidR="002E7FB0" w:rsidRPr="00D42EA0">
        <w:rPr>
          <w:rFonts w:ascii="Times New Roman" w:hAnsi="Times New Roman" w:cs="Times New Roman"/>
          <w:bCs/>
          <w:sz w:val="26"/>
          <w:szCs w:val="26"/>
        </w:rPr>
        <w:t xml:space="preserve">среднесписочная численность работников организаций (кроме субъектов малого предпринимательства), уменьшилась на </w:t>
      </w:r>
      <w:r w:rsidR="00B011B9">
        <w:rPr>
          <w:rFonts w:ascii="Times New Roman" w:hAnsi="Times New Roman" w:cs="Times New Roman"/>
          <w:bCs/>
          <w:sz w:val="26"/>
          <w:szCs w:val="26"/>
        </w:rPr>
        <w:t>25</w:t>
      </w:r>
      <w:r w:rsidR="002E7FB0" w:rsidRPr="00D42EA0">
        <w:rPr>
          <w:rFonts w:ascii="Times New Roman" w:hAnsi="Times New Roman" w:cs="Times New Roman"/>
          <w:bCs/>
          <w:sz w:val="26"/>
          <w:szCs w:val="26"/>
        </w:rPr>
        <w:t xml:space="preserve"> человек и составила за год </w:t>
      </w:r>
      <w:r w:rsidR="00B011B9">
        <w:rPr>
          <w:rFonts w:ascii="Times New Roman" w:hAnsi="Times New Roman" w:cs="Times New Roman"/>
          <w:bCs/>
          <w:sz w:val="26"/>
          <w:szCs w:val="26"/>
        </w:rPr>
        <w:t>931</w:t>
      </w:r>
      <w:r w:rsidR="002E7FB0" w:rsidRPr="00D42EA0">
        <w:rPr>
          <w:rFonts w:ascii="Times New Roman" w:hAnsi="Times New Roman" w:cs="Times New Roman"/>
          <w:bCs/>
          <w:sz w:val="26"/>
          <w:szCs w:val="26"/>
        </w:rPr>
        <w:t xml:space="preserve"> человек (</w:t>
      </w:r>
      <w:r w:rsidR="00B011B9">
        <w:rPr>
          <w:rFonts w:ascii="Times New Roman" w:hAnsi="Times New Roman" w:cs="Times New Roman"/>
          <w:bCs/>
          <w:sz w:val="26"/>
          <w:szCs w:val="26"/>
        </w:rPr>
        <w:t>956</w:t>
      </w:r>
      <w:r w:rsidR="002E7FB0" w:rsidRPr="00D42EA0">
        <w:rPr>
          <w:rFonts w:ascii="Times New Roman" w:hAnsi="Times New Roman" w:cs="Times New Roman"/>
          <w:bCs/>
          <w:sz w:val="26"/>
          <w:szCs w:val="26"/>
        </w:rPr>
        <w:t xml:space="preserve"> человек в 202</w:t>
      </w:r>
      <w:r w:rsidR="00B011B9">
        <w:rPr>
          <w:rFonts w:ascii="Times New Roman" w:hAnsi="Times New Roman" w:cs="Times New Roman"/>
          <w:bCs/>
          <w:sz w:val="26"/>
          <w:szCs w:val="26"/>
        </w:rPr>
        <w:t>2</w:t>
      </w:r>
      <w:r w:rsidR="002E7FB0" w:rsidRPr="00D42EA0">
        <w:rPr>
          <w:rFonts w:ascii="Times New Roman" w:hAnsi="Times New Roman" w:cs="Times New Roman"/>
          <w:bCs/>
          <w:sz w:val="26"/>
          <w:szCs w:val="26"/>
        </w:rPr>
        <w:t xml:space="preserve"> году)</w:t>
      </w:r>
      <w:r w:rsidR="00007BA3" w:rsidRPr="00D42EA0">
        <w:rPr>
          <w:rFonts w:ascii="Times New Roman" w:hAnsi="Times New Roman" w:cs="Times New Roman"/>
          <w:bCs/>
          <w:sz w:val="26"/>
          <w:szCs w:val="26"/>
        </w:rPr>
        <w:t>;</w:t>
      </w:r>
    </w:p>
    <w:p w:rsidR="002E7FB0" w:rsidRPr="00D42EA0" w:rsidRDefault="005609B1" w:rsidP="00AA5891">
      <w:pPr>
        <w:spacing w:after="0"/>
        <w:ind w:firstLine="709"/>
        <w:jc w:val="both"/>
        <w:rPr>
          <w:rFonts w:ascii="Times New Roman" w:hAnsi="Times New Roman" w:cs="Times New Roman"/>
          <w:bCs/>
          <w:sz w:val="26"/>
          <w:szCs w:val="26"/>
        </w:rPr>
      </w:pPr>
      <w:r w:rsidRPr="00D42EA0">
        <w:rPr>
          <w:rFonts w:ascii="Times New Roman" w:hAnsi="Times New Roman" w:cs="Times New Roman"/>
          <w:sz w:val="26"/>
          <w:szCs w:val="26"/>
        </w:rPr>
        <w:t>-</w:t>
      </w:r>
      <w:r w:rsidR="00007BA3" w:rsidRPr="00D42EA0">
        <w:rPr>
          <w:rFonts w:ascii="Times New Roman" w:hAnsi="Times New Roman" w:cs="Times New Roman"/>
          <w:sz w:val="26"/>
          <w:szCs w:val="26"/>
        </w:rPr>
        <w:t>в</w:t>
      </w:r>
      <w:r w:rsidR="002E7FB0" w:rsidRPr="00D42EA0">
        <w:rPr>
          <w:rFonts w:ascii="Times New Roman" w:hAnsi="Times New Roman" w:cs="Times New Roman"/>
          <w:sz w:val="26"/>
          <w:szCs w:val="26"/>
        </w:rPr>
        <w:t xml:space="preserve"> 202</w:t>
      </w:r>
      <w:r w:rsidR="004D270A">
        <w:rPr>
          <w:rFonts w:ascii="Times New Roman" w:hAnsi="Times New Roman" w:cs="Times New Roman"/>
          <w:sz w:val="26"/>
          <w:szCs w:val="26"/>
        </w:rPr>
        <w:t>3</w:t>
      </w:r>
      <w:r w:rsidR="002E7FB0" w:rsidRPr="00D42EA0">
        <w:rPr>
          <w:rFonts w:ascii="Times New Roman" w:hAnsi="Times New Roman" w:cs="Times New Roman"/>
          <w:sz w:val="26"/>
          <w:szCs w:val="26"/>
        </w:rPr>
        <w:t xml:space="preserve"> году </w:t>
      </w:r>
      <w:r w:rsidR="002E7FB0" w:rsidRPr="00D42EA0">
        <w:rPr>
          <w:rFonts w:ascii="Times New Roman" w:hAnsi="Times New Roman" w:cs="Times New Roman"/>
          <w:bCs/>
          <w:sz w:val="26"/>
          <w:szCs w:val="26"/>
        </w:rPr>
        <w:t xml:space="preserve">предприятиями </w:t>
      </w:r>
      <w:r w:rsidR="004D270A">
        <w:rPr>
          <w:rFonts w:ascii="Times New Roman" w:hAnsi="Times New Roman" w:cs="Times New Roman"/>
          <w:bCs/>
          <w:sz w:val="26"/>
          <w:szCs w:val="26"/>
        </w:rPr>
        <w:t xml:space="preserve">округа(без субъектов малого предпринимательства) </w:t>
      </w:r>
      <w:r w:rsidR="002E7FB0" w:rsidRPr="00D42EA0">
        <w:rPr>
          <w:rFonts w:ascii="Times New Roman" w:hAnsi="Times New Roman" w:cs="Times New Roman"/>
          <w:bCs/>
          <w:sz w:val="26"/>
          <w:szCs w:val="26"/>
        </w:rPr>
        <w:t xml:space="preserve">на развитие экономики использовано инвестиций в основной капитал </w:t>
      </w:r>
      <w:r w:rsidR="004D270A">
        <w:rPr>
          <w:rFonts w:ascii="Times New Roman" w:hAnsi="Times New Roman" w:cs="Times New Roman"/>
          <w:bCs/>
          <w:sz w:val="26"/>
          <w:szCs w:val="26"/>
        </w:rPr>
        <w:t>117009,0</w:t>
      </w:r>
      <w:r w:rsidR="002E7FB0" w:rsidRPr="00D42EA0">
        <w:rPr>
          <w:rFonts w:ascii="Times New Roman" w:hAnsi="Times New Roman" w:cs="Times New Roman"/>
          <w:bCs/>
          <w:sz w:val="26"/>
          <w:szCs w:val="26"/>
        </w:rPr>
        <w:t xml:space="preserve"> тыс. руб</w:t>
      </w:r>
      <w:r w:rsidRPr="00D42EA0">
        <w:rPr>
          <w:rFonts w:ascii="Times New Roman" w:hAnsi="Times New Roman" w:cs="Times New Roman"/>
          <w:bCs/>
          <w:sz w:val="26"/>
          <w:szCs w:val="26"/>
        </w:rPr>
        <w:t>лей</w:t>
      </w:r>
      <w:r w:rsidR="002E7FB0" w:rsidRPr="00D42EA0">
        <w:rPr>
          <w:rFonts w:ascii="Times New Roman" w:hAnsi="Times New Roman" w:cs="Times New Roman"/>
          <w:bCs/>
          <w:sz w:val="26"/>
          <w:szCs w:val="26"/>
        </w:rPr>
        <w:t>, что больше уровня 202</w:t>
      </w:r>
      <w:r w:rsidR="004D270A">
        <w:rPr>
          <w:rFonts w:ascii="Times New Roman" w:hAnsi="Times New Roman" w:cs="Times New Roman"/>
          <w:bCs/>
          <w:sz w:val="26"/>
          <w:szCs w:val="26"/>
        </w:rPr>
        <w:t>2</w:t>
      </w:r>
      <w:r w:rsidR="002E7FB0" w:rsidRPr="00D42EA0">
        <w:rPr>
          <w:rFonts w:ascii="Times New Roman" w:hAnsi="Times New Roman" w:cs="Times New Roman"/>
          <w:bCs/>
          <w:sz w:val="26"/>
          <w:szCs w:val="26"/>
        </w:rPr>
        <w:t xml:space="preserve"> года в </w:t>
      </w:r>
      <w:r w:rsidR="004D270A">
        <w:rPr>
          <w:rFonts w:ascii="Times New Roman" w:hAnsi="Times New Roman" w:cs="Times New Roman"/>
          <w:bCs/>
          <w:sz w:val="26"/>
          <w:szCs w:val="26"/>
        </w:rPr>
        <w:t>3,6</w:t>
      </w:r>
      <w:r w:rsidR="002E7FB0" w:rsidRPr="00D42EA0">
        <w:rPr>
          <w:rFonts w:ascii="Times New Roman" w:hAnsi="Times New Roman" w:cs="Times New Roman"/>
          <w:bCs/>
          <w:sz w:val="26"/>
          <w:szCs w:val="26"/>
        </w:rPr>
        <w:t xml:space="preserve"> раза, т.е. предприятия вложили средства в свои основные фонды для дальнейшего развития.</w:t>
      </w:r>
    </w:p>
    <w:p w:rsidR="00A231B6" w:rsidRPr="00D42EA0" w:rsidRDefault="00A231B6" w:rsidP="00AA5891">
      <w:pPr>
        <w:spacing w:after="0"/>
        <w:ind w:firstLine="426"/>
        <w:jc w:val="both"/>
        <w:rPr>
          <w:rFonts w:ascii="Times New Roman" w:hAnsi="Times New Roman" w:cs="Times New Roman"/>
          <w:sz w:val="26"/>
          <w:szCs w:val="26"/>
        </w:rPr>
      </w:pPr>
      <w:r w:rsidRPr="00D42EA0">
        <w:rPr>
          <w:rFonts w:ascii="Times New Roman" w:hAnsi="Times New Roman" w:cs="Times New Roman"/>
          <w:sz w:val="26"/>
          <w:szCs w:val="26"/>
        </w:rPr>
        <w:t>По-прежнему, главным индикатором, характеризующим уровень жизни нашего населения, его социальную защищенность, являются доходы людей и потребительский спрос на товары и услуги. За 202</w:t>
      </w:r>
      <w:r w:rsidR="00832F1F">
        <w:rPr>
          <w:rFonts w:ascii="Times New Roman" w:hAnsi="Times New Roman" w:cs="Times New Roman"/>
          <w:sz w:val="26"/>
          <w:szCs w:val="26"/>
        </w:rPr>
        <w:t>3</w:t>
      </w:r>
      <w:r w:rsidRPr="00D42EA0">
        <w:rPr>
          <w:rFonts w:ascii="Times New Roman" w:hAnsi="Times New Roman" w:cs="Times New Roman"/>
          <w:sz w:val="26"/>
          <w:szCs w:val="26"/>
        </w:rPr>
        <w:t xml:space="preserve"> год средняя номинальная начисленная заработная плата работников организаций составила 3</w:t>
      </w:r>
      <w:r w:rsidR="00832F1F">
        <w:rPr>
          <w:rFonts w:ascii="Times New Roman" w:hAnsi="Times New Roman" w:cs="Times New Roman"/>
          <w:sz w:val="26"/>
          <w:szCs w:val="26"/>
        </w:rPr>
        <w:t>4804,6</w:t>
      </w:r>
      <w:r w:rsidR="005609B1" w:rsidRPr="00D42EA0">
        <w:rPr>
          <w:rFonts w:ascii="Times New Roman" w:hAnsi="Times New Roman" w:cs="Times New Roman"/>
          <w:bCs/>
          <w:sz w:val="26"/>
          <w:szCs w:val="26"/>
        </w:rPr>
        <w:t>рублей</w:t>
      </w:r>
      <w:r w:rsidRPr="00D42EA0">
        <w:rPr>
          <w:rFonts w:ascii="Times New Roman" w:hAnsi="Times New Roman" w:cs="Times New Roman"/>
          <w:sz w:val="26"/>
          <w:szCs w:val="26"/>
        </w:rPr>
        <w:t>, что выше показателя 202</w:t>
      </w:r>
      <w:r w:rsidR="00832F1F">
        <w:rPr>
          <w:rFonts w:ascii="Times New Roman" w:hAnsi="Times New Roman" w:cs="Times New Roman"/>
          <w:sz w:val="26"/>
          <w:szCs w:val="26"/>
        </w:rPr>
        <w:t>2</w:t>
      </w:r>
      <w:r w:rsidRPr="00D42EA0">
        <w:rPr>
          <w:rFonts w:ascii="Times New Roman" w:hAnsi="Times New Roman" w:cs="Times New Roman"/>
          <w:sz w:val="26"/>
          <w:szCs w:val="26"/>
        </w:rPr>
        <w:t xml:space="preserve"> года на </w:t>
      </w:r>
      <w:r w:rsidR="00832F1F">
        <w:rPr>
          <w:rFonts w:ascii="Times New Roman" w:hAnsi="Times New Roman" w:cs="Times New Roman"/>
          <w:sz w:val="26"/>
          <w:szCs w:val="26"/>
        </w:rPr>
        <w:t>4,0</w:t>
      </w:r>
      <w:r w:rsidRPr="00D42EA0">
        <w:rPr>
          <w:rFonts w:ascii="Times New Roman" w:hAnsi="Times New Roman" w:cs="Times New Roman"/>
          <w:sz w:val="26"/>
          <w:szCs w:val="26"/>
        </w:rPr>
        <w:t xml:space="preserve"> тыс. </w:t>
      </w:r>
      <w:r w:rsidR="005609B1" w:rsidRPr="00D42EA0">
        <w:rPr>
          <w:rFonts w:ascii="Times New Roman" w:hAnsi="Times New Roman" w:cs="Times New Roman"/>
          <w:bCs/>
          <w:sz w:val="26"/>
          <w:szCs w:val="26"/>
        </w:rPr>
        <w:t>рублей</w:t>
      </w:r>
      <w:r w:rsidRPr="00D42EA0">
        <w:rPr>
          <w:rFonts w:ascii="Times New Roman" w:hAnsi="Times New Roman" w:cs="Times New Roman"/>
          <w:sz w:val="26"/>
          <w:szCs w:val="26"/>
        </w:rPr>
        <w:t>.</w:t>
      </w:r>
    </w:p>
    <w:p w:rsidR="00A231B6" w:rsidRPr="00D42EA0" w:rsidRDefault="00A231B6" w:rsidP="00AA5891">
      <w:pPr>
        <w:pStyle w:val="Default"/>
        <w:spacing w:line="276" w:lineRule="auto"/>
        <w:ind w:firstLine="426"/>
        <w:jc w:val="both"/>
        <w:rPr>
          <w:rFonts w:ascii="Times New Roman" w:hAnsi="Times New Roman" w:cs="Times New Roman"/>
          <w:color w:val="auto"/>
          <w:sz w:val="26"/>
          <w:szCs w:val="26"/>
        </w:rPr>
      </w:pPr>
      <w:r w:rsidRPr="00D42EA0">
        <w:rPr>
          <w:rFonts w:ascii="Times New Roman" w:hAnsi="Times New Roman" w:cs="Times New Roman"/>
          <w:color w:val="auto"/>
          <w:sz w:val="26"/>
          <w:szCs w:val="26"/>
        </w:rPr>
        <w:t xml:space="preserve">Значительную долю в денежных доходах населения занимают пенсии, средний размер пенсии в </w:t>
      </w:r>
      <w:r w:rsidR="00B76BA8">
        <w:rPr>
          <w:rFonts w:ascii="Times New Roman" w:hAnsi="Times New Roman" w:cs="Times New Roman"/>
          <w:color w:val="auto"/>
          <w:sz w:val="26"/>
          <w:szCs w:val="26"/>
        </w:rPr>
        <w:t>округе</w:t>
      </w:r>
      <w:r w:rsidRPr="00D42EA0">
        <w:rPr>
          <w:rFonts w:ascii="Times New Roman" w:hAnsi="Times New Roman" w:cs="Times New Roman"/>
          <w:color w:val="auto"/>
          <w:sz w:val="26"/>
          <w:szCs w:val="26"/>
        </w:rPr>
        <w:t xml:space="preserve"> за прошедший год составил </w:t>
      </w:r>
      <w:r w:rsidR="00B76BA8">
        <w:rPr>
          <w:rFonts w:ascii="Times New Roman" w:hAnsi="Times New Roman" w:cs="Times New Roman"/>
          <w:color w:val="auto"/>
          <w:sz w:val="26"/>
          <w:szCs w:val="26"/>
        </w:rPr>
        <w:t>18326</w:t>
      </w:r>
      <w:r w:rsidR="005609B1" w:rsidRPr="00D42EA0">
        <w:rPr>
          <w:rFonts w:ascii="Times New Roman" w:hAnsi="Times New Roman" w:cs="Times New Roman"/>
          <w:bCs/>
          <w:sz w:val="26"/>
          <w:szCs w:val="26"/>
        </w:rPr>
        <w:t>рублей</w:t>
      </w:r>
      <w:r w:rsidRPr="00D42EA0">
        <w:rPr>
          <w:rFonts w:ascii="Times New Roman" w:hAnsi="Times New Roman" w:cs="Times New Roman"/>
          <w:color w:val="auto"/>
          <w:sz w:val="26"/>
          <w:szCs w:val="26"/>
        </w:rPr>
        <w:t>, что больше уровня 202</w:t>
      </w:r>
      <w:r w:rsidR="00B76BA8">
        <w:rPr>
          <w:rFonts w:ascii="Times New Roman" w:hAnsi="Times New Roman" w:cs="Times New Roman"/>
          <w:color w:val="auto"/>
          <w:sz w:val="26"/>
          <w:szCs w:val="26"/>
        </w:rPr>
        <w:t>2</w:t>
      </w:r>
      <w:r w:rsidRPr="00D42EA0">
        <w:rPr>
          <w:rFonts w:ascii="Times New Roman" w:hAnsi="Times New Roman" w:cs="Times New Roman"/>
          <w:color w:val="auto"/>
          <w:sz w:val="26"/>
          <w:szCs w:val="26"/>
        </w:rPr>
        <w:t xml:space="preserve"> года на </w:t>
      </w:r>
      <w:r w:rsidR="00B76BA8">
        <w:rPr>
          <w:rFonts w:ascii="Times New Roman" w:hAnsi="Times New Roman" w:cs="Times New Roman"/>
          <w:color w:val="auto"/>
          <w:sz w:val="26"/>
          <w:szCs w:val="26"/>
        </w:rPr>
        <w:t>1201</w:t>
      </w:r>
      <w:r w:rsidR="005609B1" w:rsidRPr="00D42EA0">
        <w:rPr>
          <w:rFonts w:ascii="Times New Roman" w:hAnsi="Times New Roman" w:cs="Times New Roman"/>
          <w:bCs/>
          <w:sz w:val="26"/>
          <w:szCs w:val="26"/>
        </w:rPr>
        <w:t xml:space="preserve"> рубл</w:t>
      </w:r>
      <w:r w:rsidR="00B76BA8">
        <w:rPr>
          <w:rFonts w:ascii="Times New Roman" w:hAnsi="Times New Roman" w:cs="Times New Roman"/>
          <w:bCs/>
          <w:sz w:val="26"/>
          <w:szCs w:val="26"/>
        </w:rPr>
        <w:t>ь</w:t>
      </w:r>
      <w:r w:rsidRPr="00D42EA0">
        <w:rPr>
          <w:rFonts w:ascii="Times New Roman" w:hAnsi="Times New Roman" w:cs="Times New Roman"/>
          <w:color w:val="auto"/>
          <w:sz w:val="26"/>
          <w:szCs w:val="26"/>
        </w:rPr>
        <w:t>.</w:t>
      </w:r>
    </w:p>
    <w:p w:rsidR="00500087" w:rsidRPr="00D42EA0" w:rsidRDefault="00500087" w:rsidP="00AA5891">
      <w:pPr>
        <w:pStyle w:val="24"/>
        <w:shd w:val="clear" w:color="auto" w:fill="auto"/>
        <w:tabs>
          <w:tab w:val="left" w:pos="2774"/>
          <w:tab w:val="left" w:pos="8674"/>
        </w:tabs>
        <w:spacing w:line="276" w:lineRule="auto"/>
        <w:ind w:firstLine="360"/>
        <w:jc w:val="both"/>
        <w:rPr>
          <w:sz w:val="26"/>
          <w:szCs w:val="26"/>
        </w:rPr>
      </w:pPr>
      <w:r w:rsidRPr="00D42EA0">
        <w:rPr>
          <w:sz w:val="26"/>
          <w:szCs w:val="26"/>
        </w:rPr>
        <w:t>Потребительский рынок представлен объектами торговли, общественного питания,</w:t>
      </w:r>
      <w:r w:rsidR="000E4B99">
        <w:rPr>
          <w:sz w:val="26"/>
          <w:szCs w:val="26"/>
        </w:rPr>
        <w:t xml:space="preserve"> бытовыми услугами</w:t>
      </w:r>
      <w:r w:rsidR="000075AC">
        <w:rPr>
          <w:sz w:val="26"/>
          <w:szCs w:val="26"/>
        </w:rPr>
        <w:t>.</w:t>
      </w:r>
    </w:p>
    <w:p w:rsidR="00A231B6" w:rsidRPr="00D42EA0" w:rsidRDefault="00A231B6" w:rsidP="00AA5891">
      <w:pPr>
        <w:spacing w:after="0"/>
        <w:jc w:val="both"/>
        <w:rPr>
          <w:rFonts w:ascii="Times New Roman" w:hAnsi="Times New Roman" w:cs="Times New Roman"/>
          <w:sz w:val="26"/>
          <w:szCs w:val="26"/>
        </w:rPr>
      </w:pPr>
      <w:r w:rsidRPr="00D42EA0">
        <w:rPr>
          <w:rFonts w:ascii="Times New Roman" w:hAnsi="Times New Roman" w:cs="Times New Roman"/>
          <w:sz w:val="26"/>
          <w:szCs w:val="26"/>
        </w:rPr>
        <w:t xml:space="preserve">Розничная торговля в Локнянском </w:t>
      </w:r>
      <w:r w:rsidR="000E4B99">
        <w:rPr>
          <w:rFonts w:ascii="Times New Roman" w:hAnsi="Times New Roman" w:cs="Times New Roman"/>
          <w:sz w:val="26"/>
          <w:szCs w:val="26"/>
        </w:rPr>
        <w:t>округе</w:t>
      </w:r>
      <w:r w:rsidRPr="00D42EA0">
        <w:rPr>
          <w:rFonts w:ascii="Times New Roman" w:hAnsi="Times New Roman" w:cs="Times New Roman"/>
          <w:sz w:val="26"/>
          <w:szCs w:val="26"/>
        </w:rPr>
        <w:t xml:space="preserve"> является одной из наиболее динамично развивающейся отраслью экономики, во многом определяющая темпы экономического роста </w:t>
      </w:r>
      <w:r w:rsidR="000E4B99">
        <w:rPr>
          <w:rFonts w:ascii="Times New Roman" w:hAnsi="Times New Roman" w:cs="Times New Roman"/>
          <w:sz w:val="26"/>
          <w:szCs w:val="26"/>
        </w:rPr>
        <w:t>округа</w:t>
      </w:r>
      <w:r w:rsidRPr="00D42EA0">
        <w:rPr>
          <w:rFonts w:ascii="Times New Roman" w:hAnsi="Times New Roman" w:cs="Times New Roman"/>
          <w:sz w:val="26"/>
          <w:szCs w:val="26"/>
        </w:rPr>
        <w:t>, состояние занятости населения и обеспечение социальной стабильности.</w:t>
      </w:r>
      <w:r w:rsidR="000E4B99">
        <w:rPr>
          <w:rFonts w:ascii="Times New Roman" w:hAnsi="Times New Roman" w:cs="Times New Roman"/>
          <w:spacing w:val="-1"/>
          <w:sz w:val="26"/>
          <w:szCs w:val="26"/>
        </w:rPr>
        <w:t>На 1 января 2024</w:t>
      </w:r>
      <w:r w:rsidR="00D052AD" w:rsidRPr="00D42EA0">
        <w:rPr>
          <w:rFonts w:ascii="Times New Roman" w:hAnsi="Times New Roman" w:cs="Times New Roman"/>
          <w:spacing w:val="-1"/>
          <w:sz w:val="26"/>
          <w:szCs w:val="26"/>
        </w:rPr>
        <w:t xml:space="preserve"> года на территории муниципального образования «Локнянский </w:t>
      </w:r>
      <w:r w:rsidR="000E4B99">
        <w:rPr>
          <w:rFonts w:ascii="Times New Roman" w:hAnsi="Times New Roman" w:cs="Times New Roman"/>
          <w:spacing w:val="-1"/>
          <w:sz w:val="26"/>
          <w:szCs w:val="26"/>
        </w:rPr>
        <w:t>муниципальный округ</w:t>
      </w:r>
      <w:r w:rsidR="00D052AD" w:rsidRPr="00D42EA0">
        <w:rPr>
          <w:rFonts w:ascii="Times New Roman" w:hAnsi="Times New Roman" w:cs="Times New Roman"/>
          <w:spacing w:val="-1"/>
          <w:sz w:val="26"/>
          <w:szCs w:val="26"/>
        </w:rPr>
        <w:t>» функционир</w:t>
      </w:r>
      <w:r w:rsidR="00F00AD7" w:rsidRPr="00D42EA0">
        <w:rPr>
          <w:rFonts w:ascii="Times New Roman" w:hAnsi="Times New Roman" w:cs="Times New Roman"/>
          <w:spacing w:val="-1"/>
          <w:sz w:val="26"/>
          <w:szCs w:val="26"/>
        </w:rPr>
        <w:t xml:space="preserve">овали </w:t>
      </w:r>
      <w:r w:rsidR="00D052AD" w:rsidRPr="00D42EA0">
        <w:rPr>
          <w:rFonts w:ascii="Times New Roman" w:hAnsi="Times New Roman" w:cs="Times New Roman"/>
          <w:spacing w:val="-1"/>
          <w:sz w:val="26"/>
          <w:szCs w:val="26"/>
        </w:rPr>
        <w:t>85 торговы</w:t>
      </w:r>
      <w:r w:rsidR="005609B1" w:rsidRPr="00D42EA0">
        <w:rPr>
          <w:rFonts w:ascii="Times New Roman" w:hAnsi="Times New Roman" w:cs="Times New Roman"/>
          <w:spacing w:val="-1"/>
          <w:sz w:val="26"/>
          <w:szCs w:val="26"/>
        </w:rPr>
        <w:t>х</w:t>
      </w:r>
      <w:r w:rsidR="00D052AD" w:rsidRPr="00D42EA0">
        <w:rPr>
          <w:rFonts w:ascii="Times New Roman" w:hAnsi="Times New Roman" w:cs="Times New Roman"/>
          <w:spacing w:val="-1"/>
          <w:sz w:val="26"/>
          <w:szCs w:val="26"/>
        </w:rPr>
        <w:t xml:space="preserve"> объект</w:t>
      </w:r>
      <w:r w:rsidR="00F50673">
        <w:rPr>
          <w:rFonts w:ascii="Times New Roman" w:hAnsi="Times New Roman" w:cs="Times New Roman"/>
          <w:spacing w:val="-1"/>
          <w:sz w:val="26"/>
          <w:szCs w:val="26"/>
        </w:rPr>
        <w:t>ов</w:t>
      </w:r>
      <w:r w:rsidR="000075AC">
        <w:rPr>
          <w:rFonts w:ascii="Times New Roman" w:hAnsi="Times New Roman" w:cs="Times New Roman"/>
          <w:spacing w:val="-1"/>
          <w:sz w:val="26"/>
          <w:szCs w:val="26"/>
        </w:rPr>
        <w:t>.</w:t>
      </w:r>
    </w:p>
    <w:p w:rsidR="00A231B6" w:rsidRPr="00D42EA0" w:rsidRDefault="00A231B6" w:rsidP="00AA5891">
      <w:pPr>
        <w:spacing w:after="0"/>
        <w:ind w:firstLine="709"/>
        <w:jc w:val="both"/>
        <w:rPr>
          <w:rFonts w:ascii="Times New Roman" w:hAnsi="Times New Roman" w:cs="Times New Roman"/>
          <w:sz w:val="26"/>
          <w:szCs w:val="26"/>
        </w:rPr>
      </w:pPr>
      <w:r w:rsidRPr="00D42EA0">
        <w:rPr>
          <w:rFonts w:ascii="Times New Roman" w:hAnsi="Times New Roman" w:cs="Times New Roman"/>
          <w:sz w:val="26"/>
          <w:szCs w:val="26"/>
        </w:rPr>
        <w:lastRenderedPageBreak/>
        <w:t>Розничн</w:t>
      </w:r>
      <w:r w:rsidR="00A11BDA">
        <w:rPr>
          <w:rFonts w:ascii="Times New Roman" w:hAnsi="Times New Roman" w:cs="Times New Roman"/>
          <w:sz w:val="26"/>
          <w:szCs w:val="26"/>
        </w:rPr>
        <w:t>аяторговляпредставлена</w:t>
      </w:r>
      <w:r w:rsidRPr="00D42EA0">
        <w:rPr>
          <w:rFonts w:ascii="Times New Roman" w:hAnsi="Times New Roman" w:cs="Times New Roman"/>
          <w:sz w:val="26"/>
          <w:szCs w:val="26"/>
        </w:rPr>
        <w:t xml:space="preserve"> магазин</w:t>
      </w:r>
      <w:r w:rsidR="00A11BDA">
        <w:rPr>
          <w:rFonts w:ascii="Times New Roman" w:hAnsi="Times New Roman" w:cs="Times New Roman"/>
          <w:sz w:val="26"/>
          <w:szCs w:val="26"/>
        </w:rPr>
        <w:t>ами</w:t>
      </w:r>
      <w:r w:rsidRPr="00D42EA0">
        <w:rPr>
          <w:rFonts w:ascii="Times New Roman" w:hAnsi="Times New Roman" w:cs="Times New Roman"/>
          <w:sz w:val="26"/>
          <w:szCs w:val="26"/>
        </w:rPr>
        <w:t xml:space="preserve"> крупных </w:t>
      </w:r>
      <w:r w:rsidR="00A11BDA">
        <w:rPr>
          <w:rFonts w:ascii="Times New Roman" w:hAnsi="Times New Roman" w:cs="Times New Roman"/>
          <w:sz w:val="26"/>
          <w:szCs w:val="26"/>
        </w:rPr>
        <w:t xml:space="preserve">федеральных </w:t>
      </w:r>
      <w:r w:rsidRPr="00D42EA0">
        <w:rPr>
          <w:rFonts w:ascii="Times New Roman" w:hAnsi="Times New Roman" w:cs="Times New Roman"/>
          <w:sz w:val="26"/>
          <w:szCs w:val="26"/>
        </w:rPr>
        <w:t>торговых сетей</w:t>
      </w:r>
      <w:r w:rsidR="00A11BDA">
        <w:rPr>
          <w:rFonts w:ascii="Times New Roman" w:hAnsi="Times New Roman" w:cs="Times New Roman"/>
          <w:sz w:val="26"/>
          <w:szCs w:val="26"/>
        </w:rPr>
        <w:t>:</w:t>
      </w:r>
      <w:r w:rsidRPr="00D42EA0">
        <w:rPr>
          <w:rFonts w:ascii="Times New Roman" w:hAnsi="Times New Roman" w:cs="Times New Roman"/>
          <w:sz w:val="26"/>
          <w:szCs w:val="26"/>
        </w:rPr>
        <w:t xml:space="preserve"> «Пятерочка», «Магнит»,</w:t>
      </w:r>
      <w:r w:rsidR="00A11BDA">
        <w:rPr>
          <w:rFonts w:ascii="Times New Roman" w:hAnsi="Times New Roman" w:cs="Times New Roman"/>
          <w:sz w:val="26"/>
          <w:szCs w:val="26"/>
        </w:rPr>
        <w:t xml:space="preserve"> «Красное и белое»;магазинами </w:t>
      </w:r>
      <w:r w:rsidRPr="00D42EA0">
        <w:rPr>
          <w:rFonts w:ascii="Times New Roman" w:hAnsi="Times New Roman" w:cs="Times New Roman"/>
          <w:sz w:val="26"/>
          <w:szCs w:val="26"/>
        </w:rPr>
        <w:t>Великолукс</w:t>
      </w:r>
      <w:r w:rsidR="00A11BDA">
        <w:rPr>
          <w:rFonts w:ascii="Times New Roman" w:hAnsi="Times New Roman" w:cs="Times New Roman"/>
          <w:sz w:val="26"/>
          <w:szCs w:val="26"/>
        </w:rPr>
        <w:t>кого</w:t>
      </w:r>
      <w:r w:rsidRPr="00D42EA0">
        <w:rPr>
          <w:rFonts w:ascii="Times New Roman" w:hAnsi="Times New Roman" w:cs="Times New Roman"/>
          <w:sz w:val="26"/>
          <w:szCs w:val="26"/>
        </w:rPr>
        <w:t xml:space="preserve"> мясокомбинат</w:t>
      </w:r>
      <w:r w:rsidR="00A11BDA">
        <w:rPr>
          <w:rFonts w:ascii="Times New Roman" w:hAnsi="Times New Roman" w:cs="Times New Roman"/>
          <w:sz w:val="26"/>
          <w:szCs w:val="26"/>
        </w:rPr>
        <w:t>а,</w:t>
      </w:r>
      <w:r w:rsidRPr="00D42EA0">
        <w:rPr>
          <w:rFonts w:ascii="Times New Roman" w:hAnsi="Times New Roman" w:cs="Times New Roman"/>
          <w:sz w:val="26"/>
          <w:szCs w:val="26"/>
        </w:rPr>
        <w:t xml:space="preserve"> ООО «Наша марка», ООО «Торговый Дом «Локнянский»</w:t>
      </w:r>
      <w:r w:rsidR="00A11BDA">
        <w:rPr>
          <w:rFonts w:ascii="Times New Roman" w:hAnsi="Times New Roman" w:cs="Times New Roman"/>
          <w:sz w:val="26"/>
          <w:szCs w:val="26"/>
        </w:rPr>
        <w:t>, Новосокольнического райпо</w:t>
      </w:r>
      <w:r w:rsidRPr="00D42EA0">
        <w:rPr>
          <w:rFonts w:ascii="Times New Roman" w:hAnsi="Times New Roman" w:cs="Times New Roman"/>
          <w:sz w:val="26"/>
          <w:szCs w:val="26"/>
        </w:rPr>
        <w:t xml:space="preserve">и </w:t>
      </w:r>
      <w:r w:rsidR="0012668D">
        <w:rPr>
          <w:rFonts w:ascii="Times New Roman" w:hAnsi="Times New Roman" w:cs="Times New Roman"/>
          <w:sz w:val="26"/>
          <w:szCs w:val="26"/>
        </w:rPr>
        <w:t>торговыми точками индивидуальных предпринимателей. Т</w:t>
      </w:r>
      <w:r w:rsidRPr="00D42EA0">
        <w:rPr>
          <w:rFonts w:ascii="Times New Roman" w:hAnsi="Times New Roman" w:cs="Times New Roman"/>
          <w:sz w:val="26"/>
          <w:szCs w:val="26"/>
        </w:rPr>
        <w:t xml:space="preserve">акже торговля ведется на </w:t>
      </w:r>
      <w:r w:rsidR="005609B1" w:rsidRPr="00D42EA0">
        <w:rPr>
          <w:rFonts w:ascii="Times New Roman" w:hAnsi="Times New Roman" w:cs="Times New Roman"/>
          <w:sz w:val="26"/>
          <w:szCs w:val="26"/>
        </w:rPr>
        <w:t>«Р</w:t>
      </w:r>
      <w:r w:rsidRPr="00D42EA0">
        <w:rPr>
          <w:rFonts w:ascii="Times New Roman" w:hAnsi="Times New Roman" w:cs="Times New Roman"/>
          <w:sz w:val="26"/>
          <w:szCs w:val="26"/>
        </w:rPr>
        <w:t>ынке выходного дня</w:t>
      </w:r>
      <w:r w:rsidR="005609B1" w:rsidRPr="00D42EA0">
        <w:rPr>
          <w:rFonts w:ascii="Times New Roman" w:hAnsi="Times New Roman" w:cs="Times New Roman"/>
          <w:sz w:val="26"/>
          <w:szCs w:val="26"/>
        </w:rPr>
        <w:t>»</w:t>
      </w:r>
      <w:r w:rsidRPr="00D42EA0">
        <w:rPr>
          <w:rFonts w:ascii="Times New Roman" w:hAnsi="Times New Roman" w:cs="Times New Roman"/>
          <w:sz w:val="26"/>
          <w:szCs w:val="26"/>
        </w:rPr>
        <w:t xml:space="preserve"> и на универсальной ярмарке, организуемой МУП «Локнянское ЖКХ». Сельское население, там, где отсутствуют стационарные торговые точки, обслуживалось 6 автомагазинами.</w:t>
      </w:r>
    </w:p>
    <w:p w:rsidR="00B81CAD" w:rsidRDefault="000075AC" w:rsidP="00AA5891">
      <w:pPr>
        <w:spacing w:after="0"/>
        <w:jc w:val="both"/>
        <w:rPr>
          <w:rFonts w:ascii="Times New Roman" w:hAnsi="Times New Roman" w:cs="Times New Roman"/>
          <w:spacing w:val="-1"/>
          <w:sz w:val="26"/>
          <w:szCs w:val="26"/>
        </w:rPr>
      </w:pPr>
      <w:r w:rsidRPr="00D42EA0">
        <w:rPr>
          <w:rFonts w:ascii="Times New Roman" w:hAnsi="Times New Roman" w:cs="Times New Roman"/>
          <w:sz w:val="26"/>
          <w:szCs w:val="26"/>
        </w:rPr>
        <w:t>Оборот розничной</w:t>
      </w:r>
      <w:r>
        <w:rPr>
          <w:rFonts w:ascii="Times New Roman" w:hAnsi="Times New Roman" w:cs="Times New Roman"/>
          <w:sz w:val="26"/>
          <w:szCs w:val="26"/>
        </w:rPr>
        <w:t xml:space="preserve"> т</w:t>
      </w:r>
      <w:r w:rsidRPr="00D42EA0">
        <w:rPr>
          <w:rFonts w:ascii="Times New Roman" w:hAnsi="Times New Roman" w:cs="Times New Roman"/>
          <w:sz w:val="26"/>
          <w:szCs w:val="26"/>
        </w:rPr>
        <w:t>орговли в 202</w:t>
      </w:r>
      <w:r>
        <w:rPr>
          <w:rFonts w:ascii="Times New Roman" w:hAnsi="Times New Roman" w:cs="Times New Roman"/>
          <w:sz w:val="26"/>
          <w:szCs w:val="26"/>
        </w:rPr>
        <w:t>3</w:t>
      </w:r>
      <w:r w:rsidRPr="00D42EA0">
        <w:rPr>
          <w:rFonts w:ascii="Times New Roman" w:hAnsi="Times New Roman" w:cs="Times New Roman"/>
          <w:sz w:val="26"/>
          <w:szCs w:val="26"/>
        </w:rPr>
        <w:t xml:space="preserve"> году составил </w:t>
      </w:r>
      <w:r>
        <w:rPr>
          <w:rFonts w:ascii="Times New Roman" w:hAnsi="Times New Roman" w:cs="Times New Roman"/>
          <w:sz w:val="26"/>
          <w:szCs w:val="26"/>
        </w:rPr>
        <w:t>741,4</w:t>
      </w:r>
      <w:r w:rsidRPr="00D42EA0">
        <w:rPr>
          <w:rFonts w:ascii="Times New Roman" w:hAnsi="Times New Roman" w:cs="Times New Roman"/>
          <w:sz w:val="26"/>
          <w:szCs w:val="26"/>
        </w:rPr>
        <w:t xml:space="preserve"> тыс. </w:t>
      </w:r>
      <w:r w:rsidRPr="00D42EA0">
        <w:rPr>
          <w:rFonts w:ascii="Times New Roman" w:hAnsi="Times New Roman" w:cs="Times New Roman"/>
          <w:bCs/>
          <w:sz w:val="26"/>
          <w:szCs w:val="26"/>
        </w:rPr>
        <w:t>рублей</w:t>
      </w:r>
      <w:r w:rsidRPr="00D42EA0">
        <w:rPr>
          <w:rFonts w:ascii="Times New Roman" w:hAnsi="Times New Roman" w:cs="Times New Roman"/>
          <w:sz w:val="26"/>
          <w:szCs w:val="26"/>
        </w:rPr>
        <w:t>, или 11</w:t>
      </w:r>
      <w:r>
        <w:rPr>
          <w:rFonts w:ascii="Times New Roman" w:hAnsi="Times New Roman" w:cs="Times New Roman"/>
          <w:sz w:val="26"/>
          <w:szCs w:val="26"/>
        </w:rPr>
        <w:t>7</w:t>
      </w:r>
      <w:r w:rsidRPr="00D42EA0">
        <w:rPr>
          <w:rFonts w:ascii="Times New Roman" w:hAnsi="Times New Roman" w:cs="Times New Roman"/>
          <w:sz w:val="26"/>
          <w:szCs w:val="26"/>
        </w:rPr>
        <w:t>,</w:t>
      </w:r>
      <w:r>
        <w:rPr>
          <w:rFonts w:ascii="Times New Roman" w:hAnsi="Times New Roman" w:cs="Times New Roman"/>
          <w:sz w:val="26"/>
          <w:szCs w:val="26"/>
        </w:rPr>
        <w:t>4</w:t>
      </w:r>
      <w:r w:rsidRPr="00D42EA0">
        <w:rPr>
          <w:rFonts w:ascii="Times New Roman" w:hAnsi="Times New Roman" w:cs="Times New Roman"/>
          <w:sz w:val="26"/>
          <w:szCs w:val="26"/>
        </w:rPr>
        <w:t xml:space="preserve"> % к уровню прошлого года.</w:t>
      </w:r>
    </w:p>
    <w:p w:rsidR="000075AC" w:rsidRDefault="00B81CAD" w:rsidP="00AA5891">
      <w:pPr>
        <w:spacing w:after="0"/>
        <w:jc w:val="both"/>
        <w:rPr>
          <w:rFonts w:ascii="Times New Roman" w:hAnsi="Times New Roman" w:cs="Times New Roman"/>
          <w:spacing w:val="-1"/>
          <w:sz w:val="26"/>
          <w:szCs w:val="26"/>
        </w:rPr>
      </w:pPr>
      <w:r w:rsidRPr="00B81CAD">
        <w:rPr>
          <w:rFonts w:ascii="Times New Roman" w:hAnsi="Times New Roman" w:cs="Times New Roman"/>
          <w:spacing w:val="-1"/>
          <w:sz w:val="26"/>
          <w:szCs w:val="26"/>
        </w:rPr>
        <w:t xml:space="preserve">В течение года, еженедельно, по заданию Комитета по экономическому развитию и инвестиционной политике Псковской области, на основании распоряжения Правительства РФ, отделом экономики и предпринимательства Администрации </w:t>
      </w:r>
      <w:r>
        <w:rPr>
          <w:rFonts w:ascii="Times New Roman" w:hAnsi="Times New Roman" w:cs="Times New Roman"/>
          <w:spacing w:val="-1"/>
          <w:sz w:val="26"/>
          <w:szCs w:val="26"/>
        </w:rPr>
        <w:t>округа</w:t>
      </w:r>
      <w:r w:rsidRPr="00B81CAD">
        <w:rPr>
          <w:rFonts w:ascii="Times New Roman" w:hAnsi="Times New Roman" w:cs="Times New Roman"/>
          <w:spacing w:val="-1"/>
          <w:sz w:val="26"/>
          <w:szCs w:val="26"/>
        </w:rPr>
        <w:t xml:space="preserve"> проводился мониторинг розничных цен на отдельные виды потребительских товаров в торговых сетях рп. Локня. Информация использ</w:t>
      </w:r>
      <w:r>
        <w:rPr>
          <w:rFonts w:ascii="Times New Roman" w:hAnsi="Times New Roman" w:cs="Times New Roman"/>
          <w:spacing w:val="-1"/>
          <w:sz w:val="26"/>
          <w:szCs w:val="26"/>
        </w:rPr>
        <w:t>овалась</w:t>
      </w:r>
      <w:r w:rsidRPr="00B81CAD">
        <w:rPr>
          <w:rFonts w:ascii="Times New Roman" w:hAnsi="Times New Roman" w:cs="Times New Roman"/>
          <w:spacing w:val="-1"/>
          <w:sz w:val="26"/>
          <w:szCs w:val="26"/>
        </w:rPr>
        <w:t xml:space="preserve"> Минэкономразвитием для анализа динамики цен и принятия мер по их регулированию.</w:t>
      </w:r>
    </w:p>
    <w:p w:rsidR="00F00AD7" w:rsidRPr="00D42EA0" w:rsidRDefault="00F00AD7" w:rsidP="00AA5891">
      <w:pPr>
        <w:spacing w:after="0"/>
        <w:jc w:val="both"/>
        <w:rPr>
          <w:rFonts w:ascii="Times New Roman" w:hAnsi="Times New Roman" w:cs="Times New Roman"/>
          <w:sz w:val="26"/>
          <w:szCs w:val="26"/>
        </w:rPr>
      </w:pPr>
      <w:r w:rsidRPr="00D42EA0">
        <w:rPr>
          <w:rFonts w:ascii="Times New Roman" w:hAnsi="Times New Roman" w:cs="Times New Roman"/>
          <w:spacing w:val="-1"/>
          <w:sz w:val="26"/>
          <w:szCs w:val="26"/>
        </w:rPr>
        <w:t>Оборот общественного питания за 202</w:t>
      </w:r>
      <w:r w:rsidR="00A11BDA">
        <w:rPr>
          <w:rFonts w:ascii="Times New Roman" w:hAnsi="Times New Roman" w:cs="Times New Roman"/>
          <w:spacing w:val="-1"/>
          <w:sz w:val="26"/>
          <w:szCs w:val="26"/>
        </w:rPr>
        <w:t>3</w:t>
      </w:r>
      <w:r w:rsidRPr="00D42EA0">
        <w:rPr>
          <w:rFonts w:ascii="Times New Roman" w:hAnsi="Times New Roman" w:cs="Times New Roman"/>
          <w:spacing w:val="-1"/>
          <w:sz w:val="26"/>
          <w:szCs w:val="26"/>
        </w:rPr>
        <w:t xml:space="preserve"> год составил 7.</w:t>
      </w:r>
      <w:r w:rsidR="00A11BDA">
        <w:rPr>
          <w:rFonts w:ascii="Times New Roman" w:hAnsi="Times New Roman" w:cs="Times New Roman"/>
          <w:spacing w:val="-1"/>
          <w:sz w:val="26"/>
          <w:szCs w:val="26"/>
        </w:rPr>
        <w:t>2</w:t>
      </w:r>
      <w:r w:rsidRPr="00D42EA0">
        <w:rPr>
          <w:rFonts w:ascii="Times New Roman" w:hAnsi="Times New Roman" w:cs="Times New Roman"/>
          <w:spacing w:val="-1"/>
          <w:sz w:val="26"/>
          <w:szCs w:val="26"/>
        </w:rPr>
        <w:t xml:space="preserve"> млн.руб</w:t>
      </w:r>
      <w:r w:rsidR="005609B1" w:rsidRPr="00D42EA0">
        <w:rPr>
          <w:rFonts w:ascii="Times New Roman" w:hAnsi="Times New Roman" w:cs="Times New Roman"/>
          <w:spacing w:val="-1"/>
          <w:sz w:val="26"/>
          <w:szCs w:val="26"/>
        </w:rPr>
        <w:t>лей</w:t>
      </w:r>
      <w:r w:rsidRPr="00D42EA0">
        <w:rPr>
          <w:rFonts w:ascii="Times New Roman" w:hAnsi="Times New Roman" w:cs="Times New Roman"/>
          <w:spacing w:val="-1"/>
          <w:sz w:val="26"/>
          <w:szCs w:val="26"/>
        </w:rPr>
        <w:t xml:space="preserve"> или 1</w:t>
      </w:r>
      <w:r w:rsidR="00A11BDA">
        <w:rPr>
          <w:rFonts w:ascii="Times New Roman" w:hAnsi="Times New Roman" w:cs="Times New Roman"/>
          <w:spacing w:val="-1"/>
          <w:sz w:val="26"/>
          <w:szCs w:val="26"/>
        </w:rPr>
        <w:t>0</w:t>
      </w:r>
      <w:r w:rsidRPr="00D42EA0">
        <w:rPr>
          <w:rFonts w:ascii="Times New Roman" w:hAnsi="Times New Roman" w:cs="Times New Roman"/>
          <w:spacing w:val="-1"/>
          <w:sz w:val="26"/>
          <w:szCs w:val="26"/>
        </w:rPr>
        <w:t>0</w:t>
      </w:r>
      <w:r w:rsidR="00A11BDA">
        <w:rPr>
          <w:rFonts w:ascii="Times New Roman" w:hAnsi="Times New Roman" w:cs="Times New Roman"/>
          <w:spacing w:val="-1"/>
          <w:sz w:val="26"/>
          <w:szCs w:val="26"/>
        </w:rPr>
        <w:t>,8</w:t>
      </w:r>
      <w:r w:rsidRPr="00D42EA0">
        <w:rPr>
          <w:rFonts w:ascii="Times New Roman" w:hAnsi="Times New Roman" w:cs="Times New Roman"/>
          <w:spacing w:val="-1"/>
          <w:sz w:val="26"/>
          <w:szCs w:val="26"/>
        </w:rPr>
        <w:t>% к 202</w:t>
      </w:r>
      <w:r w:rsidR="00A11BDA">
        <w:rPr>
          <w:rFonts w:ascii="Times New Roman" w:hAnsi="Times New Roman" w:cs="Times New Roman"/>
          <w:spacing w:val="-1"/>
          <w:sz w:val="26"/>
          <w:szCs w:val="26"/>
        </w:rPr>
        <w:t>2</w:t>
      </w:r>
      <w:r w:rsidRPr="00D42EA0">
        <w:rPr>
          <w:rFonts w:ascii="Times New Roman" w:hAnsi="Times New Roman" w:cs="Times New Roman"/>
          <w:spacing w:val="-1"/>
          <w:sz w:val="26"/>
          <w:szCs w:val="26"/>
        </w:rPr>
        <w:t xml:space="preserve"> году. Общественное питание в </w:t>
      </w:r>
      <w:r w:rsidR="000075AC">
        <w:rPr>
          <w:rFonts w:ascii="Times New Roman" w:hAnsi="Times New Roman" w:cs="Times New Roman"/>
          <w:spacing w:val="-1"/>
          <w:sz w:val="26"/>
          <w:szCs w:val="26"/>
        </w:rPr>
        <w:t>округе</w:t>
      </w:r>
      <w:r w:rsidR="00E5006E" w:rsidRPr="00D42EA0">
        <w:rPr>
          <w:rFonts w:ascii="Times New Roman" w:hAnsi="Times New Roman" w:cs="Times New Roman"/>
          <w:spacing w:val="-1"/>
          <w:sz w:val="26"/>
          <w:szCs w:val="26"/>
        </w:rPr>
        <w:t>представлено</w:t>
      </w:r>
      <w:r w:rsidRPr="00D42EA0">
        <w:rPr>
          <w:rFonts w:ascii="Times New Roman" w:hAnsi="Times New Roman" w:cs="Times New Roman"/>
          <w:spacing w:val="-1"/>
          <w:sz w:val="26"/>
          <w:szCs w:val="26"/>
        </w:rPr>
        <w:t xml:space="preserve"> 6 объект</w:t>
      </w:r>
      <w:r w:rsidR="00E5006E" w:rsidRPr="00D42EA0">
        <w:rPr>
          <w:rFonts w:ascii="Times New Roman" w:hAnsi="Times New Roman" w:cs="Times New Roman"/>
          <w:spacing w:val="-1"/>
          <w:sz w:val="26"/>
          <w:szCs w:val="26"/>
        </w:rPr>
        <w:t>ами</w:t>
      </w:r>
      <w:r w:rsidR="007D09E1" w:rsidRPr="00D42EA0">
        <w:rPr>
          <w:rFonts w:ascii="Times New Roman" w:hAnsi="Times New Roman" w:cs="Times New Roman"/>
          <w:spacing w:val="-1"/>
          <w:sz w:val="26"/>
          <w:szCs w:val="26"/>
        </w:rPr>
        <w:t xml:space="preserve"> (кафе на АЗС ООО «Псковнефтепродукт», кафе «Шале», кафе «Меридиан», бар «Славяне», закусочная «Шашлычный дворик», </w:t>
      </w:r>
      <w:r w:rsidR="008B7FF3" w:rsidRPr="00D42EA0">
        <w:rPr>
          <w:rFonts w:ascii="Times New Roman" w:hAnsi="Times New Roman" w:cs="Times New Roman"/>
          <w:spacing w:val="-1"/>
          <w:sz w:val="26"/>
          <w:szCs w:val="26"/>
        </w:rPr>
        <w:t>буфет Новосокольнического райпо.</w:t>
      </w:r>
    </w:p>
    <w:p w:rsidR="00127967" w:rsidRPr="00D42EA0" w:rsidRDefault="00127967" w:rsidP="00AA5891">
      <w:pPr>
        <w:pStyle w:val="24"/>
        <w:shd w:val="clear" w:color="auto" w:fill="auto"/>
        <w:spacing w:line="276" w:lineRule="auto"/>
        <w:ind w:firstLine="360"/>
        <w:jc w:val="both"/>
        <w:rPr>
          <w:sz w:val="26"/>
          <w:szCs w:val="26"/>
        </w:rPr>
      </w:pPr>
      <w:r w:rsidRPr="00D42EA0">
        <w:rPr>
          <w:sz w:val="26"/>
          <w:szCs w:val="26"/>
        </w:rPr>
        <w:t xml:space="preserve">      Предпринимательство занимает прочное место в экономике </w:t>
      </w:r>
      <w:r w:rsidR="0012668D">
        <w:rPr>
          <w:sz w:val="26"/>
          <w:szCs w:val="26"/>
        </w:rPr>
        <w:t>округа</w:t>
      </w:r>
      <w:r w:rsidRPr="00D42EA0">
        <w:rPr>
          <w:sz w:val="26"/>
          <w:szCs w:val="26"/>
        </w:rPr>
        <w:t>. Оно охватывает сельскохозяйственно</w:t>
      </w:r>
      <w:r w:rsidR="0012668D">
        <w:rPr>
          <w:sz w:val="26"/>
          <w:szCs w:val="26"/>
        </w:rPr>
        <w:t>е</w:t>
      </w:r>
      <w:r w:rsidRPr="00D42EA0">
        <w:rPr>
          <w:sz w:val="26"/>
          <w:szCs w:val="26"/>
        </w:rPr>
        <w:t xml:space="preserve"> производств</w:t>
      </w:r>
      <w:r w:rsidR="0012668D">
        <w:rPr>
          <w:sz w:val="26"/>
          <w:szCs w:val="26"/>
        </w:rPr>
        <w:t>о</w:t>
      </w:r>
      <w:r w:rsidRPr="00D42EA0">
        <w:rPr>
          <w:sz w:val="26"/>
          <w:szCs w:val="26"/>
        </w:rPr>
        <w:t>, имеет весомую долю в розничном товарообороте, лесоперерабатывающих производствах, бытовых услугах.</w:t>
      </w:r>
    </w:p>
    <w:p w:rsidR="00127967" w:rsidRPr="00CC33E3" w:rsidRDefault="00127967" w:rsidP="00AA5891">
      <w:pPr>
        <w:pStyle w:val="24"/>
        <w:shd w:val="clear" w:color="auto" w:fill="auto"/>
        <w:spacing w:line="276" w:lineRule="auto"/>
        <w:ind w:firstLine="360"/>
        <w:jc w:val="both"/>
        <w:rPr>
          <w:sz w:val="26"/>
          <w:szCs w:val="26"/>
        </w:rPr>
      </w:pPr>
      <w:r w:rsidRPr="00D42EA0">
        <w:rPr>
          <w:sz w:val="26"/>
          <w:szCs w:val="26"/>
        </w:rPr>
        <w:t>По состоянию на 01.</w:t>
      </w:r>
      <w:r w:rsidR="00994B9E" w:rsidRPr="00D42EA0">
        <w:rPr>
          <w:sz w:val="26"/>
          <w:szCs w:val="26"/>
        </w:rPr>
        <w:t>01</w:t>
      </w:r>
      <w:r w:rsidRPr="00D42EA0">
        <w:rPr>
          <w:sz w:val="26"/>
          <w:szCs w:val="26"/>
        </w:rPr>
        <w:t>.202</w:t>
      </w:r>
      <w:r w:rsidR="0012668D">
        <w:rPr>
          <w:sz w:val="26"/>
          <w:szCs w:val="26"/>
        </w:rPr>
        <w:t>4</w:t>
      </w:r>
      <w:r w:rsidRPr="00D42EA0">
        <w:rPr>
          <w:sz w:val="26"/>
          <w:szCs w:val="26"/>
        </w:rPr>
        <w:t xml:space="preserve"> г.</w:t>
      </w:r>
      <w:r w:rsidR="006D0A38" w:rsidRPr="00D42EA0">
        <w:rPr>
          <w:sz w:val="26"/>
          <w:szCs w:val="26"/>
        </w:rPr>
        <w:t>,</w:t>
      </w:r>
      <w:r w:rsidRPr="00D42EA0">
        <w:rPr>
          <w:sz w:val="26"/>
          <w:szCs w:val="26"/>
        </w:rPr>
        <w:t xml:space="preserve"> на территории </w:t>
      </w:r>
      <w:r w:rsidR="000F2B2D" w:rsidRPr="000F2B2D">
        <w:rPr>
          <w:sz w:val="26"/>
          <w:szCs w:val="26"/>
        </w:rPr>
        <w:t>округа</w:t>
      </w:r>
      <w:r w:rsidRPr="00D42EA0">
        <w:rPr>
          <w:sz w:val="26"/>
          <w:szCs w:val="26"/>
        </w:rPr>
        <w:t xml:space="preserve"> зарегистрировано </w:t>
      </w:r>
      <w:r w:rsidR="004638A8" w:rsidRPr="00D42EA0">
        <w:rPr>
          <w:sz w:val="26"/>
          <w:szCs w:val="26"/>
        </w:rPr>
        <w:t>12</w:t>
      </w:r>
      <w:r w:rsidR="0012668D">
        <w:rPr>
          <w:sz w:val="26"/>
          <w:szCs w:val="26"/>
        </w:rPr>
        <w:t>7</w:t>
      </w:r>
      <w:r w:rsidR="004638A8" w:rsidRPr="00D42EA0">
        <w:rPr>
          <w:sz w:val="26"/>
          <w:szCs w:val="26"/>
        </w:rPr>
        <w:t>индивидуальных предпринимател</w:t>
      </w:r>
      <w:r w:rsidR="006D0A38" w:rsidRPr="00D42EA0">
        <w:rPr>
          <w:sz w:val="26"/>
          <w:szCs w:val="26"/>
        </w:rPr>
        <w:t>ей</w:t>
      </w:r>
      <w:r w:rsidR="003442C2" w:rsidRPr="00D42EA0">
        <w:rPr>
          <w:sz w:val="26"/>
          <w:szCs w:val="26"/>
        </w:rPr>
        <w:t>.</w:t>
      </w:r>
      <w:r w:rsidR="003442C2" w:rsidRPr="00D42EA0">
        <w:rPr>
          <w:sz w:val="26"/>
          <w:szCs w:val="26"/>
          <w:shd w:val="clear" w:color="auto" w:fill="FFFFFF"/>
        </w:rPr>
        <w:t xml:space="preserve">  Важным финансовым инструментом поддержки бизнеса в 202</w:t>
      </w:r>
      <w:r w:rsidR="0012668D">
        <w:rPr>
          <w:sz w:val="26"/>
          <w:szCs w:val="26"/>
          <w:shd w:val="clear" w:color="auto" w:fill="FFFFFF"/>
        </w:rPr>
        <w:t>3</w:t>
      </w:r>
      <w:r w:rsidR="003442C2" w:rsidRPr="00D42EA0">
        <w:rPr>
          <w:sz w:val="26"/>
          <w:szCs w:val="26"/>
          <w:shd w:val="clear" w:color="auto" w:fill="FFFFFF"/>
        </w:rPr>
        <w:t xml:space="preserve"> году стали выплаты на основании социального контракта на развитие предпринимательской деятельности</w:t>
      </w:r>
      <w:r w:rsidR="00417D4C" w:rsidRPr="00D42EA0">
        <w:rPr>
          <w:sz w:val="26"/>
          <w:szCs w:val="26"/>
          <w:shd w:val="clear" w:color="auto" w:fill="FFFFFF"/>
        </w:rPr>
        <w:t>,</w:t>
      </w:r>
      <w:r w:rsidR="003442C2" w:rsidRPr="00D42EA0">
        <w:rPr>
          <w:sz w:val="26"/>
          <w:szCs w:val="26"/>
          <w:shd w:val="clear" w:color="auto" w:fill="FFFFFF"/>
        </w:rPr>
        <w:t xml:space="preserve"> самозанятости</w:t>
      </w:r>
      <w:r w:rsidR="00417D4C" w:rsidRPr="00D42EA0">
        <w:rPr>
          <w:sz w:val="26"/>
          <w:szCs w:val="26"/>
          <w:shd w:val="clear" w:color="auto" w:fill="FFFFFF"/>
        </w:rPr>
        <w:t xml:space="preserve"> и ЛПХ</w:t>
      </w:r>
      <w:r w:rsidR="003442C2" w:rsidRPr="00D42EA0">
        <w:rPr>
          <w:sz w:val="26"/>
          <w:szCs w:val="26"/>
          <w:shd w:val="clear" w:color="auto" w:fill="FFFFFF"/>
        </w:rPr>
        <w:t>.</w:t>
      </w:r>
      <w:r w:rsidR="003442C2" w:rsidRPr="00D42EA0">
        <w:rPr>
          <w:sz w:val="26"/>
          <w:szCs w:val="26"/>
        </w:rPr>
        <w:t xml:space="preserve"> В этом направлении  Центром социального обслуживания Локнянского </w:t>
      </w:r>
      <w:r w:rsidR="0049777C">
        <w:rPr>
          <w:sz w:val="26"/>
          <w:szCs w:val="26"/>
        </w:rPr>
        <w:t>округа</w:t>
      </w:r>
      <w:r w:rsidR="003442C2" w:rsidRPr="00D42EA0">
        <w:rPr>
          <w:sz w:val="26"/>
          <w:szCs w:val="26"/>
        </w:rPr>
        <w:t xml:space="preserve"> заключено </w:t>
      </w:r>
      <w:r w:rsidR="0049777C">
        <w:rPr>
          <w:sz w:val="26"/>
          <w:szCs w:val="26"/>
        </w:rPr>
        <w:t>128</w:t>
      </w:r>
      <w:r w:rsidR="003442C2" w:rsidRPr="00CC33E3">
        <w:rPr>
          <w:sz w:val="26"/>
          <w:szCs w:val="26"/>
        </w:rPr>
        <w:t>социальных контрак</w:t>
      </w:r>
      <w:r w:rsidR="0049777C" w:rsidRPr="00CC33E3">
        <w:rPr>
          <w:sz w:val="26"/>
          <w:szCs w:val="26"/>
        </w:rPr>
        <w:t>та</w:t>
      </w:r>
      <w:r w:rsidR="003442C2" w:rsidRPr="00CC33E3">
        <w:rPr>
          <w:sz w:val="26"/>
          <w:szCs w:val="26"/>
        </w:rPr>
        <w:t xml:space="preserve"> и предоставлена государственная социальная помощь на сумму </w:t>
      </w:r>
      <w:r w:rsidR="00417D4C" w:rsidRPr="00CC33E3">
        <w:rPr>
          <w:sz w:val="26"/>
          <w:szCs w:val="26"/>
        </w:rPr>
        <w:t>28</w:t>
      </w:r>
      <w:r w:rsidR="008B7FF3" w:rsidRPr="00CC33E3">
        <w:rPr>
          <w:sz w:val="26"/>
          <w:szCs w:val="26"/>
        </w:rPr>
        <w:t> </w:t>
      </w:r>
      <w:r w:rsidR="0049777C" w:rsidRPr="00CC33E3">
        <w:rPr>
          <w:sz w:val="26"/>
          <w:szCs w:val="26"/>
        </w:rPr>
        <w:t>497</w:t>
      </w:r>
      <w:r w:rsidR="008B7FF3" w:rsidRPr="00CC33E3">
        <w:rPr>
          <w:sz w:val="26"/>
          <w:szCs w:val="26"/>
        </w:rPr>
        <w:t>,</w:t>
      </w:r>
      <w:r w:rsidR="0049777C" w:rsidRPr="00CC33E3">
        <w:rPr>
          <w:sz w:val="26"/>
          <w:szCs w:val="26"/>
        </w:rPr>
        <w:t>1</w:t>
      </w:r>
      <w:r w:rsidR="008B7FF3" w:rsidRPr="00CC33E3">
        <w:rPr>
          <w:sz w:val="26"/>
          <w:szCs w:val="26"/>
        </w:rPr>
        <w:t>тыс.</w:t>
      </w:r>
      <w:r w:rsidR="003442C2" w:rsidRPr="00CC33E3">
        <w:rPr>
          <w:sz w:val="26"/>
          <w:szCs w:val="26"/>
        </w:rPr>
        <w:t>руб</w:t>
      </w:r>
      <w:r w:rsidR="008B7FF3" w:rsidRPr="00CC33E3">
        <w:rPr>
          <w:sz w:val="26"/>
          <w:szCs w:val="26"/>
        </w:rPr>
        <w:t>.</w:t>
      </w:r>
      <w:r w:rsidR="0049777C" w:rsidRPr="00CC33E3">
        <w:rPr>
          <w:sz w:val="26"/>
          <w:szCs w:val="26"/>
        </w:rPr>
        <w:t>, из них 69 человек зарегистрированы в качестве самозанятых, им оказана поддержка в сумму 23879,9 тыс.руб.</w:t>
      </w:r>
    </w:p>
    <w:p w:rsidR="0049777C" w:rsidRPr="00D42EA0" w:rsidRDefault="00881CE4" w:rsidP="00AA5891">
      <w:pPr>
        <w:shd w:val="clear" w:color="auto" w:fill="FFFFFF"/>
        <w:spacing w:after="0"/>
        <w:ind w:firstLine="567"/>
        <w:jc w:val="both"/>
        <w:rPr>
          <w:rFonts w:ascii="Times New Roman" w:hAnsi="Times New Roman" w:cs="Times New Roman"/>
          <w:sz w:val="26"/>
          <w:szCs w:val="26"/>
        </w:rPr>
      </w:pPr>
      <w:r w:rsidRPr="00D42EA0">
        <w:rPr>
          <w:rFonts w:ascii="Times New Roman" w:hAnsi="Times New Roman" w:cs="Times New Roman"/>
          <w:sz w:val="26"/>
          <w:szCs w:val="26"/>
        </w:rPr>
        <w:t>А</w:t>
      </w:r>
      <w:r w:rsidRPr="00D42EA0">
        <w:rPr>
          <w:rFonts w:ascii="Times New Roman" w:hAnsi="Times New Roman" w:cs="Times New Roman"/>
          <w:sz w:val="26"/>
          <w:szCs w:val="26"/>
          <w:u w:val="single"/>
        </w:rPr>
        <w:t>гропромышленный сектор</w:t>
      </w:r>
      <w:r w:rsidRPr="00D42EA0">
        <w:rPr>
          <w:rFonts w:ascii="Times New Roman" w:hAnsi="Times New Roman" w:cs="Times New Roman"/>
          <w:sz w:val="26"/>
          <w:szCs w:val="26"/>
        </w:rPr>
        <w:t xml:space="preserve"> экономики связан с деятельностью таких предприятий как ООО «Зеленая Лига», ООО «Великолукский свиноводческий комплекс», СПК «Луч», ИП ГКФХ Яровой К.Л, ИП ГКФХ Васильев В.С., ИП ГКФХ Куз</w:t>
      </w:r>
      <w:r w:rsidR="00FF1EFB">
        <w:rPr>
          <w:rFonts w:ascii="Times New Roman" w:hAnsi="Times New Roman" w:cs="Times New Roman"/>
          <w:sz w:val="26"/>
          <w:szCs w:val="26"/>
        </w:rPr>
        <w:t>неченкова О.М., ИП Умарова Т.К.</w:t>
      </w:r>
      <w:r w:rsidRPr="00D42EA0">
        <w:rPr>
          <w:rFonts w:ascii="Times New Roman" w:hAnsi="Times New Roman" w:cs="Times New Roman"/>
          <w:sz w:val="26"/>
          <w:szCs w:val="26"/>
        </w:rPr>
        <w:t xml:space="preserve">  В 202</w:t>
      </w:r>
      <w:r w:rsidR="00FF1EFB">
        <w:rPr>
          <w:rFonts w:ascii="Times New Roman" w:hAnsi="Times New Roman" w:cs="Times New Roman"/>
          <w:sz w:val="26"/>
          <w:szCs w:val="26"/>
        </w:rPr>
        <w:t>3</w:t>
      </w:r>
      <w:r w:rsidRPr="00D42EA0">
        <w:rPr>
          <w:rFonts w:ascii="Times New Roman" w:hAnsi="Times New Roman" w:cs="Times New Roman"/>
          <w:sz w:val="26"/>
          <w:szCs w:val="26"/>
        </w:rPr>
        <w:t xml:space="preserve"> году в </w:t>
      </w:r>
      <w:r w:rsidR="00FF1EFB">
        <w:rPr>
          <w:rFonts w:ascii="Times New Roman" w:hAnsi="Times New Roman" w:cs="Times New Roman"/>
          <w:sz w:val="26"/>
          <w:szCs w:val="26"/>
        </w:rPr>
        <w:t>округе</w:t>
      </w:r>
      <w:r w:rsidRPr="00D42EA0">
        <w:rPr>
          <w:rFonts w:ascii="Times New Roman" w:hAnsi="Times New Roman" w:cs="Times New Roman"/>
          <w:sz w:val="26"/>
          <w:szCs w:val="26"/>
        </w:rPr>
        <w:t xml:space="preserve"> сохранилась молочная специализация сельскохозяйственного производства.</w:t>
      </w:r>
      <w:r w:rsidRPr="00D42EA0">
        <w:rPr>
          <w:sz w:val="26"/>
          <w:szCs w:val="26"/>
        </w:rPr>
        <w:t>В</w:t>
      </w:r>
      <w:r w:rsidRPr="00D42EA0">
        <w:rPr>
          <w:rFonts w:ascii="Times New Roman" w:hAnsi="Times New Roman" w:cs="Times New Roman"/>
          <w:sz w:val="26"/>
          <w:szCs w:val="26"/>
        </w:rPr>
        <w:t xml:space="preserve">аловой надой молока в хозяйствах всех </w:t>
      </w:r>
      <w:r w:rsidR="00FF1EFB">
        <w:rPr>
          <w:rFonts w:ascii="Times New Roman" w:hAnsi="Times New Roman" w:cs="Times New Roman"/>
          <w:sz w:val="26"/>
          <w:szCs w:val="26"/>
        </w:rPr>
        <w:t>категорий</w:t>
      </w:r>
      <w:r w:rsidRPr="00D42EA0">
        <w:rPr>
          <w:rFonts w:ascii="Times New Roman" w:hAnsi="Times New Roman" w:cs="Times New Roman"/>
          <w:sz w:val="26"/>
          <w:szCs w:val="26"/>
        </w:rPr>
        <w:t xml:space="preserve"> составил </w:t>
      </w:r>
      <w:r w:rsidR="009F7DD2" w:rsidRPr="00D42EA0">
        <w:rPr>
          <w:rFonts w:ascii="Times New Roman" w:hAnsi="Times New Roman" w:cs="Times New Roman"/>
          <w:sz w:val="26"/>
          <w:szCs w:val="26"/>
        </w:rPr>
        <w:t>3</w:t>
      </w:r>
      <w:r w:rsidR="00FF1EFB">
        <w:rPr>
          <w:rFonts w:ascii="Times New Roman" w:hAnsi="Times New Roman" w:cs="Times New Roman"/>
          <w:sz w:val="26"/>
          <w:szCs w:val="26"/>
        </w:rPr>
        <w:t>430</w:t>
      </w:r>
      <w:r w:rsidRPr="00D42EA0">
        <w:rPr>
          <w:rFonts w:ascii="Times New Roman" w:hAnsi="Times New Roman" w:cs="Times New Roman"/>
          <w:sz w:val="26"/>
          <w:szCs w:val="26"/>
        </w:rPr>
        <w:t xml:space="preserve"> тонн, что </w:t>
      </w:r>
      <w:r w:rsidR="00FF1EFB">
        <w:rPr>
          <w:rFonts w:ascii="Times New Roman" w:hAnsi="Times New Roman" w:cs="Times New Roman"/>
          <w:sz w:val="26"/>
          <w:szCs w:val="26"/>
        </w:rPr>
        <w:t>составляет 106,6% к 2022 году</w:t>
      </w:r>
      <w:r w:rsidR="006D0A38" w:rsidRPr="00D42EA0">
        <w:rPr>
          <w:rFonts w:ascii="Times New Roman" w:hAnsi="Times New Roman" w:cs="Times New Roman"/>
          <w:sz w:val="26"/>
          <w:szCs w:val="26"/>
        </w:rPr>
        <w:t>.</w:t>
      </w:r>
      <w:r w:rsidR="009F7DD2" w:rsidRPr="00D42EA0">
        <w:rPr>
          <w:rFonts w:ascii="Times New Roman" w:hAnsi="Times New Roman" w:cs="Times New Roman"/>
          <w:sz w:val="26"/>
          <w:szCs w:val="26"/>
        </w:rPr>
        <w:t xml:space="preserve"> Пого</w:t>
      </w:r>
      <w:r w:rsidR="00FF1EFB">
        <w:rPr>
          <w:rFonts w:ascii="Times New Roman" w:hAnsi="Times New Roman" w:cs="Times New Roman"/>
          <w:sz w:val="26"/>
          <w:szCs w:val="26"/>
        </w:rPr>
        <w:t>ловье крупного рогатого скота на 01.01.2024 г. уменьшилось</w:t>
      </w:r>
      <w:r w:rsidR="009F7DD2" w:rsidRPr="00D42EA0">
        <w:rPr>
          <w:rFonts w:ascii="Times New Roman" w:hAnsi="Times New Roman" w:cs="Times New Roman"/>
          <w:sz w:val="26"/>
          <w:szCs w:val="26"/>
        </w:rPr>
        <w:t xml:space="preserve"> по отн</w:t>
      </w:r>
      <w:r w:rsidR="00FF1EFB">
        <w:rPr>
          <w:rFonts w:ascii="Times New Roman" w:hAnsi="Times New Roman" w:cs="Times New Roman"/>
          <w:sz w:val="26"/>
          <w:szCs w:val="26"/>
        </w:rPr>
        <w:t>ошению к 1 января 2023 года на 11</w:t>
      </w:r>
      <w:r w:rsidR="009F7DD2" w:rsidRPr="00D42EA0">
        <w:rPr>
          <w:rFonts w:ascii="Times New Roman" w:hAnsi="Times New Roman" w:cs="Times New Roman"/>
          <w:sz w:val="26"/>
          <w:szCs w:val="26"/>
        </w:rPr>
        <w:t>% и составило 1</w:t>
      </w:r>
      <w:r w:rsidR="00FF1EFB">
        <w:rPr>
          <w:rFonts w:ascii="Times New Roman" w:hAnsi="Times New Roman" w:cs="Times New Roman"/>
          <w:sz w:val="26"/>
          <w:szCs w:val="26"/>
        </w:rPr>
        <w:t>236</w:t>
      </w:r>
      <w:r w:rsidR="00D40FA5" w:rsidRPr="00D42EA0">
        <w:rPr>
          <w:rFonts w:ascii="Times New Roman" w:hAnsi="Times New Roman" w:cs="Times New Roman"/>
          <w:sz w:val="26"/>
          <w:szCs w:val="26"/>
        </w:rPr>
        <w:t xml:space="preserve"> голов</w:t>
      </w:r>
      <w:r w:rsidR="00B95CC7">
        <w:rPr>
          <w:rFonts w:ascii="Times New Roman" w:hAnsi="Times New Roman" w:cs="Times New Roman"/>
          <w:sz w:val="26"/>
          <w:szCs w:val="26"/>
        </w:rPr>
        <w:t>. Колич</w:t>
      </w:r>
      <w:r w:rsidR="0049777C">
        <w:rPr>
          <w:rFonts w:ascii="Times New Roman" w:hAnsi="Times New Roman" w:cs="Times New Roman"/>
          <w:sz w:val="26"/>
          <w:szCs w:val="26"/>
        </w:rPr>
        <w:t>ество коров увеличилось на 2% к уровню 2022 года и составило 605 голов.</w:t>
      </w:r>
    </w:p>
    <w:p w:rsidR="00B95CC7" w:rsidRDefault="00401E22" w:rsidP="00AA5891">
      <w:pPr>
        <w:shd w:val="clear" w:color="auto" w:fill="FFFFFF"/>
        <w:spacing w:after="0"/>
        <w:ind w:firstLine="567"/>
        <w:jc w:val="both"/>
        <w:rPr>
          <w:rFonts w:ascii="Times New Roman" w:hAnsi="Times New Roman" w:cs="Times New Roman"/>
          <w:sz w:val="26"/>
          <w:szCs w:val="26"/>
        </w:rPr>
      </w:pPr>
      <w:r w:rsidRPr="00D42EA0">
        <w:rPr>
          <w:rFonts w:ascii="Times New Roman" w:hAnsi="Times New Roman" w:cs="Times New Roman"/>
          <w:sz w:val="26"/>
          <w:szCs w:val="26"/>
        </w:rPr>
        <w:t xml:space="preserve">  Посевные площади сельскохозяйственных культур в хозяйствах всех категорий </w:t>
      </w:r>
      <w:r w:rsidR="0088402F" w:rsidRPr="00D42EA0">
        <w:rPr>
          <w:rFonts w:ascii="Times New Roman" w:hAnsi="Times New Roman" w:cs="Times New Roman"/>
          <w:sz w:val="26"/>
          <w:szCs w:val="26"/>
        </w:rPr>
        <w:t>за 202</w:t>
      </w:r>
      <w:r w:rsidR="00B95CC7">
        <w:rPr>
          <w:rFonts w:ascii="Times New Roman" w:hAnsi="Times New Roman" w:cs="Times New Roman"/>
          <w:sz w:val="26"/>
          <w:szCs w:val="26"/>
        </w:rPr>
        <w:t>3</w:t>
      </w:r>
      <w:r w:rsidR="0088402F" w:rsidRPr="00D42EA0">
        <w:rPr>
          <w:rFonts w:ascii="Times New Roman" w:hAnsi="Times New Roman" w:cs="Times New Roman"/>
          <w:sz w:val="26"/>
          <w:szCs w:val="26"/>
        </w:rPr>
        <w:t xml:space="preserve"> год составили </w:t>
      </w:r>
      <w:r w:rsidR="00B95CC7">
        <w:rPr>
          <w:rFonts w:ascii="Times New Roman" w:hAnsi="Times New Roman" w:cs="Times New Roman"/>
          <w:sz w:val="26"/>
          <w:szCs w:val="26"/>
        </w:rPr>
        <w:t>8503</w:t>
      </w:r>
      <w:r w:rsidR="0088402F" w:rsidRPr="00D42EA0">
        <w:rPr>
          <w:rFonts w:ascii="Times New Roman" w:hAnsi="Times New Roman" w:cs="Times New Roman"/>
          <w:sz w:val="26"/>
          <w:szCs w:val="26"/>
        </w:rPr>
        <w:t xml:space="preserve"> га, что составило </w:t>
      </w:r>
      <w:r w:rsidR="00B95CC7">
        <w:rPr>
          <w:rFonts w:ascii="Times New Roman" w:hAnsi="Times New Roman" w:cs="Times New Roman"/>
          <w:sz w:val="26"/>
          <w:szCs w:val="26"/>
        </w:rPr>
        <w:t>96,2</w:t>
      </w:r>
      <w:r w:rsidR="0088402F" w:rsidRPr="00D42EA0">
        <w:rPr>
          <w:rFonts w:ascii="Times New Roman" w:hAnsi="Times New Roman" w:cs="Times New Roman"/>
          <w:sz w:val="26"/>
          <w:szCs w:val="26"/>
        </w:rPr>
        <w:t>% к 202</w:t>
      </w:r>
      <w:r w:rsidR="00B95CC7">
        <w:rPr>
          <w:rFonts w:ascii="Times New Roman" w:hAnsi="Times New Roman" w:cs="Times New Roman"/>
          <w:sz w:val="26"/>
          <w:szCs w:val="26"/>
        </w:rPr>
        <w:t>2</w:t>
      </w:r>
      <w:r w:rsidR="0088402F" w:rsidRPr="00D42EA0">
        <w:rPr>
          <w:rFonts w:ascii="Times New Roman" w:hAnsi="Times New Roman" w:cs="Times New Roman"/>
          <w:sz w:val="26"/>
          <w:szCs w:val="26"/>
        </w:rPr>
        <w:t xml:space="preserve"> году.</w:t>
      </w:r>
    </w:p>
    <w:p w:rsidR="00881CE4" w:rsidRPr="00591203" w:rsidRDefault="00881CE4" w:rsidP="00AA5891">
      <w:pPr>
        <w:shd w:val="clear" w:color="auto" w:fill="FFFFFF"/>
        <w:spacing w:after="0"/>
        <w:ind w:firstLine="567"/>
        <w:jc w:val="both"/>
        <w:rPr>
          <w:rFonts w:ascii="Times New Roman" w:hAnsi="Times New Roman" w:cs="Times New Roman"/>
          <w:sz w:val="26"/>
          <w:szCs w:val="26"/>
        </w:rPr>
      </w:pPr>
      <w:r w:rsidRPr="00591203">
        <w:rPr>
          <w:rFonts w:ascii="Times New Roman" w:hAnsi="Times New Roman" w:cs="Times New Roman"/>
          <w:sz w:val="26"/>
          <w:szCs w:val="26"/>
        </w:rPr>
        <w:lastRenderedPageBreak/>
        <w:t>Главным элементом сдерживания развития сельского хозяйства является нехватка собственных средств д</w:t>
      </w:r>
      <w:r w:rsidR="0030166C" w:rsidRPr="00591203">
        <w:rPr>
          <w:rFonts w:ascii="Times New Roman" w:hAnsi="Times New Roman" w:cs="Times New Roman"/>
          <w:sz w:val="26"/>
          <w:szCs w:val="26"/>
        </w:rPr>
        <w:t>ля расширенного воспроизводства.</w:t>
      </w:r>
      <w:r w:rsidRPr="00591203">
        <w:rPr>
          <w:rFonts w:ascii="Times New Roman" w:hAnsi="Times New Roman" w:cs="Times New Roman"/>
          <w:sz w:val="26"/>
          <w:szCs w:val="26"/>
        </w:rPr>
        <w:t xml:space="preserve"> По эт</w:t>
      </w:r>
      <w:r w:rsidR="002B1226" w:rsidRPr="00591203">
        <w:rPr>
          <w:rFonts w:ascii="Times New Roman" w:hAnsi="Times New Roman" w:cs="Times New Roman"/>
          <w:sz w:val="26"/>
          <w:szCs w:val="26"/>
        </w:rPr>
        <w:t>ой</w:t>
      </w:r>
      <w:r w:rsidRPr="00591203">
        <w:rPr>
          <w:rFonts w:ascii="Times New Roman" w:hAnsi="Times New Roman" w:cs="Times New Roman"/>
          <w:sz w:val="26"/>
          <w:szCs w:val="26"/>
        </w:rPr>
        <w:t xml:space="preserve"> и другим причинам сельскохозяйственное производство района будет еще продолжительное время нуждаться в системной государственной поддержке.</w:t>
      </w:r>
    </w:p>
    <w:p w:rsidR="002B1226" w:rsidRPr="00F50673" w:rsidRDefault="0030166C" w:rsidP="00AA5891">
      <w:pPr>
        <w:shd w:val="clear" w:color="auto" w:fill="FFFFFF"/>
        <w:spacing w:after="0"/>
        <w:ind w:firstLine="567"/>
        <w:jc w:val="both"/>
        <w:rPr>
          <w:rFonts w:ascii="Times New Roman" w:hAnsi="Times New Roman" w:cs="Times New Roman"/>
          <w:sz w:val="26"/>
          <w:szCs w:val="26"/>
        </w:rPr>
      </w:pPr>
      <w:r w:rsidRPr="00F50673">
        <w:rPr>
          <w:rFonts w:ascii="Times New Roman" w:hAnsi="Times New Roman" w:cs="Times New Roman"/>
          <w:sz w:val="26"/>
          <w:szCs w:val="26"/>
        </w:rPr>
        <w:t xml:space="preserve">В рамках Государственной программы «Развитие сельского хозяйства Псковской области» </w:t>
      </w:r>
      <w:r w:rsidR="002B1226" w:rsidRPr="00F50673">
        <w:rPr>
          <w:rFonts w:ascii="Times New Roman" w:hAnsi="Times New Roman" w:cs="Times New Roman"/>
          <w:sz w:val="26"/>
          <w:szCs w:val="26"/>
        </w:rPr>
        <w:t xml:space="preserve">хозяйствами </w:t>
      </w:r>
      <w:r w:rsidR="002C5AE0">
        <w:rPr>
          <w:rFonts w:ascii="Times New Roman" w:hAnsi="Times New Roman" w:cs="Times New Roman"/>
          <w:sz w:val="26"/>
          <w:szCs w:val="26"/>
        </w:rPr>
        <w:t xml:space="preserve">округа </w:t>
      </w:r>
      <w:r w:rsidR="002B1226" w:rsidRPr="00F50673">
        <w:rPr>
          <w:rFonts w:ascii="Times New Roman" w:hAnsi="Times New Roman" w:cs="Times New Roman"/>
          <w:sz w:val="26"/>
          <w:szCs w:val="26"/>
        </w:rPr>
        <w:t>получена субсидия из областного бюджета на поддержку собственного производства молока в размере2</w:t>
      </w:r>
      <w:r w:rsidR="00F50673">
        <w:rPr>
          <w:rFonts w:ascii="Times New Roman" w:hAnsi="Times New Roman" w:cs="Times New Roman"/>
          <w:sz w:val="26"/>
          <w:szCs w:val="26"/>
        </w:rPr>
        <w:t>423</w:t>
      </w:r>
      <w:r w:rsidR="002B1226" w:rsidRPr="00F50673">
        <w:rPr>
          <w:rFonts w:ascii="Times New Roman" w:hAnsi="Times New Roman" w:cs="Times New Roman"/>
          <w:sz w:val="26"/>
          <w:szCs w:val="26"/>
        </w:rPr>
        <w:t>,0 тыс. руб.</w:t>
      </w:r>
    </w:p>
    <w:p w:rsidR="0030166C" w:rsidRDefault="00653BDB" w:rsidP="00AA5891">
      <w:pPr>
        <w:shd w:val="clear" w:color="auto" w:fill="FFFFFF"/>
        <w:spacing w:after="0"/>
        <w:ind w:firstLine="567"/>
        <w:jc w:val="both"/>
        <w:rPr>
          <w:rFonts w:ascii="Times New Roman" w:hAnsi="Times New Roman" w:cs="Times New Roman"/>
          <w:sz w:val="26"/>
          <w:szCs w:val="26"/>
        </w:rPr>
      </w:pPr>
      <w:r w:rsidRPr="00D42EA0">
        <w:rPr>
          <w:rFonts w:ascii="Times New Roman" w:hAnsi="Times New Roman" w:cs="Times New Roman"/>
          <w:sz w:val="26"/>
          <w:szCs w:val="26"/>
        </w:rPr>
        <w:t xml:space="preserve">Специалистами </w:t>
      </w:r>
      <w:r w:rsidR="00591203">
        <w:rPr>
          <w:rFonts w:ascii="Times New Roman" w:hAnsi="Times New Roman" w:cs="Times New Roman"/>
          <w:sz w:val="26"/>
          <w:szCs w:val="26"/>
        </w:rPr>
        <w:t>Управления</w:t>
      </w:r>
      <w:r w:rsidRPr="00D42EA0">
        <w:rPr>
          <w:rFonts w:ascii="Times New Roman" w:hAnsi="Times New Roman" w:cs="Times New Roman"/>
          <w:sz w:val="26"/>
          <w:szCs w:val="26"/>
        </w:rPr>
        <w:t xml:space="preserve"> экономики</w:t>
      </w:r>
      <w:r w:rsidR="00591203">
        <w:rPr>
          <w:rFonts w:ascii="Times New Roman" w:hAnsi="Times New Roman" w:cs="Times New Roman"/>
          <w:sz w:val="26"/>
          <w:szCs w:val="26"/>
        </w:rPr>
        <w:t>, сельского хозяйства,</w:t>
      </w:r>
      <w:r w:rsidRPr="00D42EA0">
        <w:rPr>
          <w:rFonts w:ascii="Times New Roman" w:hAnsi="Times New Roman" w:cs="Times New Roman"/>
          <w:sz w:val="26"/>
          <w:szCs w:val="26"/>
        </w:rPr>
        <w:t xml:space="preserve"> предпринимательства</w:t>
      </w:r>
      <w:r w:rsidR="00591203">
        <w:rPr>
          <w:rFonts w:ascii="Times New Roman" w:hAnsi="Times New Roman" w:cs="Times New Roman"/>
          <w:sz w:val="26"/>
          <w:szCs w:val="26"/>
        </w:rPr>
        <w:t xml:space="preserve"> и инвестиционной деятельности</w:t>
      </w:r>
      <w:r w:rsidRPr="00D42EA0">
        <w:rPr>
          <w:rFonts w:ascii="Times New Roman" w:hAnsi="Times New Roman" w:cs="Times New Roman"/>
          <w:sz w:val="26"/>
          <w:szCs w:val="26"/>
        </w:rPr>
        <w:t xml:space="preserve"> Администрации Локнянского </w:t>
      </w:r>
      <w:r w:rsidR="00591203">
        <w:rPr>
          <w:rFonts w:ascii="Times New Roman" w:hAnsi="Times New Roman" w:cs="Times New Roman"/>
          <w:sz w:val="26"/>
          <w:szCs w:val="26"/>
        </w:rPr>
        <w:t>муниципального округа</w:t>
      </w:r>
      <w:r w:rsidRPr="00D42EA0">
        <w:rPr>
          <w:rFonts w:ascii="Times New Roman" w:hAnsi="Times New Roman" w:cs="Times New Roman"/>
          <w:sz w:val="26"/>
          <w:szCs w:val="26"/>
        </w:rPr>
        <w:t xml:space="preserve"> оказывается информационная поддержка сельскохозяйственны</w:t>
      </w:r>
      <w:r w:rsidR="00591203">
        <w:rPr>
          <w:rFonts w:ascii="Times New Roman" w:hAnsi="Times New Roman" w:cs="Times New Roman"/>
          <w:sz w:val="26"/>
          <w:szCs w:val="26"/>
        </w:rPr>
        <w:t>м</w:t>
      </w:r>
      <w:r w:rsidRPr="00D42EA0">
        <w:rPr>
          <w:rFonts w:ascii="Times New Roman" w:hAnsi="Times New Roman" w:cs="Times New Roman"/>
          <w:sz w:val="26"/>
          <w:szCs w:val="26"/>
        </w:rPr>
        <w:t xml:space="preserve"> товаропроизводител</w:t>
      </w:r>
      <w:r w:rsidR="00591203">
        <w:rPr>
          <w:rFonts w:ascii="Times New Roman" w:hAnsi="Times New Roman" w:cs="Times New Roman"/>
          <w:sz w:val="26"/>
          <w:szCs w:val="26"/>
        </w:rPr>
        <w:t>ям</w:t>
      </w:r>
      <w:r w:rsidRPr="00D42EA0">
        <w:rPr>
          <w:rFonts w:ascii="Times New Roman" w:hAnsi="Times New Roman" w:cs="Times New Roman"/>
          <w:sz w:val="26"/>
          <w:szCs w:val="26"/>
        </w:rPr>
        <w:t xml:space="preserve"> по вопросам получения государственной поддержки и помощь в подготовке и оформлении необходимых для этого документов. </w:t>
      </w:r>
    </w:p>
    <w:p w:rsidR="00904462" w:rsidRPr="00A9221A" w:rsidRDefault="00904462" w:rsidP="00904462">
      <w:pPr>
        <w:spacing w:after="0"/>
        <w:ind w:firstLine="709"/>
        <w:jc w:val="both"/>
        <w:rPr>
          <w:rFonts w:ascii="Times New Roman" w:hAnsi="Times New Roman" w:cs="Times New Roman"/>
          <w:sz w:val="26"/>
          <w:szCs w:val="26"/>
        </w:rPr>
      </w:pPr>
      <w:r>
        <w:rPr>
          <w:rFonts w:ascii="Times New Roman" w:hAnsi="Times New Roman" w:cs="Times New Roman"/>
          <w:sz w:val="26"/>
          <w:szCs w:val="26"/>
        </w:rPr>
        <w:t>С</w:t>
      </w:r>
      <w:r w:rsidRPr="00A9221A">
        <w:rPr>
          <w:rFonts w:ascii="Times New Roman" w:hAnsi="Times New Roman" w:cs="Times New Roman"/>
          <w:sz w:val="26"/>
          <w:szCs w:val="26"/>
        </w:rPr>
        <w:t xml:space="preserve">труктура </w:t>
      </w:r>
      <w:r>
        <w:rPr>
          <w:rFonts w:ascii="Times New Roman" w:hAnsi="Times New Roman" w:cs="Times New Roman"/>
          <w:sz w:val="26"/>
          <w:szCs w:val="26"/>
        </w:rPr>
        <w:t>системы здравоохранения</w:t>
      </w:r>
      <w:r w:rsidR="00A60D9C">
        <w:rPr>
          <w:rFonts w:ascii="Times New Roman" w:hAnsi="Times New Roman" w:cs="Times New Roman"/>
          <w:sz w:val="26"/>
          <w:szCs w:val="26"/>
        </w:rPr>
        <w:t xml:space="preserve">в округе </w:t>
      </w:r>
      <w:r w:rsidRPr="00A9221A">
        <w:rPr>
          <w:rFonts w:ascii="Times New Roman" w:hAnsi="Times New Roman" w:cs="Times New Roman"/>
          <w:sz w:val="26"/>
          <w:szCs w:val="26"/>
        </w:rPr>
        <w:t xml:space="preserve">осталась без изменений. </w:t>
      </w:r>
      <w:r>
        <w:rPr>
          <w:rFonts w:ascii="Times New Roman" w:hAnsi="Times New Roman" w:cs="Times New Roman"/>
          <w:sz w:val="26"/>
          <w:szCs w:val="26"/>
        </w:rPr>
        <w:t>В Локнянском филиале Бежаницкой межрайонной больнице в отчётном году р</w:t>
      </w:r>
      <w:r w:rsidRPr="00A9221A">
        <w:rPr>
          <w:rFonts w:ascii="Times New Roman" w:hAnsi="Times New Roman" w:cs="Times New Roman"/>
          <w:sz w:val="26"/>
          <w:szCs w:val="26"/>
        </w:rPr>
        <w:t>аботали 19 коек круглосуточного стационара, районная поликлиника, 9 фельдшерско-акушерских пунктов, 1 офис врача общей практики.</w:t>
      </w:r>
    </w:p>
    <w:p w:rsidR="00904462" w:rsidRPr="00A9221A" w:rsidRDefault="00904462" w:rsidP="00904462">
      <w:pPr>
        <w:spacing w:after="0"/>
        <w:ind w:firstLine="709"/>
        <w:jc w:val="both"/>
        <w:rPr>
          <w:rFonts w:ascii="Times New Roman" w:hAnsi="Times New Roman" w:cs="Times New Roman"/>
          <w:sz w:val="26"/>
          <w:szCs w:val="26"/>
        </w:rPr>
      </w:pPr>
      <w:r w:rsidRPr="00A9221A">
        <w:rPr>
          <w:rFonts w:ascii="Times New Roman" w:hAnsi="Times New Roman" w:cs="Times New Roman"/>
          <w:sz w:val="26"/>
          <w:szCs w:val="26"/>
        </w:rPr>
        <w:t xml:space="preserve">Медицинская работа строилась согласно программе государственных гарантий по объёмам в соответствии с государственным заданием. Плановые приемы в поликлинике после коронавируса восстановились, однако ещё не в полном объеме. За 2023 год поликлиника больницы обслужила более 30 тыс. посещений, в стационаре было пролечено более 500 человек. План по диспансеризации выполнен всего на 60% у детей и взрослых, что крайне мало. </w:t>
      </w:r>
    </w:p>
    <w:p w:rsidR="00904462" w:rsidRPr="00A9221A" w:rsidRDefault="00904462" w:rsidP="00904462">
      <w:pPr>
        <w:spacing w:after="0"/>
        <w:ind w:firstLine="709"/>
        <w:jc w:val="both"/>
        <w:rPr>
          <w:rFonts w:ascii="Times New Roman" w:hAnsi="Times New Roman" w:cs="Times New Roman"/>
          <w:sz w:val="26"/>
          <w:szCs w:val="26"/>
        </w:rPr>
      </w:pPr>
      <w:r w:rsidRPr="00A9221A">
        <w:rPr>
          <w:rFonts w:ascii="Times New Roman" w:hAnsi="Times New Roman" w:cs="Times New Roman"/>
          <w:sz w:val="26"/>
          <w:szCs w:val="26"/>
        </w:rPr>
        <w:t xml:space="preserve">В прошлом году произведен 100% охват от плана населения </w:t>
      </w:r>
      <w:r>
        <w:rPr>
          <w:rFonts w:ascii="Times New Roman" w:hAnsi="Times New Roman" w:cs="Times New Roman"/>
          <w:sz w:val="26"/>
          <w:szCs w:val="26"/>
        </w:rPr>
        <w:t>округа</w:t>
      </w:r>
      <w:r w:rsidRPr="00A9221A">
        <w:rPr>
          <w:rFonts w:ascii="Times New Roman" w:hAnsi="Times New Roman" w:cs="Times New Roman"/>
          <w:sz w:val="26"/>
          <w:szCs w:val="26"/>
        </w:rPr>
        <w:t xml:space="preserve"> прививками, также на 100% осуществлена диспансеризация опекаемых детей и проведение профилактических осмотров подростков. </w:t>
      </w:r>
    </w:p>
    <w:p w:rsidR="00904462" w:rsidRPr="00A9221A" w:rsidRDefault="00904462" w:rsidP="00904462">
      <w:pPr>
        <w:spacing w:after="0"/>
        <w:ind w:firstLine="709"/>
        <w:jc w:val="both"/>
        <w:rPr>
          <w:rFonts w:ascii="Times New Roman" w:hAnsi="Times New Roman" w:cs="Times New Roman"/>
          <w:sz w:val="26"/>
          <w:szCs w:val="26"/>
        </w:rPr>
      </w:pPr>
      <w:r w:rsidRPr="00A9221A">
        <w:rPr>
          <w:rFonts w:ascii="Times New Roman" w:hAnsi="Times New Roman" w:cs="Times New Roman"/>
          <w:sz w:val="26"/>
          <w:szCs w:val="26"/>
        </w:rPr>
        <w:t xml:space="preserve">В 2023 году по региональной программе модернизации первичного звена здравоохранения обновлен автопарк больницы. Поступило 4 единицы автомашин </w:t>
      </w:r>
      <w:r w:rsidR="00A60D9C">
        <w:rPr>
          <w:rFonts w:ascii="Times New Roman" w:hAnsi="Times New Roman" w:cs="Times New Roman"/>
          <w:sz w:val="26"/>
          <w:szCs w:val="26"/>
        </w:rPr>
        <w:t>«</w:t>
      </w:r>
      <w:r w:rsidRPr="00A9221A">
        <w:rPr>
          <w:rFonts w:ascii="Times New Roman" w:hAnsi="Times New Roman" w:cs="Times New Roman"/>
          <w:sz w:val="26"/>
          <w:szCs w:val="26"/>
        </w:rPr>
        <w:t>Лада</w:t>
      </w:r>
      <w:r w:rsidR="00A60D9C">
        <w:rPr>
          <w:rFonts w:ascii="Times New Roman" w:hAnsi="Times New Roman" w:cs="Times New Roman"/>
          <w:sz w:val="26"/>
          <w:szCs w:val="26"/>
        </w:rPr>
        <w:t>»</w:t>
      </w:r>
      <w:r w:rsidRPr="00A9221A">
        <w:rPr>
          <w:rFonts w:ascii="Times New Roman" w:hAnsi="Times New Roman" w:cs="Times New Roman"/>
          <w:sz w:val="26"/>
          <w:szCs w:val="26"/>
        </w:rPr>
        <w:t xml:space="preserve">, которые были отданы </w:t>
      </w:r>
      <w:r w:rsidR="00A60D9C">
        <w:rPr>
          <w:rFonts w:ascii="Times New Roman" w:hAnsi="Times New Roman" w:cs="Times New Roman"/>
          <w:sz w:val="26"/>
          <w:szCs w:val="26"/>
        </w:rPr>
        <w:t>в</w:t>
      </w:r>
      <w:r w:rsidRPr="00A9221A">
        <w:rPr>
          <w:rFonts w:ascii="Times New Roman" w:hAnsi="Times New Roman" w:cs="Times New Roman"/>
          <w:sz w:val="26"/>
          <w:szCs w:val="26"/>
        </w:rPr>
        <w:t xml:space="preserve"> ФАПы – Подберезье, Миритиницы, Прискуха и Крестилово. </w:t>
      </w:r>
      <w:r w:rsidR="00A60D9C">
        <w:rPr>
          <w:rFonts w:ascii="Times New Roman" w:hAnsi="Times New Roman" w:cs="Times New Roman"/>
          <w:sz w:val="26"/>
          <w:szCs w:val="26"/>
        </w:rPr>
        <w:t>Т</w:t>
      </w:r>
      <w:r w:rsidRPr="00A9221A">
        <w:rPr>
          <w:rFonts w:ascii="Times New Roman" w:hAnsi="Times New Roman" w:cs="Times New Roman"/>
          <w:sz w:val="26"/>
          <w:szCs w:val="26"/>
        </w:rPr>
        <w:t xml:space="preserve">акже </w:t>
      </w:r>
      <w:r w:rsidR="00A60D9C">
        <w:rPr>
          <w:rFonts w:ascii="Times New Roman" w:hAnsi="Times New Roman" w:cs="Times New Roman"/>
          <w:sz w:val="26"/>
          <w:szCs w:val="26"/>
        </w:rPr>
        <w:t xml:space="preserve">получен </w:t>
      </w:r>
      <w:r w:rsidRPr="00A9221A">
        <w:rPr>
          <w:rFonts w:ascii="Times New Roman" w:hAnsi="Times New Roman" w:cs="Times New Roman"/>
          <w:sz w:val="26"/>
          <w:szCs w:val="26"/>
        </w:rPr>
        <w:t>новый мобильный ФАП с оснащением</w:t>
      </w:r>
      <w:r w:rsidR="00A60D9C">
        <w:rPr>
          <w:rFonts w:ascii="Times New Roman" w:hAnsi="Times New Roman" w:cs="Times New Roman"/>
          <w:sz w:val="26"/>
          <w:szCs w:val="26"/>
        </w:rPr>
        <w:t xml:space="preserve"> медицинского оборудования</w:t>
      </w:r>
      <w:r w:rsidRPr="00A9221A">
        <w:rPr>
          <w:rFonts w:ascii="Times New Roman" w:hAnsi="Times New Roman" w:cs="Times New Roman"/>
          <w:sz w:val="26"/>
          <w:szCs w:val="26"/>
        </w:rPr>
        <w:t>.</w:t>
      </w:r>
    </w:p>
    <w:p w:rsidR="00904462" w:rsidRPr="00D42EA0" w:rsidRDefault="00904462" w:rsidP="00AA5891">
      <w:pPr>
        <w:shd w:val="clear" w:color="auto" w:fill="FFFFFF"/>
        <w:spacing w:after="0"/>
        <w:ind w:firstLine="567"/>
        <w:jc w:val="both"/>
        <w:rPr>
          <w:rFonts w:ascii="Times New Roman" w:hAnsi="Times New Roman" w:cs="Times New Roman"/>
          <w:sz w:val="26"/>
          <w:szCs w:val="26"/>
        </w:rPr>
      </w:pPr>
    </w:p>
    <w:p w:rsidR="00F8278F" w:rsidRPr="00D42EA0" w:rsidRDefault="00E5006E" w:rsidP="00AA5891">
      <w:pPr>
        <w:autoSpaceDE w:val="0"/>
        <w:autoSpaceDN w:val="0"/>
        <w:adjustRightInd w:val="0"/>
        <w:spacing w:after="0"/>
        <w:ind w:firstLine="426"/>
        <w:jc w:val="center"/>
        <w:rPr>
          <w:rFonts w:ascii="Times New Roman" w:hAnsi="Times New Roman" w:cs="Times New Roman"/>
          <w:b/>
          <w:sz w:val="26"/>
          <w:szCs w:val="26"/>
        </w:rPr>
      </w:pPr>
      <w:r w:rsidRPr="00D42EA0">
        <w:rPr>
          <w:rFonts w:ascii="Times New Roman" w:hAnsi="Times New Roman" w:cs="Times New Roman"/>
          <w:b/>
          <w:sz w:val="26"/>
          <w:szCs w:val="26"/>
        </w:rPr>
        <w:t>ИСПОЛНЕНИЕ ПОЛНОМОЧИЙ</w:t>
      </w:r>
      <w:r w:rsidR="00F8278F" w:rsidRPr="00D42EA0">
        <w:rPr>
          <w:rFonts w:ascii="Times New Roman" w:hAnsi="Times New Roman" w:cs="Times New Roman"/>
          <w:b/>
          <w:sz w:val="26"/>
          <w:szCs w:val="26"/>
        </w:rPr>
        <w:t xml:space="preserve"> ПО РЕШЕНИЮ ВОПРОСОВ</w:t>
      </w:r>
    </w:p>
    <w:p w:rsidR="00AC2BE6" w:rsidRDefault="00F8278F" w:rsidP="00AA5891">
      <w:pPr>
        <w:autoSpaceDE w:val="0"/>
        <w:autoSpaceDN w:val="0"/>
        <w:adjustRightInd w:val="0"/>
        <w:ind w:firstLine="426"/>
        <w:jc w:val="center"/>
        <w:rPr>
          <w:rFonts w:ascii="Times New Roman" w:hAnsi="Times New Roman" w:cs="Times New Roman"/>
          <w:b/>
          <w:sz w:val="26"/>
          <w:szCs w:val="26"/>
        </w:rPr>
      </w:pPr>
      <w:r w:rsidRPr="00D42EA0">
        <w:rPr>
          <w:rFonts w:ascii="Times New Roman" w:hAnsi="Times New Roman" w:cs="Times New Roman"/>
          <w:b/>
          <w:sz w:val="26"/>
          <w:szCs w:val="26"/>
        </w:rPr>
        <w:t xml:space="preserve">МЕСТНОГО ЗНАЧЕНИЯ В МО </w:t>
      </w:r>
    </w:p>
    <w:p w:rsidR="00E5006E" w:rsidRDefault="00F8278F" w:rsidP="00AA5891">
      <w:pPr>
        <w:autoSpaceDE w:val="0"/>
        <w:autoSpaceDN w:val="0"/>
        <w:adjustRightInd w:val="0"/>
        <w:ind w:firstLine="426"/>
        <w:jc w:val="center"/>
        <w:rPr>
          <w:rFonts w:ascii="Times New Roman" w:hAnsi="Times New Roman" w:cs="Times New Roman"/>
          <w:b/>
          <w:sz w:val="26"/>
          <w:szCs w:val="26"/>
        </w:rPr>
      </w:pPr>
      <w:r w:rsidRPr="00D42EA0">
        <w:rPr>
          <w:rFonts w:ascii="Times New Roman" w:hAnsi="Times New Roman" w:cs="Times New Roman"/>
          <w:b/>
          <w:sz w:val="26"/>
          <w:szCs w:val="26"/>
        </w:rPr>
        <w:t xml:space="preserve">«ЛОКНЯНСКИЙ </w:t>
      </w:r>
      <w:r w:rsidR="00591203">
        <w:rPr>
          <w:rFonts w:ascii="Times New Roman" w:hAnsi="Times New Roman" w:cs="Times New Roman"/>
          <w:b/>
          <w:sz w:val="26"/>
          <w:szCs w:val="26"/>
        </w:rPr>
        <w:t>МУНИЦИПАЛЬНЫЙ ОКРУГ</w:t>
      </w:r>
      <w:r w:rsidRPr="00D42EA0">
        <w:rPr>
          <w:rFonts w:ascii="Times New Roman" w:hAnsi="Times New Roman" w:cs="Times New Roman"/>
          <w:b/>
          <w:sz w:val="26"/>
          <w:szCs w:val="26"/>
        </w:rPr>
        <w:t>»</w:t>
      </w:r>
    </w:p>
    <w:p w:rsidR="00526630" w:rsidRPr="00A41476" w:rsidRDefault="00526630" w:rsidP="00AA5891">
      <w:pPr>
        <w:spacing w:after="0"/>
        <w:jc w:val="both"/>
        <w:rPr>
          <w:rFonts w:ascii="Times New Roman" w:hAnsi="Times New Roman"/>
          <w:sz w:val="26"/>
          <w:szCs w:val="26"/>
        </w:rPr>
      </w:pPr>
      <w:r w:rsidRPr="00A41476">
        <w:rPr>
          <w:rFonts w:ascii="Times New Roman" w:hAnsi="Times New Roman"/>
          <w:b/>
          <w:sz w:val="26"/>
          <w:szCs w:val="26"/>
        </w:rPr>
        <w:t xml:space="preserve">            Доходы от приватизации, сдачи имущества в аренду, арендной платы за землю </w:t>
      </w:r>
      <w:r w:rsidRPr="00A41476">
        <w:rPr>
          <w:rFonts w:ascii="Times New Roman" w:hAnsi="Times New Roman"/>
          <w:sz w:val="26"/>
          <w:szCs w:val="26"/>
        </w:rPr>
        <w:t xml:space="preserve">являются одним из источников формирования бюджета </w:t>
      </w:r>
      <w:r>
        <w:rPr>
          <w:rFonts w:ascii="Times New Roman" w:hAnsi="Times New Roman"/>
          <w:sz w:val="26"/>
          <w:szCs w:val="26"/>
        </w:rPr>
        <w:t>округа</w:t>
      </w:r>
      <w:r w:rsidRPr="00A41476">
        <w:rPr>
          <w:rFonts w:ascii="Times New Roman" w:hAnsi="Times New Roman"/>
          <w:sz w:val="26"/>
          <w:szCs w:val="26"/>
        </w:rPr>
        <w:t>.</w:t>
      </w:r>
    </w:p>
    <w:p w:rsidR="00526630" w:rsidRPr="00A41476" w:rsidRDefault="00526630" w:rsidP="00AA5891">
      <w:pPr>
        <w:spacing w:after="0"/>
        <w:ind w:firstLine="708"/>
        <w:jc w:val="both"/>
        <w:rPr>
          <w:rFonts w:ascii="Times New Roman" w:hAnsi="Times New Roman"/>
          <w:sz w:val="26"/>
          <w:szCs w:val="26"/>
        </w:rPr>
      </w:pPr>
      <w:r w:rsidRPr="00A41476">
        <w:rPr>
          <w:rFonts w:ascii="Times New Roman" w:hAnsi="Times New Roman"/>
          <w:sz w:val="26"/>
          <w:szCs w:val="26"/>
        </w:rPr>
        <w:t xml:space="preserve">В части совершенствования системы управления имуществом, находящимся в муниципальной собственности муниципального образования «Локнянский </w:t>
      </w:r>
      <w:r>
        <w:rPr>
          <w:rFonts w:ascii="Times New Roman" w:hAnsi="Times New Roman"/>
          <w:sz w:val="26"/>
          <w:szCs w:val="26"/>
        </w:rPr>
        <w:t>муниципальный округ</w:t>
      </w:r>
      <w:r w:rsidRPr="00A41476">
        <w:rPr>
          <w:rFonts w:ascii="Times New Roman" w:hAnsi="Times New Roman"/>
          <w:sz w:val="26"/>
          <w:szCs w:val="26"/>
        </w:rPr>
        <w:t>», Комитетом по управлению муниципальным имуществом проводилась следующая работа:</w:t>
      </w:r>
    </w:p>
    <w:p w:rsidR="00526630" w:rsidRPr="00FC1B13" w:rsidRDefault="00526630" w:rsidP="00AA5891">
      <w:pPr>
        <w:autoSpaceDE w:val="0"/>
        <w:autoSpaceDN w:val="0"/>
        <w:adjustRightInd w:val="0"/>
        <w:spacing w:after="0"/>
        <w:ind w:firstLine="540"/>
        <w:jc w:val="both"/>
        <w:rPr>
          <w:rFonts w:ascii="Times New Roman" w:hAnsi="Times New Roman"/>
          <w:sz w:val="26"/>
          <w:szCs w:val="26"/>
        </w:rPr>
      </w:pPr>
      <w:r w:rsidRPr="00A41476">
        <w:rPr>
          <w:rFonts w:ascii="Times New Roman" w:hAnsi="Times New Roman"/>
          <w:sz w:val="26"/>
          <w:szCs w:val="26"/>
        </w:rPr>
        <w:lastRenderedPageBreak/>
        <w:t xml:space="preserve">  Учет и ведение реестра муниципального имущества. По состоянию на </w:t>
      </w:r>
      <w:r w:rsidRPr="00FC1B13">
        <w:rPr>
          <w:rFonts w:ascii="Times New Roman" w:hAnsi="Times New Roman"/>
          <w:sz w:val="26"/>
          <w:szCs w:val="26"/>
        </w:rPr>
        <w:t xml:space="preserve">31.12.2023 года, числится: 1088 объект недвижимости - из них: жилых помещений - 263, нежилых помещений -86, сооружений – 619, земельных участков – 120. </w:t>
      </w:r>
    </w:p>
    <w:p w:rsidR="00526630" w:rsidRPr="00A41476" w:rsidRDefault="00526630" w:rsidP="00AA5891">
      <w:pPr>
        <w:pStyle w:val="af7"/>
        <w:spacing w:line="276" w:lineRule="auto"/>
        <w:ind w:firstLine="540"/>
        <w:jc w:val="both"/>
        <w:rPr>
          <w:rFonts w:ascii="Times New Roman" w:hAnsi="Times New Roman" w:cs="Times New Roman"/>
          <w:sz w:val="26"/>
          <w:szCs w:val="26"/>
        </w:rPr>
      </w:pPr>
      <w:r w:rsidRPr="00FC1B13">
        <w:rPr>
          <w:rFonts w:ascii="Times New Roman" w:hAnsi="Times New Roman" w:cs="Times New Roman"/>
          <w:sz w:val="26"/>
          <w:szCs w:val="26"/>
        </w:rPr>
        <w:t>Общая стоимость недвижимого муниципального имущества составляет 330744,3 тыс. рублей.</w:t>
      </w:r>
    </w:p>
    <w:p w:rsidR="00526630" w:rsidRPr="00A41476" w:rsidRDefault="00526630" w:rsidP="00AA5891">
      <w:pPr>
        <w:spacing w:after="0"/>
        <w:ind w:firstLine="573"/>
        <w:jc w:val="both"/>
        <w:rPr>
          <w:rFonts w:ascii="Times New Roman" w:hAnsi="Times New Roman"/>
          <w:sz w:val="26"/>
          <w:szCs w:val="26"/>
        </w:rPr>
      </w:pPr>
      <w:r w:rsidRPr="00A41476">
        <w:rPr>
          <w:rFonts w:ascii="Times New Roman" w:hAnsi="Times New Roman"/>
          <w:sz w:val="26"/>
          <w:szCs w:val="26"/>
        </w:rPr>
        <w:t>В рамках реализации Федеральных законов № 131 – ФЗ от 06.10.2003г. и № 122-ФЗ от 22.08.2004г. продолжается реализация мер по разграничению имущества между уровнями власти, оформление объектов в муниципальную собственность.</w:t>
      </w:r>
    </w:p>
    <w:p w:rsidR="00526630" w:rsidRPr="00A41476" w:rsidRDefault="00526630" w:rsidP="00AA5891">
      <w:pPr>
        <w:spacing w:after="0"/>
        <w:ind w:firstLine="573"/>
        <w:jc w:val="both"/>
        <w:rPr>
          <w:rFonts w:ascii="Times New Roman" w:hAnsi="Times New Roman"/>
          <w:sz w:val="26"/>
          <w:szCs w:val="26"/>
        </w:rPr>
      </w:pPr>
      <w:r w:rsidRPr="00A41476">
        <w:rPr>
          <w:rFonts w:ascii="Times New Roman" w:hAnsi="Times New Roman"/>
          <w:sz w:val="26"/>
          <w:szCs w:val="26"/>
        </w:rPr>
        <w:t xml:space="preserve">В течение года велась работа по регистрации прав муниципальной собственности в Управлении Росреестра по Псковской области, за прошедший год зарегистрированы права на здания, сооружения и земельные участки – </w:t>
      </w:r>
      <w:r>
        <w:rPr>
          <w:rFonts w:ascii="Times New Roman" w:hAnsi="Times New Roman"/>
          <w:sz w:val="26"/>
          <w:szCs w:val="26"/>
        </w:rPr>
        <w:t>45</w:t>
      </w:r>
      <w:r w:rsidRPr="00A41476">
        <w:rPr>
          <w:rFonts w:ascii="Times New Roman" w:hAnsi="Times New Roman"/>
          <w:sz w:val="26"/>
          <w:szCs w:val="26"/>
        </w:rPr>
        <w:t xml:space="preserve"> шт. (в том числе на объекты бесхозяйного имущества по решению суда – 1</w:t>
      </w:r>
      <w:r>
        <w:rPr>
          <w:rFonts w:ascii="Times New Roman" w:hAnsi="Times New Roman"/>
          <w:sz w:val="26"/>
          <w:szCs w:val="26"/>
        </w:rPr>
        <w:t>9</w:t>
      </w:r>
      <w:r w:rsidRPr="00A41476">
        <w:rPr>
          <w:rFonts w:ascii="Times New Roman" w:hAnsi="Times New Roman"/>
          <w:sz w:val="26"/>
          <w:szCs w:val="26"/>
        </w:rPr>
        <w:t>).</w:t>
      </w:r>
    </w:p>
    <w:p w:rsidR="00526630" w:rsidRPr="00A41476" w:rsidRDefault="00526630" w:rsidP="00AA5891">
      <w:pPr>
        <w:spacing w:after="0"/>
        <w:jc w:val="both"/>
        <w:rPr>
          <w:rFonts w:ascii="Times New Roman" w:hAnsi="Times New Roman"/>
          <w:sz w:val="26"/>
          <w:szCs w:val="26"/>
        </w:rPr>
      </w:pPr>
      <w:r w:rsidRPr="00A41476">
        <w:rPr>
          <w:rFonts w:ascii="Times New Roman" w:hAnsi="Times New Roman"/>
          <w:sz w:val="26"/>
          <w:szCs w:val="26"/>
        </w:rPr>
        <w:t xml:space="preserve">         Зарегистрировано:</w:t>
      </w:r>
    </w:p>
    <w:p w:rsidR="00526630" w:rsidRPr="00A41476" w:rsidRDefault="00526630" w:rsidP="00AA5891">
      <w:pPr>
        <w:spacing w:after="0"/>
        <w:jc w:val="both"/>
        <w:rPr>
          <w:rFonts w:ascii="Times New Roman" w:hAnsi="Times New Roman"/>
          <w:sz w:val="26"/>
          <w:szCs w:val="26"/>
        </w:rPr>
      </w:pPr>
      <w:r w:rsidRPr="00A41476">
        <w:rPr>
          <w:rFonts w:ascii="Times New Roman" w:hAnsi="Times New Roman"/>
          <w:sz w:val="26"/>
          <w:szCs w:val="26"/>
        </w:rPr>
        <w:t xml:space="preserve">- право оперативного управления на учреждения </w:t>
      </w:r>
      <w:r>
        <w:rPr>
          <w:rFonts w:ascii="Times New Roman" w:hAnsi="Times New Roman"/>
          <w:sz w:val="26"/>
          <w:szCs w:val="26"/>
        </w:rPr>
        <w:t>округа</w:t>
      </w:r>
      <w:r w:rsidRPr="00A41476">
        <w:rPr>
          <w:rFonts w:ascii="Times New Roman" w:hAnsi="Times New Roman"/>
          <w:sz w:val="26"/>
          <w:szCs w:val="26"/>
        </w:rPr>
        <w:t xml:space="preserve"> – </w:t>
      </w:r>
      <w:r>
        <w:rPr>
          <w:rFonts w:ascii="Times New Roman" w:hAnsi="Times New Roman"/>
          <w:sz w:val="26"/>
          <w:szCs w:val="26"/>
        </w:rPr>
        <w:t>5</w:t>
      </w:r>
      <w:r w:rsidRPr="00A41476">
        <w:rPr>
          <w:rFonts w:ascii="Times New Roman" w:hAnsi="Times New Roman"/>
          <w:sz w:val="26"/>
          <w:szCs w:val="26"/>
        </w:rPr>
        <w:t>;</w:t>
      </w:r>
    </w:p>
    <w:p w:rsidR="00526630" w:rsidRPr="00A41476" w:rsidRDefault="00526630" w:rsidP="00AA5891">
      <w:pPr>
        <w:spacing w:after="0"/>
        <w:jc w:val="both"/>
        <w:rPr>
          <w:rFonts w:ascii="Times New Roman" w:hAnsi="Times New Roman"/>
          <w:sz w:val="26"/>
          <w:szCs w:val="26"/>
        </w:rPr>
      </w:pPr>
      <w:r w:rsidRPr="00A41476">
        <w:rPr>
          <w:rFonts w:ascii="Times New Roman" w:hAnsi="Times New Roman"/>
          <w:sz w:val="26"/>
          <w:szCs w:val="26"/>
        </w:rPr>
        <w:t xml:space="preserve">- право хозяйственного ведения на предприятие – </w:t>
      </w:r>
      <w:r>
        <w:rPr>
          <w:rFonts w:ascii="Times New Roman" w:hAnsi="Times New Roman"/>
          <w:sz w:val="26"/>
          <w:szCs w:val="26"/>
        </w:rPr>
        <w:t>21</w:t>
      </w:r>
      <w:r w:rsidRPr="00A41476">
        <w:rPr>
          <w:rFonts w:ascii="Times New Roman" w:hAnsi="Times New Roman"/>
          <w:sz w:val="26"/>
          <w:szCs w:val="26"/>
        </w:rPr>
        <w:t>.</w:t>
      </w:r>
    </w:p>
    <w:p w:rsidR="00526630" w:rsidRPr="00A41476" w:rsidRDefault="00526630" w:rsidP="00AA5891">
      <w:pPr>
        <w:spacing w:after="0"/>
        <w:ind w:firstLine="720"/>
        <w:jc w:val="both"/>
        <w:rPr>
          <w:rFonts w:ascii="Times New Roman" w:hAnsi="Times New Roman"/>
          <w:iCs/>
          <w:sz w:val="26"/>
          <w:szCs w:val="26"/>
        </w:rPr>
      </w:pPr>
      <w:r w:rsidRPr="00A41476">
        <w:rPr>
          <w:rFonts w:ascii="Times New Roman" w:hAnsi="Times New Roman"/>
          <w:iCs/>
          <w:sz w:val="26"/>
          <w:szCs w:val="26"/>
        </w:rPr>
        <w:t>Приобретено в 202</w:t>
      </w:r>
      <w:r>
        <w:rPr>
          <w:rFonts w:ascii="Times New Roman" w:hAnsi="Times New Roman"/>
          <w:iCs/>
          <w:sz w:val="26"/>
          <w:szCs w:val="26"/>
        </w:rPr>
        <w:t>3</w:t>
      </w:r>
      <w:r w:rsidRPr="00A41476">
        <w:rPr>
          <w:rFonts w:ascii="Times New Roman" w:hAnsi="Times New Roman"/>
          <w:iCs/>
          <w:sz w:val="26"/>
          <w:szCs w:val="26"/>
        </w:rPr>
        <w:t xml:space="preserve"> году в муниципальную собственность </w:t>
      </w:r>
      <w:r>
        <w:rPr>
          <w:rFonts w:ascii="Times New Roman" w:hAnsi="Times New Roman"/>
          <w:iCs/>
          <w:sz w:val="26"/>
          <w:szCs w:val="26"/>
        </w:rPr>
        <w:t>2</w:t>
      </w:r>
      <w:r w:rsidRPr="00A41476">
        <w:rPr>
          <w:rFonts w:ascii="Times New Roman" w:hAnsi="Times New Roman"/>
          <w:iCs/>
          <w:sz w:val="26"/>
          <w:szCs w:val="26"/>
        </w:rPr>
        <w:t xml:space="preserve"> жилых помещения по муниципальным контрактам </w:t>
      </w:r>
      <w:r w:rsidRPr="00A41476">
        <w:rPr>
          <w:rFonts w:ascii="Times New Roman" w:hAnsi="Times New Roman"/>
          <w:sz w:val="26"/>
          <w:szCs w:val="26"/>
        </w:rPr>
        <w:t>для детей-сирот в рамках реализации государственных полномочий по обеспечению детей-сирот, оставшихся без попечения родителей.</w:t>
      </w:r>
    </w:p>
    <w:p w:rsidR="00526630" w:rsidRPr="00A41476" w:rsidRDefault="00526630" w:rsidP="00AA5891">
      <w:pPr>
        <w:spacing w:after="0"/>
        <w:ind w:firstLine="720"/>
        <w:jc w:val="both"/>
        <w:rPr>
          <w:rFonts w:ascii="Times New Roman" w:hAnsi="Times New Roman"/>
          <w:sz w:val="26"/>
          <w:szCs w:val="26"/>
        </w:rPr>
      </w:pPr>
      <w:r w:rsidRPr="00A41476">
        <w:rPr>
          <w:rFonts w:ascii="Times New Roman" w:hAnsi="Times New Roman"/>
          <w:sz w:val="26"/>
          <w:szCs w:val="26"/>
        </w:rPr>
        <w:t xml:space="preserve">Передано из собственности Псковской области движимое имущество для образовательных учреждений, в том числе, </w:t>
      </w:r>
      <w:r>
        <w:rPr>
          <w:rFonts w:ascii="Times New Roman" w:hAnsi="Times New Roman"/>
          <w:sz w:val="26"/>
          <w:szCs w:val="26"/>
        </w:rPr>
        <w:t xml:space="preserve">автобус для перевозки детей, </w:t>
      </w:r>
      <w:r w:rsidRPr="00A41476">
        <w:rPr>
          <w:rFonts w:ascii="Times New Roman" w:hAnsi="Times New Roman"/>
          <w:sz w:val="26"/>
          <w:szCs w:val="26"/>
        </w:rPr>
        <w:t xml:space="preserve">ноутбуки, образовательные конструкторы, </w:t>
      </w:r>
      <w:r>
        <w:rPr>
          <w:rFonts w:ascii="Times New Roman" w:hAnsi="Times New Roman"/>
          <w:sz w:val="26"/>
          <w:szCs w:val="26"/>
        </w:rPr>
        <w:t>оргтехника</w:t>
      </w:r>
      <w:r w:rsidRPr="00A41476">
        <w:rPr>
          <w:rFonts w:ascii="Times New Roman" w:hAnsi="Times New Roman"/>
          <w:sz w:val="26"/>
          <w:szCs w:val="26"/>
        </w:rPr>
        <w:t xml:space="preserve"> и т.д. на о</w:t>
      </w:r>
      <w:r>
        <w:rPr>
          <w:rFonts w:ascii="Times New Roman" w:hAnsi="Times New Roman"/>
          <w:sz w:val="26"/>
          <w:szCs w:val="26"/>
        </w:rPr>
        <w:t>бщую балансовую стоимость 10982,3</w:t>
      </w:r>
      <w:r w:rsidRPr="00A41476">
        <w:rPr>
          <w:rFonts w:ascii="Times New Roman" w:hAnsi="Times New Roman"/>
          <w:sz w:val="26"/>
          <w:szCs w:val="26"/>
        </w:rPr>
        <w:t xml:space="preserve"> тыс. рублей</w:t>
      </w:r>
      <w:r>
        <w:rPr>
          <w:rFonts w:ascii="Times New Roman" w:hAnsi="Times New Roman"/>
          <w:sz w:val="26"/>
          <w:szCs w:val="26"/>
        </w:rPr>
        <w:t>, детская игровая площадка</w:t>
      </w:r>
      <w:r w:rsidRPr="00A41476">
        <w:rPr>
          <w:rFonts w:ascii="Times New Roman" w:hAnsi="Times New Roman"/>
          <w:sz w:val="26"/>
          <w:szCs w:val="26"/>
        </w:rPr>
        <w:t xml:space="preserve"> на об</w:t>
      </w:r>
      <w:r>
        <w:rPr>
          <w:rFonts w:ascii="Times New Roman" w:hAnsi="Times New Roman"/>
          <w:sz w:val="26"/>
          <w:szCs w:val="26"/>
        </w:rPr>
        <w:t>щую балансовую стоимость 287,9</w:t>
      </w:r>
      <w:r w:rsidRPr="00A41476">
        <w:rPr>
          <w:rFonts w:ascii="Times New Roman" w:hAnsi="Times New Roman"/>
          <w:sz w:val="26"/>
          <w:szCs w:val="26"/>
        </w:rPr>
        <w:t xml:space="preserve"> тыс. рублей; контейнеры для ТБО – на общую балансовую стоимость </w:t>
      </w:r>
      <w:r>
        <w:rPr>
          <w:rFonts w:ascii="Times New Roman" w:hAnsi="Times New Roman"/>
          <w:sz w:val="26"/>
          <w:szCs w:val="26"/>
        </w:rPr>
        <w:t>650,7</w:t>
      </w:r>
      <w:r w:rsidRPr="00A41476">
        <w:rPr>
          <w:rFonts w:ascii="Times New Roman" w:hAnsi="Times New Roman"/>
          <w:sz w:val="26"/>
          <w:szCs w:val="26"/>
        </w:rPr>
        <w:t xml:space="preserve"> тыс. рублей; библиотечный фонд - на общую балансовую стоимость 1</w:t>
      </w:r>
      <w:r>
        <w:rPr>
          <w:rFonts w:ascii="Times New Roman" w:hAnsi="Times New Roman"/>
          <w:sz w:val="26"/>
          <w:szCs w:val="26"/>
        </w:rPr>
        <w:t>00,7</w:t>
      </w:r>
      <w:r w:rsidRPr="00A41476">
        <w:rPr>
          <w:rFonts w:ascii="Times New Roman" w:hAnsi="Times New Roman"/>
          <w:sz w:val="26"/>
          <w:szCs w:val="26"/>
        </w:rPr>
        <w:t xml:space="preserve"> тыс. рублей.</w:t>
      </w:r>
    </w:p>
    <w:p w:rsidR="00526630" w:rsidRPr="00A41476" w:rsidRDefault="00526630" w:rsidP="00AA5891">
      <w:pPr>
        <w:pStyle w:val="a4"/>
        <w:spacing w:line="276" w:lineRule="auto"/>
        <w:ind w:firstLine="567"/>
        <w:rPr>
          <w:sz w:val="26"/>
          <w:szCs w:val="26"/>
        </w:rPr>
      </w:pPr>
      <w:r w:rsidRPr="00A41476">
        <w:rPr>
          <w:sz w:val="26"/>
          <w:szCs w:val="26"/>
        </w:rPr>
        <w:t>За отчетный год в бюджет перечислено денежных средств, полученных от продажи и аренды муниципального имущества и земельных участков2 </w:t>
      </w:r>
      <w:r>
        <w:rPr>
          <w:sz w:val="26"/>
          <w:szCs w:val="26"/>
        </w:rPr>
        <w:t>7</w:t>
      </w:r>
      <w:r w:rsidRPr="00A41476">
        <w:rPr>
          <w:sz w:val="26"/>
          <w:szCs w:val="26"/>
        </w:rPr>
        <w:t>22,</w:t>
      </w:r>
      <w:r>
        <w:rPr>
          <w:sz w:val="26"/>
          <w:szCs w:val="26"/>
        </w:rPr>
        <w:t>1</w:t>
      </w:r>
      <w:r w:rsidRPr="00A41476">
        <w:rPr>
          <w:sz w:val="26"/>
          <w:szCs w:val="26"/>
        </w:rPr>
        <w:t xml:space="preserve"> тыс. рублей</w:t>
      </w:r>
      <w:r>
        <w:rPr>
          <w:sz w:val="26"/>
          <w:szCs w:val="26"/>
        </w:rPr>
        <w:t>, в том числе:</w:t>
      </w:r>
    </w:p>
    <w:p w:rsidR="00526630" w:rsidRPr="00A41476" w:rsidRDefault="00526630" w:rsidP="00AA5891">
      <w:pPr>
        <w:pStyle w:val="a4"/>
        <w:spacing w:line="276" w:lineRule="auto"/>
        <w:ind w:firstLine="567"/>
        <w:rPr>
          <w:sz w:val="26"/>
          <w:szCs w:val="26"/>
        </w:rPr>
      </w:pPr>
      <w:r w:rsidRPr="00A41476">
        <w:rPr>
          <w:sz w:val="26"/>
          <w:szCs w:val="26"/>
        </w:rPr>
        <w:t xml:space="preserve">- от арендной платы за земельные участки, находящиеся в государственной собственности до разграничения государственной собственности на землю -  </w:t>
      </w:r>
      <w:r>
        <w:rPr>
          <w:sz w:val="26"/>
          <w:szCs w:val="26"/>
        </w:rPr>
        <w:t>837,5</w:t>
      </w:r>
      <w:r w:rsidRPr="00A41476">
        <w:rPr>
          <w:sz w:val="26"/>
          <w:szCs w:val="26"/>
        </w:rPr>
        <w:t xml:space="preserve"> тыс. рублей; </w:t>
      </w:r>
    </w:p>
    <w:p w:rsidR="00526630" w:rsidRPr="00A41476" w:rsidRDefault="00526630" w:rsidP="00AA5891">
      <w:pPr>
        <w:pStyle w:val="a4"/>
        <w:spacing w:line="276" w:lineRule="auto"/>
        <w:ind w:firstLine="567"/>
        <w:rPr>
          <w:sz w:val="26"/>
          <w:szCs w:val="26"/>
        </w:rPr>
      </w:pPr>
      <w:r w:rsidRPr="00A41476">
        <w:rPr>
          <w:sz w:val="26"/>
          <w:szCs w:val="26"/>
        </w:rPr>
        <w:t xml:space="preserve">- от земельных участков, находящихся в муниципальной собственности – </w:t>
      </w:r>
      <w:r>
        <w:rPr>
          <w:sz w:val="26"/>
          <w:szCs w:val="26"/>
        </w:rPr>
        <w:t>64,8</w:t>
      </w:r>
      <w:r w:rsidRPr="00A41476">
        <w:rPr>
          <w:sz w:val="26"/>
          <w:szCs w:val="26"/>
        </w:rPr>
        <w:t xml:space="preserve"> тыс. рублей.</w:t>
      </w:r>
    </w:p>
    <w:p w:rsidR="00526630" w:rsidRPr="00A41476" w:rsidRDefault="00526630" w:rsidP="00AA5891">
      <w:pPr>
        <w:pStyle w:val="a4"/>
        <w:spacing w:line="276" w:lineRule="auto"/>
        <w:ind w:firstLine="567"/>
        <w:rPr>
          <w:sz w:val="26"/>
          <w:szCs w:val="26"/>
        </w:rPr>
      </w:pPr>
      <w:r w:rsidRPr="00A41476">
        <w:rPr>
          <w:sz w:val="26"/>
          <w:szCs w:val="26"/>
        </w:rPr>
        <w:t>- от аренды муниципального имущества (в том числе коммерческий на</w:t>
      </w:r>
      <w:r>
        <w:rPr>
          <w:sz w:val="26"/>
          <w:szCs w:val="26"/>
        </w:rPr>
        <w:t>ём) -  703,4</w:t>
      </w:r>
      <w:r w:rsidRPr="00A41476">
        <w:rPr>
          <w:sz w:val="26"/>
          <w:szCs w:val="26"/>
        </w:rPr>
        <w:t xml:space="preserve"> тыс. рублей.</w:t>
      </w:r>
    </w:p>
    <w:p w:rsidR="00526630" w:rsidRPr="00A41476" w:rsidRDefault="00526630" w:rsidP="00AA5891">
      <w:pPr>
        <w:pStyle w:val="a4"/>
        <w:spacing w:line="276" w:lineRule="auto"/>
        <w:ind w:firstLine="567"/>
        <w:rPr>
          <w:sz w:val="26"/>
          <w:szCs w:val="26"/>
        </w:rPr>
      </w:pPr>
      <w:r w:rsidRPr="00A41476">
        <w:rPr>
          <w:sz w:val="26"/>
          <w:szCs w:val="26"/>
        </w:rPr>
        <w:t xml:space="preserve">- от продажи земельных участков </w:t>
      </w:r>
      <w:r>
        <w:rPr>
          <w:sz w:val="26"/>
          <w:szCs w:val="26"/>
        </w:rPr>
        <w:t>-980,8</w:t>
      </w:r>
      <w:r w:rsidRPr="00A41476">
        <w:rPr>
          <w:sz w:val="26"/>
          <w:szCs w:val="26"/>
        </w:rPr>
        <w:t xml:space="preserve"> тыс. рублей.</w:t>
      </w:r>
    </w:p>
    <w:p w:rsidR="00526630" w:rsidRPr="00A41476" w:rsidRDefault="00526630" w:rsidP="00AA5891">
      <w:pPr>
        <w:pStyle w:val="a4"/>
        <w:spacing w:line="276" w:lineRule="auto"/>
        <w:ind w:firstLine="567"/>
        <w:rPr>
          <w:sz w:val="26"/>
          <w:szCs w:val="26"/>
        </w:rPr>
      </w:pPr>
      <w:r w:rsidRPr="00A41476">
        <w:rPr>
          <w:sz w:val="26"/>
          <w:szCs w:val="26"/>
        </w:rPr>
        <w:t>- от п</w:t>
      </w:r>
      <w:r>
        <w:rPr>
          <w:sz w:val="26"/>
          <w:szCs w:val="26"/>
        </w:rPr>
        <w:t>родажи имущества - 135,6</w:t>
      </w:r>
      <w:r w:rsidRPr="00A41476">
        <w:rPr>
          <w:sz w:val="26"/>
          <w:szCs w:val="26"/>
        </w:rPr>
        <w:t xml:space="preserve"> тыс. рублей.</w:t>
      </w:r>
    </w:p>
    <w:p w:rsidR="00526630" w:rsidRPr="00A41476" w:rsidRDefault="00526630" w:rsidP="00AA5891">
      <w:pPr>
        <w:spacing w:after="0"/>
        <w:ind w:firstLine="708"/>
        <w:jc w:val="both"/>
        <w:rPr>
          <w:rFonts w:ascii="Times New Roman" w:hAnsi="Times New Roman"/>
          <w:sz w:val="26"/>
          <w:szCs w:val="26"/>
        </w:rPr>
      </w:pPr>
      <w:r w:rsidRPr="00A41476">
        <w:rPr>
          <w:rFonts w:ascii="Times New Roman" w:hAnsi="Times New Roman"/>
          <w:sz w:val="26"/>
          <w:szCs w:val="26"/>
        </w:rPr>
        <w:t xml:space="preserve">В соответствии с Прогнозными планами приватизации муниципального имущества Локнянского </w:t>
      </w:r>
      <w:r>
        <w:rPr>
          <w:rFonts w:ascii="Times New Roman" w:hAnsi="Times New Roman"/>
          <w:sz w:val="26"/>
          <w:szCs w:val="26"/>
        </w:rPr>
        <w:t>округа</w:t>
      </w:r>
      <w:r w:rsidRPr="00A41476">
        <w:rPr>
          <w:rFonts w:ascii="Times New Roman" w:hAnsi="Times New Roman"/>
          <w:sz w:val="26"/>
          <w:szCs w:val="26"/>
        </w:rPr>
        <w:t>, КУМИ осуществлялась приватизация муниципального имущества. В 202</w:t>
      </w:r>
      <w:r>
        <w:rPr>
          <w:rFonts w:ascii="Times New Roman" w:hAnsi="Times New Roman"/>
          <w:sz w:val="26"/>
          <w:szCs w:val="26"/>
        </w:rPr>
        <w:t>3</w:t>
      </w:r>
      <w:r w:rsidRPr="00A41476">
        <w:rPr>
          <w:rFonts w:ascii="Times New Roman" w:hAnsi="Times New Roman"/>
          <w:sz w:val="26"/>
          <w:szCs w:val="26"/>
        </w:rPr>
        <w:t xml:space="preserve"> году посредством проведения аукционов (и без торгов) были проданы </w:t>
      </w:r>
      <w:r>
        <w:rPr>
          <w:rFonts w:ascii="Times New Roman" w:hAnsi="Times New Roman"/>
          <w:sz w:val="26"/>
          <w:szCs w:val="26"/>
        </w:rPr>
        <w:t>2</w:t>
      </w:r>
      <w:r w:rsidRPr="00A41476">
        <w:rPr>
          <w:rFonts w:ascii="Times New Roman" w:hAnsi="Times New Roman"/>
          <w:sz w:val="26"/>
          <w:szCs w:val="26"/>
        </w:rPr>
        <w:t xml:space="preserve"> объекта муниципальног</w:t>
      </w:r>
      <w:r>
        <w:rPr>
          <w:rFonts w:ascii="Times New Roman" w:hAnsi="Times New Roman"/>
          <w:sz w:val="26"/>
          <w:szCs w:val="26"/>
        </w:rPr>
        <w:t>о имущества на общую сумму 502</w:t>
      </w:r>
      <w:r w:rsidRPr="00A41476">
        <w:rPr>
          <w:rFonts w:ascii="Times New Roman" w:hAnsi="Times New Roman"/>
          <w:sz w:val="26"/>
          <w:szCs w:val="26"/>
        </w:rPr>
        <w:t xml:space="preserve"> тыс. рублей (здание бывшей </w:t>
      </w:r>
      <w:r>
        <w:rPr>
          <w:rFonts w:ascii="Times New Roman" w:hAnsi="Times New Roman"/>
          <w:sz w:val="26"/>
          <w:szCs w:val="26"/>
        </w:rPr>
        <w:t>библиотеки</w:t>
      </w:r>
      <w:r w:rsidRPr="00A41476">
        <w:rPr>
          <w:rFonts w:ascii="Times New Roman" w:hAnsi="Times New Roman"/>
          <w:sz w:val="26"/>
          <w:szCs w:val="26"/>
        </w:rPr>
        <w:t xml:space="preserve"> с земельным участком и </w:t>
      </w:r>
      <w:r>
        <w:rPr>
          <w:rFonts w:ascii="Times New Roman" w:hAnsi="Times New Roman"/>
          <w:sz w:val="26"/>
          <w:szCs w:val="26"/>
        </w:rPr>
        <w:t>здание бывшей СДК с земельным участком</w:t>
      </w:r>
      <w:r w:rsidRPr="00A41476">
        <w:rPr>
          <w:rFonts w:ascii="Times New Roman" w:hAnsi="Times New Roman"/>
          <w:sz w:val="26"/>
          <w:szCs w:val="26"/>
        </w:rPr>
        <w:t xml:space="preserve"> в д. </w:t>
      </w:r>
      <w:r>
        <w:rPr>
          <w:rFonts w:ascii="Times New Roman" w:hAnsi="Times New Roman"/>
          <w:sz w:val="26"/>
          <w:szCs w:val="26"/>
        </w:rPr>
        <w:t>Рыкайлово</w:t>
      </w:r>
      <w:r w:rsidRPr="00A41476">
        <w:rPr>
          <w:rFonts w:ascii="Times New Roman" w:hAnsi="Times New Roman"/>
          <w:sz w:val="26"/>
          <w:szCs w:val="26"/>
        </w:rPr>
        <w:t>).</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lastRenderedPageBreak/>
        <w:t>КУМИ проводи</w:t>
      </w:r>
      <w:r>
        <w:rPr>
          <w:rFonts w:ascii="Times New Roman" w:hAnsi="Times New Roman"/>
          <w:sz w:val="26"/>
          <w:szCs w:val="26"/>
        </w:rPr>
        <w:t>лась</w:t>
      </w:r>
      <w:r w:rsidRPr="00F647AC">
        <w:rPr>
          <w:rFonts w:ascii="Times New Roman" w:hAnsi="Times New Roman"/>
          <w:sz w:val="26"/>
          <w:szCs w:val="26"/>
        </w:rPr>
        <w:t xml:space="preserve"> претензионно-исковая работа с недобросовестными арендаторами муниципального имущества. В адрес должников было направлено 30 требований на общую сумму 166,3 тыс. рублей., оплачено по требованиям 128,5 рублей.</w:t>
      </w:r>
    </w:p>
    <w:p w:rsidR="00526630" w:rsidRPr="00F647AC" w:rsidRDefault="00526630" w:rsidP="00AA5891">
      <w:pPr>
        <w:pStyle w:val="a4"/>
        <w:spacing w:line="276" w:lineRule="auto"/>
        <w:ind w:firstLine="567"/>
        <w:rPr>
          <w:sz w:val="26"/>
          <w:szCs w:val="26"/>
        </w:rPr>
      </w:pPr>
      <w:r w:rsidRPr="00F647AC">
        <w:rPr>
          <w:sz w:val="26"/>
          <w:szCs w:val="26"/>
        </w:rPr>
        <w:t xml:space="preserve">  В </w:t>
      </w:r>
      <w:r>
        <w:rPr>
          <w:sz w:val="26"/>
          <w:szCs w:val="26"/>
        </w:rPr>
        <w:t>судебный участок</w:t>
      </w:r>
      <w:r w:rsidRPr="00F647AC">
        <w:rPr>
          <w:sz w:val="26"/>
          <w:szCs w:val="26"/>
        </w:rPr>
        <w:t xml:space="preserve"> направлен 1 судебный приказ о взыскании задолженности, на исполнение судебным приставам передано судебных приказов на сумму 2,7 тыс. рублей. </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В 2023 году заключено:</w:t>
      </w:r>
    </w:p>
    <w:p w:rsidR="00526630" w:rsidRPr="00F647AC" w:rsidRDefault="00526630" w:rsidP="00AA5891">
      <w:pPr>
        <w:spacing w:after="0"/>
        <w:ind w:firstLine="708"/>
        <w:jc w:val="both"/>
        <w:rPr>
          <w:rFonts w:ascii="Times New Roman" w:hAnsi="Times New Roman"/>
          <w:color w:val="FF0000"/>
          <w:sz w:val="26"/>
          <w:szCs w:val="26"/>
        </w:rPr>
      </w:pPr>
      <w:r w:rsidRPr="00F647AC">
        <w:rPr>
          <w:rFonts w:ascii="Times New Roman" w:hAnsi="Times New Roman"/>
          <w:sz w:val="26"/>
          <w:szCs w:val="26"/>
        </w:rPr>
        <w:t>- 25 договора аренды земельных участков;</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- 14 договоров купли-продажи земельных участков;</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- 2 договор купли-продажи муниципального имущества в электронном виде;</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- 6 договоров приватизации жилых помещений;</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- 1 соглашение о перераспределении земельных участков;</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-5 договоров безвозмездного срочного пользования земельными участками с учреждениями;</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- 2 договора безвозмездного пользования муниципальным имуществом;</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-2 разрешения на использование земель без предоставления земельных участков;</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w:t>
      </w:r>
      <w:r w:rsidR="00C90CFD">
        <w:rPr>
          <w:rFonts w:ascii="Times New Roman" w:hAnsi="Times New Roman"/>
          <w:sz w:val="26"/>
          <w:szCs w:val="26"/>
        </w:rPr>
        <w:t xml:space="preserve"> издано </w:t>
      </w:r>
      <w:r w:rsidRPr="00F647AC">
        <w:rPr>
          <w:rFonts w:ascii="Times New Roman" w:hAnsi="Times New Roman"/>
          <w:sz w:val="26"/>
          <w:szCs w:val="26"/>
        </w:rPr>
        <w:t>80 постановлений Администрации района «Об установлении публичного сервитута на земельный участок»;</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- 25 земельных участков поставлено на кадастровый учет в рамках утвержденных схем расположения земельных участков на кадастровый план территории.</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По состоянию на 01.01.202</w:t>
      </w:r>
      <w:r>
        <w:rPr>
          <w:rFonts w:ascii="Times New Roman" w:hAnsi="Times New Roman"/>
          <w:sz w:val="26"/>
          <w:szCs w:val="26"/>
        </w:rPr>
        <w:t>4</w:t>
      </w:r>
      <w:r w:rsidRPr="00F647AC">
        <w:rPr>
          <w:rFonts w:ascii="Times New Roman" w:hAnsi="Times New Roman"/>
          <w:sz w:val="26"/>
          <w:szCs w:val="26"/>
        </w:rPr>
        <w:t xml:space="preserve"> г. действует:</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-1288 договоров аренды земельных участков;</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- 7 договоров аренды муниципального имущества;</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- 27 договоров коммерческого найма жилых помещений.</w:t>
      </w:r>
    </w:p>
    <w:p w:rsidR="00526630" w:rsidRPr="00F647AC" w:rsidRDefault="00526630" w:rsidP="00AA5891">
      <w:pPr>
        <w:spacing w:after="0"/>
        <w:ind w:firstLine="708"/>
        <w:jc w:val="both"/>
        <w:rPr>
          <w:rFonts w:ascii="Times New Roman" w:hAnsi="Times New Roman"/>
          <w:sz w:val="26"/>
          <w:szCs w:val="26"/>
        </w:rPr>
      </w:pPr>
      <w:r w:rsidRPr="00F647AC">
        <w:rPr>
          <w:rFonts w:ascii="Times New Roman" w:hAnsi="Times New Roman"/>
          <w:sz w:val="26"/>
          <w:szCs w:val="26"/>
        </w:rPr>
        <w:t xml:space="preserve">В соответствии с постановлением Администрации Псковской области «Об утверждении кадастровой стоимости на земельные участки на землях населенных пунктов, землях сельскохозяйственного назначения и промышленности» по всем  договорам аренды земельных участков  проведен перерасчет арендной платы. В результате чего арендная плата за земельные участки увеличилась на 93,1 тыс. рублей. </w:t>
      </w:r>
    </w:p>
    <w:p w:rsidR="00526630" w:rsidRPr="00A41476" w:rsidRDefault="00526630" w:rsidP="00AA5891">
      <w:pPr>
        <w:spacing w:after="0"/>
        <w:ind w:firstLine="709"/>
        <w:jc w:val="both"/>
        <w:rPr>
          <w:rFonts w:ascii="Times New Roman" w:hAnsi="Times New Roman"/>
          <w:sz w:val="26"/>
          <w:szCs w:val="26"/>
        </w:rPr>
      </w:pPr>
      <w:r w:rsidRPr="00F647AC">
        <w:rPr>
          <w:rFonts w:ascii="Times New Roman" w:hAnsi="Times New Roman"/>
          <w:sz w:val="26"/>
          <w:szCs w:val="26"/>
        </w:rPr>
        <w:t>КУМИ оказывало 21 муниципальную услугу, в том числе 9 в электронном</w:t>
      </w:r>
      <w:r w:rsidRPr="00A41476">
        <w:rPr>
          <w:rFonts w:ascii="Times New Roman" w:hAnsi="Times New Roman"/>
          <w:sz w:val="26"/>
          <w:szCs w:val="26"/>
        </w:rPr>
        <w:t xml:space="preserve"> формате, а также 1 государственную функцию </w:t>
      </w:r>
      <w:r>
        <w:rPr>
          <w:rFonts w:ascii="Times New Roman" w:hAnsi="Times New Roman"/>
          <w:sz w:val="26"/>
          <w:szCs w:val="26"/>
        </w:rPr>
        <w:t xml:space="preserve">- </w:t>
      </w:r>
      <w:r w:rsidRPr="00A41476">
        <w:rPr>
          <w:rFonts w:ascii="Times New Roman" w:hAnsi="Times New Roman"/>
          <w:sz w:val="26"/>
          <w:szCs w:val="26"/>
        </w:rPr>
        <w:t>приобретение жилья для детей-сирот.</w:t>
      </w:r>
    </w:p>
    <w:p w:rsidR="00526630" w:rsidRPr="00A41476" w:rsidRDefault="00526630" w:rsidP="00AA5891">
      <w:pPr>
        <w:spacing w:after="0"/>
        <w:ind w:firstLine="709"/>
        <w:jc w:val="both"/>
        <w:rPr>
          <w:rFonts w:ascii="Times New Roman" w:hAnsi="Times New Roman"/>
          <w:sz w:val="26"/>
          <w:szCs w:val="26"/>
        </w:rPr>
      </w:pPr>
      <w:r w:rsidRPr="00A41476">
        <w:rPr>
          <w:rFonts w:ascii="Times New Roman" w:hAnsi="Times New Roman"/>
          <w:sz w:val="26"/>
          <w:szCs w:val="26"/>
        </w:rPr>
        <w:t xml:space="preserve">В связи с вступлением в силу Федерального закона от 30.12.2020 № 518-ФЗ «О внесении изменения в отдельные законодательные акты РФ» в части выявления правообладателей ранее учтенных объектов недвижимости Комитету </w:t>
      </w:r>
      <w:r>
        <w:rPr>
          <w:rFonts w:ascii="Times New Roman" w:hAnsi="Times New Roman"/>
          <w:sz w:val="26"/>
          <w:szCs w:val="26"/>
        </w:rPr>
        <w:t xml:space="preserve">были </w:t>
      </w:r>
      <w:r w:rsidRPr="00A41476">
        <w:rPr>
          <w:rFonts w:ascii="Times New Roman" w:hAnsi="Times New Roman"/>
          <w:sz w:val="26"/>
          <w:szCs w:val="26"/>
        </w:rPr>
        <w:t xml:space="preserve">добавлены  функции по выявлению и регистрации прав собственности за граждан в Едином государственном реестре объектов недвижимости. </w:t>
      </w:r>
    </w:p>
    <w:p w:rsidR="00526630" w:rsidRPr="00A41476" w:rsidRDefault="00526630" w:rsidP="00AA5891">
      <w:pPr>
        <w:spacing w:after="0"/>
        <w:ind w:firstLine="709"/>
        <w:jc w:val="both"/>
        <w:rPr>
          <w:rFonts w:ascii="Times New Roman" w:hAnsi="Times New Roman"/>
          <w:sz w:val="26"/>
          <w:szCs w:val="26"/>
        </w:rPr>
      </w:pPr>
      <w:r w:rsidRPr="00A41476">
        <w:rPr>
          <w:rFonts w:ascii="Times New Roman" w:hAnsi="Times New Roman"/>
          <w:sz w:val="26"/>
          <w:szCs w:val="26"/>
        </w:rPr>
        <w:t>До 01.01.2027 года необходимо вовлечь в Единый государственный реестр недвижимости 5775 объектов недвижимости, в том числе, земельные участки, здания, сооружения, помещения. За 202</w:t>
      </w:r>
      <w:r>
        <w:rPr>
          <w:rFonts w:ascii="Times New Roman" w:hAnsi="Times New Roman"/>
          <w:sz w:val="26"/>
          <w:szCs w:val="26"/>
        </w:rPr>
        <w:t>3</w:t>
      </w:r>
      <w:r w:rsidRPr="00A41476">
        <w:rPr>
          <w:rFonts w:ascii="Times New Roman" w:hAnsi="Times New Roman"/>
          <w:sz w:val="26"/>
          <w:szCs w:val="26"/>
        </w:rPr>
        <w:t xml:space="preserve"> года проведены следующие мероприятия:</w:t>
      </w:r>
    </w:p>
    <w:p w:rsidR="00526630" w:rsidRPr="00A41476" w:rsidRDefault="00526630" w:rsidP="00AA5891">
      <w:pPr>
        <w:spacing w:after="0"/>
        <w:ind w:firstLine="709"/>
        <w:jc w:val="both"/>
        <w:rPr>
          <w:rFonts w:ascii="Times New Roman" w:hAnsi="Times New Roman"/>
          <w:sz w:val="26"/>
          <w:szCs w:val="26"/>
        </w:rPr>
      </w:pPr>
      <w:r w:rsidRPr="00A41476">
        <w:rPr>
          <w:rFonts w:ascii="Times New Roman" w:hAnsi="Times New Roman"/>
          <w:sz w:val="26"/>
          <w:szCs w:val="26"/>
        </w:rPr>
        <w:lastRenderedPageBreak/>
        <w:t xml:space="preserve">- проводился подворовый сплошной обход на территории </w:t>
      </w:r>
      <w:r>
        <w:rPr>
          <w:rFonts w:ascii="Times New Roman" w:hAnsi="Times New Roman"/>
          <w:sz w:val="26"/>
          <w:szCs w:val="26"/>
        </w:rPr>
        <w:t xml:space="preserve">Михайловской и Самолуковской </w:t>
      </w:r>
      <w:r w:rsidRPr="00A41476">
        <w:rPr>
          <w:rFonts w:ascii="Times New Roman" w:hAnsi="Times New Roman"/>
          <w:sz w:val="26"/>
          <w:szCs w:val="26"/>
        </w:rPr>
        <w:t>волост</w:t>
      </w:r>
      <w:r>
        <w:rPr>
          <w:rFonts w:ascii="Times New Roman" w:hAnsi="Times New Roman"/>
          <w:sz w:val="26"/>
          <w:szCs w:val="26"/>
        </w:rPr>
        <w:t>ей</w:t>
      </w:r>
      <w:r w:rsidRPr="00A41476">
        <w:rPr>
          <w:rFonts w:ascii="Times New Roman" w:hAnsi="Times New Roman"/>
          <w:sz w:val="26"/>
          <w:szCs w:val="26"/>
        </w:rPr>
        <w:t xml:space="preserve"> с целью проведения мероприятий по выявлению правообладателей, не зарегистрировавших свои прав</w:t>
      </w:r>
      <w:r>
        <w:rPr>
          <w:rFonts w:ascii="Times New Roman" w:hAnsi="Times New Roman"/>
          <w:sz w:val="26"/>
          <w:szCs w:val="26"/>
        </w:rPr>
        <w:t>а</w:t>
      </w:r>
      <w:r w:rsidRPr="00A41476">
        <w:rPr>
          <w:rFonts w:ascii="Times New Roman" w:hAnsi="Times New Roman"/>
          <w:sz w:val="26"/>
          <w:szCs w:val="26"/>
        </w:rPr>
        <w:t xml:space="preserve"> на недвижимость;</w:t>
      </w:r>
    </w:p>
    <w:p w:rsidR="00526630" w:rsidRDefault="00526630" w:rsidP="00AA5891">
      <w:pPr>
        <w:spacing w:after="0"/>
        <w:ind w:firstLine="709"/>
        <w:jc w:val="both"/>
        <w:rPr>
          <w:rFonts w:ascii="Times New Roman" w:hAnsi="Times New Roman"/>
          <w:sz w:val="26"/>
          <w:szCs w:val="26"/>
        </w:rPr>
      </w:pPr>
      <w:r w:rsidRPr="00A41476">
        <w:rPr>
          <w:rFonts w:ascii="Times New Roman" w:hAnsi="Times New Roman"/>
          <w:sz w:val="26"/>
          <w:szCs w:val="26"/>
        </w:rPr>
        <w:t xml:space="preserve">- составлено </w:t>
      </w:r>
      <w:r>
        <w:rPr>
          <w:rFonts w:ascii="Times New Roman" w:hAnsi="Times New Roman"/>
          <w:sz w:val="26"/>
          <w:szCs w:val="26"/>
        </w:rPr>
        <w:t>356</w:t>
      </w:r>
      <w:r w:rsidRPr="00A41476">
        <w:rPr>
          <w:rFonts w:ascii="Times New Roman" w:hAnsi="Times New Roman"/>
          <w:sz w:val="26"/>
          <w:szCs w:val="26"/>
        </w:rPr>
        <w:t xml:space="preserve"> акт</w:t>
      </w:r>
      <w:r>
        <w:rPr>
          <w:rFonts w:ascii="Times New Roman" w:hAnsi="Times New Roman"/>
          <w:sz w:val="26"/>
          <w:szCs w:val="26"/>
        </w:rPr>
        <w:t>ов</w:t>
      </w:r>
      <w:r w:rsidRPr="00A41476">
        <w:rPr>
          <w:rFonts w:ascii="Times New Roman" w:hAnsi="Times New Roman"/>
          <w:sz w:val="26"/>
          <w:szCs w:val="26"/>
        </w:rPr>
        <w:t xml:space="preserve"> осмотра жилых домов, в результате чего в </w:t>
      </w:r>
      <w:r>
        <w:rPr>
          <w:rFonts w:ascii="Times New Roman" w:hAnsi="Times New Roman"/>
          <w:sz w:val="26"/>
          <w:szCs w:val="26"/>
        </w:rPr>
        <w:t xml:space="preserve">2023 году </w:t>
      </w:r>
      <w:r w:rsidRPr="00A41476">
        <w:rPr>
          <w:rFonts w:ascii="Times New Roman" w:hAnsi="Times New Roman"/>
          <w:sz w:val="26"/>
          <w:szCs w:val="26"/>
        </w:rPr>
        <w:t xml:space="preserve">поставлено на кадастровый учет </w:t>
      </w:r>
      <w:r>
        <w:rPr>
          <w:rFonts w:ascii="Times New Roman" w:hAnsi="Times New Roman"/>
          <w:sz w:val="26"/>
          <w:szCs w:val="26"/>
        </w:rPr>
        <w:t>9</w:t>
      </w:r>
      <w:r w:rsidRPr="00A41476">
        <w:rPr>
          <w:rFonts w:ascii="Times New Roman" w:hAnsi="Times New Roman"/>
          <w:sz w:val="26"/>
          <w:szCs w:val="26"/>
        </w:rPr>
        <w:t xml:space="preserve"> жилых домов и зарегистрировано право собственности правообладателей на </w:t>
      </w:r>
      <w:r>
        <w:rPr>
          <w:rFonts w:ascii="Times New Roman" w:hAnsi="Times New Roman"/>
          <w:sz w:val="26"/>
          <w:szCs w:val="26"/>
        </w:rPr>
        <w:t>9 жилых домов, снято с кадастрового учета 340 не существующих жилых домов.</w:t>
      </w:r>
    </w:p>
    <w:p w:rsidR="00526630" w:rsidRDefault="00526630" w:rsidP="00AA5891">
      <w:pPr>
        <w:spacing w:after="0"/>
        <w:ind w:firstLine="709"/>
        <w:jc w:val="both"/>
        <w:rPr>
          <w:rFonts w:ascii="Times New Roman" w:hAnsi="Times New Roman"/>
          <w:sz w:val="26"/>
          <w:szCs w:val="26"/>
        </w:rPr>
      </w:pPr>
      <w:r w:rsidRPr="00A41476">
        <w:rPr>
          <w:rFonts w:ascii="Times New Roman" w:hAnsi="Times New Roman"/>
          <w:sz w:val="26"/>
          <w:szCs w:val="26"/>
        </w:rPr>
        <w:t>С целью выявления правообладателей</w:t>
      </w:r>
      <w:r>
        <w:rPr>
          <w:rFonts w:ascii="Times New Roman" w:hAnsi="Times New Roman"/>
          <w:sz w:val="26"/>
          <w:szCs w:val="26"/>
        </w:rPr>
        <w:t>,</w:t>
      </w:r>
      <w:r w:rsidRPr="00A41476">
        <w:rPr>
          <w:rFonts w:ascii="Times New Roman" w:hAnsi="Times New Roman"/>
          <w:sz w:val="26"/>
          <w:szCs w:val="26"/>
        </w:rPr>
        <w:t xml:space="preserve"> через портал Росреестра направлено межведомственных запросов сведений из ЕГРН более </w:t>
      </w:r>
      <w:r>
        <w:rPr>
          <w:rFonts w:ascii="Times New Roman" w:hAnsi="Times New Roman"/>
          <w:sz w:val="26"/>
          <w:szCs w:val="26"/>
        </w:rPr>
        <w:t>1</w:t>
      </w:r>
      <w:r w:rsidRPr="00A41476">
        <w:rPr>
          <w:rFonts w:ascii="Times New Roman" w:hAnsi="Times New Roman"/>
          <w:sz w:val="26"/>
          <w:szCs w:val="26"/>
        </w:rPr>
        <w:t xml:space="preserve">000 ед.; направлено в Невельское БТИ </w:t>
      </w:r>
      <w:r>
        <w:rPr>
          <w:rFonts w:ascii="Times New Roman" w:hAnsi="Times New Roman"/>
          <w:sz w:val="26"/>
          <w:szCs w:val="26"/>
        </w:rPr>
        <w:t>24</w:t>
      </w:r>
      <w:r w:rsidRPr="00A41476">
        <w:rPr>
          <w:rFonts w:ascii="Times New Roman" w:hAnsi="Times New Roman"/>
          <w:sz w:val="26"/>
          <w:szCs w:val="26"/>
        </w:rPr>
        <w:t xml:space="preserve"> запрос</w:t>
      </w:r>
      <w:r>
        <w:rPr>
          <w:rFonts w:ascii="Times New Roman" w:hAnsi="Times New Roman"/>
          <w:sz w:val="26"/>
          <w:szCs w:val="26"/>
        </w:rPr>
        <w:t>а</w:t>
      </w:r>
      <w:r w:rsidRPr="00A41476">
        <w:rPr>
          <w:rFonts w:ascii="Times New Roman" w:hAnsi="Times New Roman"/>
          <w:sz w:val="26"/>
          <w:szCs w:val="26"/>
        </w:rPr>
        <w:t xml:space="preserve">; в Локнянский архив </w:t>
      </w:r>
      <w:r>
        <w:rPr>
          <w:rFonts w:ascii="Times New Roman" w:hAnsi="Times New Roman"/>
          <w:sz w:val="26"/>
          <w:szCs w:val="26"/>
        </w:rPr>
        <w:t>14</w:t>
      </w:r>
      <w:r w:rsidRPr="00A41476">
        <w:rPr>
          <w:rFonts w:ascii="Times New Roman" w:hAnsi="Times New Roman"/>
          <w:sz w:val="26"/>
          <w:szCs w:val="26"/>
        </w:rPr>
        <w:t xml:space="preserve"> запросов о предоставлении сведений из похозяйственных книг; направлено в Нотариальную контору </w:t>
      </w:r>
      <w:r>
        <w:rPr>
          <w:rFonts w:ascii="Times New Roman" w:hAnsi="Times New Roman"/>
          <w:sz w:val="26"/>
          <w:szCs w:val="26"/>
        </w:rPr>
        <w:t>113</w:t>
      </w:r>
      <w:r w:rsidRPr="00A41476">
        <w:rPr>
          <w:rFonts w:ascii="Times New Roman" w:hAnsi="Times New Roman"/>
          <w:sz w:val="26"/>
          <w:szCs w:val="26"/>
        </w:rPr>
        <w:t xml:space="preserve"> запросов. </w:t>
      </w:r>
    </w:p>
    <w:p w:rsidR="00526630" w:rsidRPr="00A41476" w:rsidRDefault="00526630" w:rsidP="00AA5891">
      <w:pPr>
        <w:spacing w:after="0"/>
        <w:ind w:firstLine="709"/>
        <w:jc w:val="both"/>
        <w:rPr>
          <w:rFonts w:ascii="Times New Roman" w:hAnsi="Times New Roman"/>
          <w:sz w:val="26"/>
          <w:szCs w:val="26"/>
        </w:rPr>
      </w:pPr>
      <w:r w:rsidRPr="00A41476">
        <w:rPr>
          <w:rFonts w:ascii="Times New Roman" w:hAnsi="Times New Roman"/>
          <w:sz w:val="26"/>
          <w:szCs w:val="26"/>
        </w:rPr>
        <w:t>Всего в течение года зарегистрированы ранее воз</w:t>
      </w:r>
      <w:r>
        <w:rPr>
          <w:rFonts w:ascii="Times New Roman" w:hAnsi="Times New Roman"/>
          <w:sz w:val="26"/>
          <w:szCs w:val="26"/>
        </w:rPr>
        <w:t>никшие права за граждан на 4</w:t>
      </w:r>
      <w:r w:rsidRPr="00A41476">
        <w:rPr>
          <w:rFonts w:ascii="Times New Roman" w:hAnsi="Times New Roman"/>
          <w:sz w:val="26"/>
          <w:szCs w:val="26"/>
        </w:rPr>
        <w:t>5 земельных участков, на 2</w:t>
      </w:r>
      <w:r>
        <w:rPr>
          <w:rFonts w:ascii="Times New Roman" w:hAnsi="Times New Roman"/>
          <w:sz w:val="26"/>
          <w:szCs w:val="26"/>
        </w:rPr>
        <w:t>5</w:t>
      </w:r>
      <w:r w:rsidRPr="00A41476">
        <w:rPr>
          <w:rFonts w:ascii="Times New Roman" w:hAnsi="Times New Roman"/>
          <w:sz w:val="26"/>
          <w:szCs w:val="26"/>
        </w:rPr>
        <w:t xml:space="preserve"> жил</w:t>
      </w:r>
      <w:r>
        <w:rPr>
          <w:rFonts w:ascii="Times New Roman" w:hAnsi="Times New Roman"/>
          <w:sz w:val="26"/>
          <w:szCs w:val="26"/>
        </w:rPr>
        <w:t>ых</w:t>
      </w:r>
      <w:r w:rsidRPr="00A41476">
        <w:rPr>
          <w:rFonts w:ascii="Times New Roman" w:hAnsi="Times New Roman"/>
          <w:sz w:val="26"/>
          <w:szCs w:val="26"/>
        </w:rPr>
        <w:t xml:space="preserve"> дом</w:t>
      </w:r>
      <w:r>
        <w:rPr>
          <w:rFonts w:ascii="Times New Roman" w:hAnsi="Times New Roman"/>
          <w:sz w:val="26"/>
          <w:szCs w:val="26"/>
        </w:rPr>
        <w:t>ов</w:t>
      </w:r>
      <w:r w:rsidRPr="00A41476">
        <w:rPr>
          <w:rFonts w:ascii="Times New Roman" w:hAnsi="Times New Roman"/>
          <w:sz w:val="26"/>
          <w:szCs w:val="26"/>
        </w:rPr>
        <w:t xml:space="preserve"> и на </w:t>
      </w:r>
      <w:r>
        <w:rPr>
          <w:rFonts w:ascii="Times New Roman" w:hAnsi="Times New Roman"/>
          <w:sz w:val="26"/>
          <w:szCs w:val="26"/>
        </w:rPr>
        <w:t>9</w:t>
      </w:r>
      <w:r w:rsidRPr="00A41476">
        <w:rPr>
          <w:rFonts w:ascii="Times New Roman" w:hAnsi="Times New Roman"/>
          <w:sz w:val="26"/>
          <w:szCs w:val="26"/>
        </w:rPr>
        <w:t xml:space="preserve"> жилых помещений.</w:t>
      </w:r>
    </w:p>
    <w:p w:rsidR="00526630" w:rsidRPr="00A41476" w:rsidRDefault="00526630" w:rsidP="00AA5891">
      <w:pPr>
        <w:spacing w:after="0"/>
        <w:ind w:firstLine="709"/>
        <w:jc w:val="both"/>
        <w:rPr>
          <w:rFonts w:ascii="Times New Roman" w:hAnsi="Times New Roman"/>
          <w:sz w:val="26"/>
          <w:szCs w:val="26"/>
        </w:rPr>
      </w:pPr>
      <w:r w:rsidRPr="00A41476">
        <w:rPr>
          <w:rFonts w:ascii="Times New Roman" w:hAnsi="Times New Roman"/>
          <w:sz w:val="26"/>
          <w:szCs w:val="26"/>
        </w:rPr>
        <w:t>Работу затрудняет действующее законодательство о нотариате. Из общего доведенного списка объектов недвижимости - 70% принадлежат умершим гражданам,  наследники</w:t>
      </w:r>
      <w:r>
        <w:rPr>
          <w:rFonts w:ascii="Times New Roman" w:hAnsi="Times New Roman"/>
          <w:sz w:val="26"/>
          <w:szCs w:val="26"/>
        </w:rPr>
        <w:t xml:space="preserve"> которых</w:t>
      </w:r>
      <w:r w:rsidRPr="00A41476">
        <w:rPr>
          <w:rFonts w:ascii="Times New Roman" w:hAnsi="Times New Roman"/>
          <w:sz w:val="26"/>
          <w:szCs w:val="26"/>
        </w:rPr>
        <w:t xml:space="preserve"> не вступают в наследство по тем или иным причинам. </w:t>
      </w:r>
    </w:p>
    <w:p w:rsidR="00617E2B" w:rsidRPr="00D42EA0" w:rsidRDefault="00617E2B" w:rsidP="00AA5891">
      <w:pPr>
        <w:spacing w:after="0"/>
        <w:ind w:firstLine="540"/>
        <w:jc w:val="both"/>
        <w:rPr>
          <w:rFonts w:ascii="Times New Roman" w:hAnsi="Times New Roman" w:cs="Times New Roman"/>
          <w:sz w:val="26"/>
          <w:szCs w:val="26"/>
        </w:rPr>
      </w:pPr>
      <w:r w:rsidRPr="00D42EA0">
        <w:rPr>
          <w:rFonts w:ascii="Times New Roman" w:hAnsi="Times New Roman" w:cs="Times New Roman"/>
          <w:b/>
          <w:sz w:val="26"/>
          <w:szCs w:val="26"/>
          <w:u w:val="single"/>
        </w:rPr>
        <w:t>Развитие малого и среднего предпринимательства</w:t>
      </w:r>
      <w:r w:rsidRPr="00D42EA0">
        <w:rPr>
          <w:rFonts w:ascii="Times New Roman" w:hAnsi="Times New Roman" w:cs="Times New Roman"/>
          <w:sz w:val="26"/>
          <w:szCs w:val="26"/>
        </w:rPr>
        <w:t xml:space="preserve"> – одно из перспективных направлений устойчивого социально-экономического развития муниципального образования, способствует формированию конкурентной среды, насыщению рынков товарами и услугами, обеспечению занятости, увеличению налоговых поступлений в бюджет района. </w:t>
      </w:r>
    </w:p>
    <w:p w:rsidR="00617E2B" w:rsidRPr="00D42EA0" w:rsidRDefault="00617E2B" w:rsidP="00AA5891">
      <w:pPr>
        <w:spacing w:after="0"/>
        <w:ind w:firstLine="720"/>
        <w:jc w:val="both"/>
        <w:rPr>
          <w:rFonts w:ascii="Times New Roman" w:hAnsi="Times New Roman" w:cs="Times New Roman"/>
          <w:sz w:val="26"/>
          <w:szCs w:val="26"/>
        </w:rPr>
      </w:pPr>
      <w:r w:rsidRPr="00D42EA0">
        <w:rPr>
          <w:rFonts w:ascii="Times New Roman" w:hAnsi="Times New Roman" w:cs="Times New Roman"/>
          <w:sz w:val="26"/>
          <w:szCs w:val="26"/>
        </w:rPr>
        <w:t xml:space="preserve">С целью создания благоприятных условий для развития малого и среднего предпринимательства в рамках программы «Содействие экономическому развитию и инвестиционной привлекательности муниципального образования «Локнянский </w:t>
      </w:r>
      <w:r w:rsidR="00526630">
        <w:rPr>
          <w:rFonts w:ascii="Times New Roman" w:hAnsi="Times New Roman" w:cs="Times New Roman"/>
          <w:sz w:val="26"/>
          <w:szCs w:val="26"/>
        </w:rPr>
        <w:t>муниципальный округ</w:t>
      </w:r>
      <w:r w:rsidRPr="00D42EA0">
        <w:rPr>
          <w:rFonts w:ascii="Times New Roman" w:hAnsi="Times New Roman" w:cs="Times New Roman"/>
          <w:sz w:val="26"/>
          <w:szCs w:val="26"/>
        </w:rPr>
        <w:t xml:space="preserve">»» Администрацией Локнянского </w:t>
      </w:r>
      <w:r w:rsidR="00526630">
        <w:rPr>
          <w:rFonts w:ascii="Times New Roman" w:hAnsi="Times New Roman" w:cs="Times New Roman"/>
          <w:sz w:val="26"/>
          <w:szCs w:val="26"/>
        </w:rPr>
        <w:t>округа</w:t>
      </w:r>
      <w:r w:rsidRPr="00D42EA0">
        <w:rPr>
          <w:rFonts w:ascii="Times New Roman" w:hAnsi="Times New Roman" w:cs="Times New Roman"/>
          <w:sz w:val="26"/>
          <w:szCs w:val="26"/>
        </w:rPr>
        <w:t xml:space="preserve"> реализуются мероприятия по: </w:t>
      </w:r>
    </w:p>
    <w:p w:rsidR="00617E2B" w:rsidRPr="00D42EA0" w:rsidRDefault="00617E2B" w:rsidP="00AA5891">
      <w:pPr>
        <w:spacing w:after="0"/>
        <w:jc w:val="both"/>
        <w:rPr>
          <w:rFonts w:ascii="Times New Roman" w:hAnsi="Times New Roman" w:cs="Times New Roman"/>
          <w:sz w:val="26"/>
          <w:szCs w:val="26"/>
        </w:rPr>
      </w:pPr>
      <w:r w:rsidRPr="00D42EA0">
        <w:rPr>
          <w:rFonts w:ascii="Times New Roman" w:hAnsi="Times New Roman" w:cs="Times New Roman"/>
          <w:sz w:val="26"/>
          <w:szCs w:val="26"/>
          <w:lang w:eastAsia="en-US"/>
        </w:rPr>
        <w:t xml:space="preserve">          -о</w:t>
      </w:r>
      <w:r w:rsidRPr="00D42EA0">
        <w:rPr>
          <w:rFonts w:ascii="Times New Roman" w:hAnsi="Times New Roman" w:cs="Times New Roman"/>
          <w:sz w:val="26"/>
          <w:szCs w:val="26"/>
        </w:rPr>
        <w:t>казанию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зарегистрированным в качестве самозанятых;</w:t>
      </w:r>
    </w:p>
    <w:p w:rsidR="00617E2B" w:rsidRPr="00D42EA0" w:rsidRDefault="00617E2B" w:rsidP="00AA5891">
      <w:pPr>
        <w:spacing w:after="0"/>
        <w:jc w:val="both"/>
        <w:rPr>
          <w:rFonts w:ascii="Times New Roman" w:hAnsi="Times New Roman" w:cs="Times New Roman"/>
          <w:sz w:val="26"/>
          <w:szCs w:val="26"/>
        </w:rPr>
      </w:pPr>
      <w:r w:rsidRPr="00D42EA0">
        <w:rPr>
          <w:rFonts w:ascii="Times New Roman" w:hAnsi="Times New Roman" w:cs="Times New Roman"/>
          <w:sz w:val="26"/>
          <w:szCs w:val="26"/>
        </w:rPr>
        <w:t xml:space="preserve">         -содействию расширению деловых возможностей субъектов малого и среднего предпринимательства: реализация мероприятий по повышению уровня информированности субъектов малого и среднего предпринимательства и популяризации предпринимательской деятельности. </w:t>
      </w:r>
    </w:p>
    <w:p w:rsidR="00617E2B" w:rsidRPr="00D42EA0" w:rsidRDefault="00617E2B" w:rsidP="00AA5891">
      <w:pPr>
        <w:spacing w:after="0"/>
        <w:jc w:val="both"/>
        <w:rPr>
          <w:rFonts w:ascii="Times New Roman" w:hAnsi="Times New Roman" w:cs="Times New Roman"/>
          <w:sz w:val="26"/>
          <w:szCs w:val="26"/>
        </w:rPr>
      </w:pPr>
      <w:r w:rsidRPr="00D42EA0">
        <w:rPr>
          <w:rFonts w:ascii="Times New Roman" w:hAnsi="Times New Roman" w:cs="Times New Roman"/>
          <w:sz w:val="26"/>
          <w:szCs w:val="26"/>
        </w:rPr>
        <w:t xml:space="preserve">           На официальном сайте муниципального образования «Локнянский район» созданы разделы: «Экономика», «Малое и среднее предпринимательство» и «Имущественная поддержка субъектов СМП», в которых размещена информация о поддержке, оказываемой на федеральном, региональном и муниципальном уровнях, нормативно-правовые акты и прочая информация в области предпринимательства.</w:t>
      </w:r>
    </w:p>
    <w:p w:rsidR="00617E2B" w:rsidRPr="00D42EA0" w:rsidRDefault="00617E2B" w:rsidP="00AA5891">
      <w:pPr>
        <w:spacing w:after="0"/>
        <w:jc w:val="both"/>
        <w:rPr>
          <w:rFonts w:ascii="Times New Roman" w:eastAsia="Calibri" w:hAnsi="Times New Roman" w:cs="Times New Roman"/>
          <w:sz w:val="26"/>
          <w:szCs w:val="26"/>
        </w:rPr>
      </w:pPr>
      <w:r w:rsidRPr="00D42EA0">
        <w:rPr>
          <w:rFonts w:ascii="Times New Roman" w:hAnsi="Times New Roman" w:cs="Times New Roman"/>
          <w:sz w:val="26"/>
          <w:szCs w:val="26"/>
        </w:rPr>
        <w:t xml:space="preserve">          Администрацией Локнянского района разработан Порядок предоставления муниципальной преференции в целях поддержки субъектов малого и среднего предпринимательства и самозанятых в виде передачи в аренду муниципального </w:t>
      </w:r>
      <w:r w:rsidRPr="00D42EA0">
        <w:rPr>
          <w:rFonts w:ascii="Times New Roman" w:hAnsi="Times New Roman" w:cs="Times New Roman"/>
          <w:sz w:val="26"/>
          <w:szCs w:val="26"/>
        </w:rPr>
        <w:lastRenderedPageBreak/>
        <w:t xml:space="preserve">имущества без проведения торгов. </w:t>
      </w:r>
      <w:r w:rsidRPr="00D42EA0">
        <w:rPr>
          <w:rFonts w:ascii="Times New Roman" w:eastAsia="Calibri" w:hAnsi="Times New Roman" w:cs="Times New Roman"/>
          <w:sz w:val="26"/>
          <w:szCs w:val="26"/>
        </w:rPr>
        <w:t>По состоянию на 01.01.202</w:t>
      </w:r>
      <w:r w:rsidR="00526630">
        <w:rPr>
          <w:rFonts w:ascii="Times New Roman" w:eastAsia="Calibri" w:hAnsi="Times New Roman" w:cs="Times New Roman"/>
          <w:sz w:val="26"/>
          <w:szCs w:val="26"/>
        </w:rPr>
        <w:t>4</w:t>
      </w:r>
      <w:r w:rsidRPr="00D42EA0">
        <w:rPr>
          <w:rFonts w:ascii="Times New Roman" w:eastAsia="Calibri" w:hAnsi="Times New Roman" w:cs="Times New Roman"/>
          <w:sz w:val="26"/>
          <w:szCs w:val="26"/>
        </w:rPr>
        <w:t xml:space="preserve"> года</w:t>
      </w:r>
      <w:r w:rsidR="00DC2A43" w:rsidRPr="00D42EA0">
        <w:rPr>
          <w:rFonts w:ascii="Times New Roman" w:eastAsia="Calibri" w:hAnsi="Times New Roman" w:cs="Times New Roman"/>
          <w:sz w:val="26"/>
          <w:szCs w:val="26"/>
        </w:rPr>
        <w:t>,</w:t>
      </w:r>
      <w:r w:rsidRPr="00D42EA0">
        <w:rPr>
          <w:rFonts w:ascii="Times New Roman" w:eastAsia="Calibri" w:hAnsi="Times New Roman" w:cs="Times New Roman"/>
          <w:sz w:val="26"/>
          <w:szCs w:val="26"/>
        </w:rPr>
        <w:t xml:space="preserve"> в Реестр вк</w:t>
      </w:r>
      <w:r w:rsidR="00504B78" w:rsidRPr="00D42EA0">
        <w:rPr>
          <w:rFonts w:ascii="Times New Roman" w:eastAsia="Calibri" w:hAnsi="Times New Roman" w:cs="Times New Roman"/>
          <w:sz w:val="26"/>
          <w:szCs w:val="26"/>
        </w:rPr>
        <w:t>лючено 9 объектов, из них в аренду в 202</w:t>
      </w:r>
      <w:r w:rsidR="00526630">
        <w:rPr>
          <w:rFonts w:ascii="Times New Roman" w:eastAsia="Calibri" w:hAnsi="Times New Roman" w:cs="Times New Roman"/>
          <w:sz w:val="26"/>
          <w:szCs w:val="26"/>
        </w:rPr>
        <w:t>3</w:t>
      </w:r>
      <w:r w:rsidR="00504B78" w:rsidRPr="00D42EA0">
        <w:rPr>
          <w:rFonts w:ascii="Times New Roman" w:eastAsia="Calibri" w:hAnsi="Times New Roman" w:cs="Times New Roman"/>
          <w:sz w:val="26"/>
          <w:szCs w:val="26"/>
        </w:rPr>
        <w:t xml:space="preserve"> переданы 3 объекта (нежилые помещения): ИП Сигалиной В.В., ИП Федченковой Л.М., самозанятому Галстяну В.Д.</w:t>
      </w:r>
    </w:p>
    <w:p w:rsidR="00526630" w:rsidRPr="00D42EA0" w:rsidRDefault="00526630" w:rsidP="00AA5891">
      <w:pPr>
        <w:spacing w:after="0"/>
        <w:ind w:firstLine="685"/>
        <w:jc w:val="both"/>
        <w:rPr>
          <w:rFonts w:ascii="Times New Roman" w:hAnsi="Times New Roman" w:cs="Times New Roman"/>
          <w:sz w:val="26"/>
          <w:szCs w:val="26"/>
        </w:rPr>
      </w:pPr>
      <w:r>
        <w:rPr>
          <w:rFonts w:ascii="Times New Roman" w:hAnsi="Times New Roman" w:cs="Times New Roman"/>
          <w:sz w:val="26"/>
          <w:szCs w:val="26"/>
        </w:rPr>
        <w:t>В отчётном году с</w:t>
      </w:r>
      <w:r w:rsidRPr="00D42EA0">
        <w:rPr>
          <w:rFonts w:ascii="Times New Roman" w:hAnsi="Times New Roman" w:cs="Times New Roman"/>
          <w:sz w:val="26"/>
          <w:szCs w:val="26"/>
        </w:rPr>
        <w:t xml:space="preserve"> финансовым участием субъектов малого и среднего предпринимательства Локнянского </w:t>
      </w:r>
      <w:r>
        <w:rPr>
          <w:rFonts w:ascii="Times New Roman" w:hAnsi="Times New Roman" w:cs="Times New Roman"/>
          <w:sz w:val="26"/>
          <w:szCs w:val="26"/>
        </w:rPr>
        <w:t>округареализован инициативный проект</w:t>
      </w:r>
      <w:r w:rsidRPr="00D42EA0">
        <w:rPr>
          <w:rFonts w:ascii="Times New Roman" w:hAnsi="Times New Roman" w:cs="Times New Roman"/>
          <w:sz w:val="26"/>
          <w:szCs w:val="26"/>
        </w:rPr>
        <w:t xml:space="preserve"> «Приобретение, установка и подключение аттракционов на территории поселкового парка в р.п. Локня» на сумму 2143,0 тыс. рублей.</w:t>
      </w:r>
      <w:r>
        <w:rPr>
          <w:rFonts w:ascii="Times New Roman" w:hAnsi="Times New Roman" w:cs="Times New Roman"/>
          <w:sz w:val="26"/>
          <w:szCs w:val="26"/>
        </w:rPr>
        <w:t xml:space="preserve">Субъектами предпринимательства </w:t>
      </w:r>
      <w:r w:rsidRPr="00D42EA0">
        <w:rPr>
          <w:rFonts w:ascii="Times New Roman" w:hAnsi="Times New Roman" w:cs="Times New Roman"/>
          <w:sz w:val="26"/>
          <w:szCs w:val="26"/>
        </w:rPr>
        <w:t>внесён инициативный платёж в размере 10% стоимости проекта</w:t>
      </w:r>
      <w:r>
        <w:rPr>
          <w:rFonts w:ascii="Times New Roman" w:hAnsi="Times New Roman" w:cs="Times New Roman"/>
          <w:sz w:val="26"/>
          <w:szCs w:val="26"/>
        </w:rPr>
        <w:t>.</w:t>
      </w:r>
    </w:p>
    <w:p w:rsidR="00617E2B" w:rsidRDefault="00617E2B" w:rsidP="00AA5891">
      <w:pPr>
        <w:spacing w:after="0"/>
        <w:ind w:firstLine="685"/>
        <w:jc w:val="both"/>
        <w:rPr>
          <w:rFonts w:ascii="Times New Roman" w:hAnsi="Times New Roman" w:cs="Times New Roman"/>
          <w:sz w:val="26"/>
          <w:szCs w:val="26"/>
        </w:rPr>
      </w:pPr>
      <w:r w:rsidRPr="00D42EA0">
        <w:rPr>
          <w:rFonts w:ascii="Times New Roman" w:hAnsi="Times New Roman" w:cs="Times New Roman"/>
          <w:sz w:val="26"/>
          <w:szCs w:val="26"/>
        </w:rPr>
        <w:t xml:space="preserve">Установка детских аттракционов в поселковом парке позволит разнообразить досуг несовершеннолетних граждан, а также увеличить доходы </w:t>
      </w:r>
      <w:r w:rsidR="00DC2A43" w:rsidRPr="00D42EA0">
        <w:rPr>
          <w:rFonts w:ascii="Times New Roman" w:hAnsi="Times New Roman" w:cs="Times New Roman"/>
          <w:sz w:val="26"/>
          <w:szCs w:val="26"/>
        </w:rPr>
        <w:t>К</w:t>
      </w:r>
      <w:r w:rsidRPr="00D42EA0">
        <w:rPr>
          <w:rFonts w:ascii="Times New Roman" w:hAnsi="Times New Roman" w:cs="Times New Roman"/>
          <w:sz w:val="26"/>
          <w:szCs w:val="26"/>
        </w:rPr>
        <w:t>ультурно-досугового центра.</w:t>
      </w:r>
    </w:p>
    <w:p w:rsidR="00161F94" w:rsidRPr="00D42EA0" w:rsidRDefault="00161F94" w:rsidP="00AA5891">
      <w:pPr>
        <w:ind w:firstLine="685"/>
        <w:jc w:val="both"/>
        <w:rPr>
          <w:rFonts w:ascii="Times New Roman" w:hAnsi="Times New Roman" w:cs="Times New Roman"/>
          <w:sz w:val="26"/>
          <w:szCs w:val="26"/>
        </w:rPr>
      </w:pPr>
      <w:r>
        <w:rPr>
          <w:rFonts w:ascii="Times New Roman" w:hAnsi="Times New Roman" w:cs="Times New Roman"/>
          <w:sz w:val="26"/>
          <w:szCs w:val="26"/>
        </w:rPr>
        <w:t>Субъекты малого и среднего предпринимательства играют всё более заметну</w:t>
      </w:r>
      <w:r w:rsidR="004F0303">
        <w:rPr>
          <w:rFonts w:ascii="Times New Roman" w:hAnsi="Times New Roman" w:cs="Times New Roman"/>
          <w:sz w:val="26"/>
          <w:szCs w:val="26"/>
        </w:rPr>
        <w:t>ю</w:t>
      </w:r>
      <w:r>
        <w:rPr>
          <w:rFonts w:ascii="Times New Roman" w:hAnsi="Times New Roman" w:cs="Times New Roman"/>
          <w:sz w:val="26"/>
          <w:szCs w:val="26"/>
        </w:rPr>
        <w:t xml:space="preserve"> роль в выполнении муниципальных заказов. Доля участия субъектов МСП в общем объёме </w:t>
      </w:r>
      <w:r w:rsidR="004F0303">
        <w:rPr>
          <w:rFonts w:ascii="Times New Roman" w:hAnsi="Times New Roman" w:cs="Times New Roman"/>
          <w:sz w:val="26"/>
          <w:szCs w:val="26"/>
        </w:rPr>
        <w:t>муниципальных заказов за 2023 год составила 95%.</w:t>
      </w:r>
    </w:p>
    <w:p w:rsidR="007C301A" w:rsidRPr="00615905" w:rsidRDefault="007C301A" w:rsidP="00AA5891">
      <w:pPr>
        <w:pStyle w:val="30"/>
        <w:spacing w:before="0" w:after="0" w:line="276" w:lineRule="auto"/>
        <w:ind w:firstLine="567"/>
        <w:jc w:val="both"/>
        <w:rPr>
          <w:sz w:val="26"/>
          <w:szCs w:val="26"/>
        </w:rPr>
      </w:pPr>
      <w:r w:rsidRPr="00615905">
        <w:rPr>
          <w:sz w:val="26"/>
          <w:szCs w:val="26"/>
        </w:rPr>
        <w:t xml:space="preserve">Негативная тенденция складывается с </w:t>
      </w:r>
      <w:r w:rsidRPr="00615905">
        <w:rPr>
          <w:b/>
          <w:sz w:val="26"/>
          <w:szCs w:val="26"/>
        </w:rPr>
        <w:t>неформальной занятостью</w:t>
      </w:r>
      <w:r w:rsidRPr="00615905">
        <w:rPr>
          <w:sz w:val="26"/>
          <w:szCs w:val="26"/>
        </w:rPr>
        <w:t xml:space="preserve">. Это официально незарегистрированная трудовая деятельность, а также незарегистрированное предпринимательство. Такие схемы позволяют уйти от уплаты страховых взносов и налога на доходы физических лиц. </w:t>
      </w:r>
    </w:p>
    <w:p w:rsidR="007C301A" w:rsidRPr="00D42EA0" w:rsidRDefault="007C301A" w:rsidP="00AA5891">
      <w:pPr>
        <w:pStyle w:val="30"/>
        <w:spacing w:before="0" w:after="0" w:line="276" w:lineRule="auto"/>
        <w:ind w:firstLine="567"/>
        <w:jc w:val="both"/>
        <w:rPr>
          <w:sz w:val="26"/>
          <w:szCs w:val="26"/>
        </w:rPr>
      </w:pPr>
      <w:r w:rsidRPr="00615905">
        <w:rPr>
          <w:sz w:val="26"/>
          <w:szCs w:val="26"/>
        </w:rPr>
        <w:t xml:space="preserve"> Вопросы легализации трудовых отношений возложены на межведомственную комиссию при Администрации Локнянского района</w:t>
      </w:r>
      <w:r w:rsidRPr="00D42EA0">
        <w:rPr>
          <w:sz w:val="26"/>
          <w:szCs w:val="26"/>
        </w:rPr>
        <w:t xml:space="preserve"> по налогам и неналоговым доходам. По результатам заседаний комиссиив прокуратуру Локнянского района  направлялась информация о хозяйствующих субъектах, имеющих риски нелегальной занятости, для проведения проверок. </w:t>
      </w:r>
    </w:p>
    <w:p w:rsidR="00DF0716" w:rsidRPr="00D42EA0" w:rsidRDefault="007C301A" w:rsidP="00AA5891">
      <w:pPr>
        <w:pStyle w:val="30"/>
        <w:spacing w:before="0" w:after="0" w:line="276" w:lineRule="auto"/>
        <w:ind w:firstLine="567"/>
        <w:jc w:val="both"/>
        <w:rPr>
          <w:sz w:val="26"/>
          <w:szCs w:val="26"/>
        </w:rPr>
      </w:pPr>
      <w:r w:rsidRPr="00D42EA0">
        <w:rPr>
          <w:sz w:val="26"/>
          <w:szCs w:val="26"/>
        </w:rPr>
        <w:t xml:space="preserve">В Администрации Локнянского района функционируют телефоны «горячей линии» для сообщения населением о фактах неоформленных трудовых отношениях, выплаты заработной платы в «конвертах». Проводится информационно-разъяснительная работа по легализации трудовых отношений путём размещения информации на сайте Локнянского района, в районной газете «Восход», в социальных  сетях, на стендах Администрации </w:t>
      </w:r>
      <w:r w:rsidR="0048567D">
        <w:rPr>
          <w:sz w:val="26"/>
          <w:szCs w:val="26"/>
        </w:rPr>
        <w:t>округа</w:t>
      </w:r>
      <w:r w:rsidRPr="00D42EA0">
        <w:rPr>
          <w:sz w:val="26"/>
          <w:szCs w:val="26"/>
        </w:rPr>
        <w:t xml:space="preserve"> и поселений.</w:t>
      </w:r>
    </w:p>
    <w:p w:rsidR="00CF34A5" w:rsidRPr="00D42EA0" w:rsidRDefault="00DF0716" w:rsidP="00AA5891">
      <w:pPr>
        <w:spacing w:after="0"/>
        <w:jc w:val="both"/>
        <w:rPr>
          <w:rFonts w:ascii="Times New Roman" w:hAnsi="Times New Roman"/>
          <w:sz w:val="26"/>
          <w:szCs w:val="26"/>
        </w:rPr>
      </w:pPr>
      <w:r w:rsidRPr="00D42EA0">
        <w:rPr>
          <w:rFonts w:ascii="Times New Roman" w:hAnsi="Times New Roman" w:cs="Times New Roman"/>
          <w:sz w:val="26"/>
          <w:szCs w:val="26"/>
        </w:rPr>
        <w:t xml:space="preserve">  Администрацией </w:t>
      </w:r>
      <w:r w:rsidR="0048567D">
        <w:rPr>
          <w:rFonts w:ascii="Times New Roman" w:hAnsi="Times New Roman" w:cs="Times New Roman"/>
          <w:sz w:val="26"/>
          <w:szCs w:val="26"/>
        </w:rPr>
        <w:t>округа</w:t>
      </w:r>
      <w:r w:rsidRPr="00D42EA0">
        <w:rPr>
          <w:rFonts w:ascii="Times New Roman" w:hAnsi="Times New Roman" w:cs="Times New Roman"/>
          <w:sz w:val="26"/>
          <w:szCs w:val="26"/>
        </w:rPr>
        <w:t xml:space="preserve"> осуществляется </w:t>
      </w:r>
      <w:r w:rsidRPr="00D42EA0">
        <w:rPr>
          <w:rFonts w:ascii="Times New Roman" w:hAnsi="Times New Roman" w:cs="Times New Roman"/>
          <w:b/>
          <w:sz w:val="26"/>
          <w:szCs w:val="26"/>
        </w:rPr>
        <w:t>муниципальный земельный контроль.</w:t>
      </w:r>
      <w:r w:rsidRPr="00D42EA0">
        <w:rPr>
          <w:rFonts w:ascii="Times New Roman" w:hAnsi="Times New Roman" w:cs="Times New Roman"/>
          <w:sz w:val="26"/>
          <w:szCs w:val="26"/>
        </w:rPr>
        <w:t xml:space="preserve"> Целью контро</w:t>
      </w:r>
      <w:r w:rsidR="00F2056F">
        <w:rPr>
          <w:rFonts w:ascii="Times New Roman" w:hAnsi="Times New Roman" w:cs="Times New Roman"/>
          <w:sz w:val="26"/>
          <w:szCs w:val="26"/>
        </w:rPr>
        <w:t xml:space="preserve">ля является проверка соблюдения </w:t>
      </w:r>
      <w:r w:rsidRPr="00D42EA0">
        <w:rPr>
          <w:rFonts w:ascii="Times New Roman" w:hAnsi="Times New Roman" w:cs="Times New Roman"/>
          <w:sz w:val="26"/>
          <w:szCs w:val="26"/>
        </w:rPr>
        <w:t>земельн</w:t>
      </w:r>
      <w:r w:rsidR="00F2056F">
        <w:rPr>
          <w:rFonts w:ascii="Times New Roman" w:hAnsi="Times New Roman" w:cs="Times New Roman"/>
          <w:sz w:val="26"/>
          <w:szCs w:val="26"/>
        </w:rPr>
        <w:t>ого законодательства</w:t>
      </w:r>
      <w:r w:rsidRPr="00D42EA0">
        <w:rPr>
          <w:rFonts w:ascii="Times New Roman" w:hAnsi="Times New Roman" w:cs="Times New Roman"/>
          <w:sz w:val="26"/>
          <w:szCs w:val="26"/>
        </w:rPr>
        <w:t xml:space="preserve"> на территории МО «Локнянский </w:t>
      </w:r>
      <w:r w:rsidR="0048567D">
        <w:rPr>
          <w:rFonts w:ascii="Times New Roman" w:hAnsi="Times New Roman" w:cs="Times New Roman"/>
          <w:sz w:val="26"/>
          <w:szCs w:val="26"/>
        </w:rPr>
        <w:t>округ</w:t>
      </w:r>
      <w:r w:rsidRPr="00D42EA0">
        <w:rPr>
          <w:rFonts w:ascii="Times New Roman" w:hAnsi="Times New Roman" w:cs="Times New Roman"/>
          <w:sz w:val="26"/>
          <w:szCs w:val="26"/>
        </w:rPr>
        <w:t>».</w:t>
      </w:r>
    </w:p>
    <w:p w:rsidR="00615905" w:rsidRDefault="00615905" w:rsidP="00AA5891">
      <w:pPr>
        <w:spacing w:after="0"/>
        <w:jc w:val="both"/>
        <w:rPr>
          <w:rFonts w:ascii="Times New Roman" w:eastAsia="Times New Roman" w:hAnsi="Times New Roman" w:cs="Times New Roman"/>
          <w:sz w:val="26"/>
          <w:szCs w:val="26"/>
        </w:rPr>
      </w:pPr>
      <w:r>
        <w:rPr>
          <w:rFonts w:ascii="Times New Roman" w:hAnsi="Times New Roman"/>
          <w:sz w:val="26"/>
          <w:szCs w:val="26"/>
        </w:rPr>
        <w:t xml:space="preserve">             В 2023</w:t>
      </w:r>
      <w:r w:rsidRPr="00A41476">
        <w:rPr>
          <w:rFonts w:ascii="Times New Roman" w:eastAsia="Times New Roman" w:hAnsi="Times New Roman" w:cs="Times New Roman"/>
          <w:sz w:val="26"/>
          <w:szCs w:val="26"/>
        </w:rPr>
        <w:t xml:space="preserve"> году согласно постановлению Правительства РФ от 10 марта 2022 г. № 336</w:t>
      </w:r>
      <w:r>
        <w:rPr>
          <w:rFonts w:ascii="Times New Roman" w:hAnsi="Times New Roman"/>
          <w:sz w:val="26"/>
          <w:szCs w:val="26"/>
        </w:rPr>
        <w:t xml:space="preserve"> был продлен мораторий на проведение проверок до конца 2030 года, </w:t>
      </w:r>
      <w:r w:rsidR="00F2056F">
        <w:rPr>
          <w:rFonts w:ascii="Times New Roman" w:hAnsi="Times New Roman"/>
          <w:sz w:val="26"/>
          <w:szCs w:val="26"/>
        </w:rPr>
        <w:t>в связи с этим,</w:t>
      </w:r>
      <w:r w:rsidRPr="00A41476">
        <w:rPr>
          <w:rFonts w:ascii="Times New Roman" w:eastAsia="Times New Roman" w:hAnsi="Times New Roman" w:cs="Times New Roman"/>
          <w:sz w:val="26"/>
          <w:szCs w:val="26"/>
        </w:rPr>
        <w:t>отделом муниципального контроля проводились профилактические мероприятия за соблюдением земельного законодательства</w:t>
      </w:r>
      <w:r w:rsidR="00F2056F">
        <w:rPr>
          <w:rFonts w:ascii="Times New Roman" w:eastAsia="Times New Roman" w:hAnsi="Times New Roman" w:cs="Times New Roman"/>
          <w:sz w:val="26"/>
          <w:szCs w:val="26"/>
        </w:rPr>
        <w:t xml:space="preserve">. </w:t>
      </w:r>
      <w:r>
        <w:rPr>
          <w:rFonts w:ascii="Times New Roman" w:hAnsi="Times New Roman"/>
          <w:sz w:val="26"/>
          <w:szCs w:val="26"/>
        </w:rPr>
        <w:t xml:space="preserve">Были </w:t>
      </w:r>
      <w:r w:rsidRPr="00A41476">
        <w:rPr>
          <w:rFonts w:ascii="Times New Roman" w:eastAsia="Times New Roman" w:hAnsi="Times New Roman" w:cs="Times New Roman"/>
          <w:sz w:val="26"/>
          <w:szCs w:val="26"/>
        </w:rPr>
        <w:t>проведены мероприятия по контролю без взаимодействия с контролируемым лицом, по результа</w:t>
      </w:r>
      <w:r>
        <w:rPr>
          <w:rFonts w:ascii="Times New Roman" w:hAnsi="Times New Roman"/>
          <w:sz w:val="26"/>
          <w:szCs w:val="26"/>
        </w:rPr>
        <w:t>там которых, было выдано 13</w:t>
      </w:r>
      <w:r w:rsidRPr="00A41476">
        <w:rPr>
          <w:rFonts w:ascii="Times New Roman" w:eastAsia="Times New Roman" w:hAnsi="Times New Roman" w:cs="Times New Roman"/>
          <w:sz w:val="26"/>
          <w:szCs w:val="26"/>
        </w:rPr>
        <w:t xml:space="preserve"> предостережений о недопустимости на</w:t>
      </w:r>
      <w:r>
        <w:rPr>
          <w:rFonts w:ascii="Times New Roman" w:eastAsia="Times New Roman" w:hAnsi="Times New Roman" w:cs="Times New Roman"/>
          <w:sz w:val="26"/>
          <w:szCs w:val="26"/>
        </w:rPr>
        <w:t>рушений обязательных требований.</w:t>
      </w:r>
    </w:p>
    <w:p w:rsidR="00F05341" w:rsidRPr="00D42EA0" w:rsidRDefault="00F05341" w:rsidP="00AA5891">
      <w:pPr>
        <w:spacing w:after="0"/>
        <w:jc w:val="both"/>
        <w:rPr>
          <w:rFonts w:ascii="Times New Roman" w:eastAsia="Times New Roman" w:hAnsi="Times New Roman" w:cs="Times New Roman"/>
          <w:b/>
          <w:bCs/>
          <w:sz w:val="26"/>
          <w:szCs w:val="26"/>
        </w:rPr>
      </w:pPr>
      <w:r w:rsidRPr="00D42EA0">
        <w:rPr>
          <w:rFonts w:ascii="Times New Roman" w:eastAsia="Times New Roman" w:hAnsi="Times New Roman" w:cs="Times New Roman"/>
          <w:sz w:val="26"/>
          <w:szCs w:val="26"/>
        </w:rPr>
        <w:t xml:space="preserve">Постоянного внимания и максимальной степени ответственности требует от местной власти </w:t>
      </w:r>
      <w:r w:rsidRPr="00D42EA0">
        <w:rPr>
          <w:rFonts w:ascii="Times New Roman" w:eastAsia="Times New Roman" w:hAnsi="Times New Roman" w:cs="Times New Roman"/>
          <w:b/>
          <w:sz w:val="26"/>
          <w:szCs w:val="26"/>
        </w:rPr>
        <w:t xml:space="preserve">исполнение полномочий, связанных с созданием условий для </w:t>
      </w:r>
      <w:r w:rsidRPr="00D42EA0">
        <w:rPr>
          <w:rFonts w:ascii="Times New Roman" w:eastAsia="Times New Roman" w:hAnsi="Times New Roman" w:cs="Times New Roman"/>
          <w:b/>
          <w:sz w:val="26"/>
          <w:szCs w:val="26"/>
        </w:rPr>
        <w:lastRenderedPageBreak/>
        <w:t xml:space="preserve">предоставления качественных услуг населению в </w:t>
      </w:r>
      <w:r w:rsidRPr="00D42EA0">
        <w:rPr>
          <w:rFonts w:ascii="Times New Roman" w:eastAsia="Times New Roman" w:hAnsi="Times New Roman" w:cs="Times New Roman"/>
          <w:b/>
          <w:bCs/>
          <w:sz w:val="26"/>
          <w:szCs w:val="26"/>
        </w:rPr>
        <w:t>области жилищно-коммунального хозяйства.</w:t>
      </w:r>
    </w:p>
    <w:p w:rsidR="003B0337" w:rsidRPr="00722233" w:rsidRDefault="008655A4" w:rsidP="00AA5891">
      <w:pPr>
        <w:spacing w:after="0"/>
        <w:jc w:val="both"/>
        <w:rPr>
          <w:rFonts w:ascii="Times New Roman" w:hAnsi="Times New Roman" w:cs="Times New Roman"/>
          <w:spacing w:val="-2"/>
          <w:sz w:val="26"/>
          <w:szCs w:val="26"/>
        </w:rPr>
      </w:pPr>
      <w:r w:rsidRPr="00D42EA0">
        <w:rPr>
          <w:rFonts w:ascii="Times New Roman" w:hAnsi="Times New Roman" w:cs="Times New Roman"/>
          <w:sz w:val="26"/>
          <w:szCs w:val="26"/>
        </w:rPr>
        <w:t>О</w:t>
      </w:r>
      <w:r w:rsidR="00F05341" w:rsidRPr="00D42EA0">
        <w:rPr>
          <w:rFonts w:ascii="Times New Roman" w:hAnsi="Times New Roman" w:cs="Times New Roman"/>
          <w:sz w:val="26"/>
          <w:szCs w:val="26"/>
        </w:rPr>
        <w:t xml:space="preserve">собое внимание Администрации </w:t>
      </w:r>
      <w:r w:rsidR="00046E81">
        <w:rPr>
          <w:rFonts w:ascii="Times New Roman" w:hAnsi="Times New Roman" w:cs="Times New Roman"/>
          <w:sz w:val="26"/>
          <w:szCs w:val="26"/>
        </w:rPr>
        <w:t>округа</w:t>
      </w:r>
      <w:r w:rsidR="00F05341" w:rsidRPr="00D42EA0">
        <w:rPr>
          <w:rFonts w:ascii="Times New Roman" w:hAnsi="Times New Roman" w:cs="Times New Roman"/>
          <w:sz w:val="26"/>
          <w:szCs w:val="26"/>
        </w:rPr>
        <w:t>уделялось финансовому состоянию МУП «Локнянское  ЖКХ»</w:t>
      </w:r>
      <w:r w:rsidR="000F2065" w:rsidRPr="00D42EA0">
        <w:rPr>
          <w:rFonts w:ascii="Times New Roman" w:hAnsi="Times New Roman" w:cs="Times New Roman"/>
          <w:sz w:val="26"/>
          <w:szCs w:val="26"/>
        </w:rPr>
        <w:t>.</w:t>
      </w:r>
      <w:r w:rsidR="00217EE2" w:rsidRPr="00D42EA0">
        <w:rPr>
          <w:rFonts w:ascii="Times New Roman" w:hAnsi="Times New Roman" w:cs="Times New Roman"/>
          <w:sz w:val="26"/>
          <w:szCs w:val="26"/>
        </w:rPr>
        <w:t>По итогам полугодия и года были проведены балансовые комиссии, на которых проанализирована работа</w:t>
      </w:r>
      <w:r w:rsidR="00B263B3" w:rsidRPr="00D42EA0">
        <w:rPr>
          <w:rFonts w:ascii="Times New Roman" w:hAnsi="Times New Roman" w:cs="Times New Roman"/>
          <w:sz w:val="26"/>
          <w:szCs w:val="26"/>
        </w:rPr>
        <w:t xml:space="preserve"> предприятия</w:t>
      </w:r>
      <w:r w:rsidR="00217EE2" w:rsidRPr="00D42EA0">
        <w:rPr>
          <w:rFonts w:ascii="Times New Roman" w:hAnsi="Times New Roman" w:cs="Times New Roman"/>
          <w:sz w:val="26"/>
          <w:szCs w:val="26"/>
        </w:rPr>
        <w:t xml:space="preserve"> и определены конкретные мероприятия по оздоровлению финансово-хозяйственной деятельности и повышению качества выполн</w:t>
      </w:r>
      <w:r w:rsidR="00431D7F" w:rsidRPr="00D42EA0">
        <w:rPr>
          <w:rFonts w:ascii="Times New Roman" w:hAnsi="Times New Roman" w:cs="Times New Roman"/>
          <w:sz w:val="26"/>
          <w:szCs w:val="26"/>
        </w:rPr>
        <w:t>яемых</w:t>
      </w:r>
      <w:r w:rsidR="00217EE2" w:rsidRPr="00D42EA0">
        <w:rPr>
          <w:rFonts w:ascii="Times New Roman" w:hAnsi="Times New Roman" w:cs="Times New Roman"/>
          <w:sz w:val="26"/>
          <w:szCs w:val="26"/>
        </w:rPr>
        <w:t xml:space="preserve"> работ</w:t>
      </w:r>
      <w:r w:rsidR="00431D7F" w:rsidRPr="00D42EA0">
        <w:rPr>
          <w:rFonts w:ascii="Times New Roman" w:hAnsi="Times New Roman" w:cs="Times New Roman"/>
          <w:sz w:val="26"/>
          <w:szCs w:val="26"/>
        </w:rPr>
        <w:t xml:space="preserve">. </w:t>
      </w:r>
      <w:r w:rsidR="00780D91" w:rsidRPr="00D42EA0">
        <w:rPr>
          <w:rFonts w:ascii="Times New Roman" w:hAnsi="Times New Roman" w:cs="Times New Roman"/>
          <w:sz w:val="26"/>
          <w:szCs w:val="26"/>
        </w:rPr>
        <w:t>Е</w:t>
      </w:r>
      <w:r w:rsidR="00217EE2" w:rsidRPr="00D42EA0">
        <w:rPr>
          <w:rFonts w:ascii="Times New Roman" w:hAnsi="Times New Roman" w:cs="Times New Roman"/>
          <w:sz w:val="26"/>
          <w:szCs w:val="26"/>
        </w:rPr>
        <w:t>жегодн</w:t>
      </w:r>
      <w:r w:rsidR="00780D91" w:rsidRPr="00D42EA0">
        <w:rPr>
          <w:rFonts w:ascii="Times New Roman" w:hAnsi="Times New Roman" w:cs="Times New Roman"/>
          <w:sz w:val="26"/>
          <w:szCs w:val="26"/>
        </w:rPr>
        <w:t xml:space="preserve">оутверждается </w:t>
      </w:r>
      <w:r w:rsidR="00217EE2" w:rsidRPr="00D42EA0">
        <w:rPr>
          <w:rFonts w:ascii="Times New Roman" w:hAnsi="Times New Roman" w:cs="Times New Roman"/>
          <w:sz w:val="26"/>
          <w:szCs w:val="26"/>
        </w:rPr>
        <w:t>план финансово-хозяйственной деятельности предприятия</w:t>
      </w:r>
      <w:r w:rsidR="00780D91" w:rsidRPr="00D42EA0">
        <w:rPr>
          <w:rFonts w:ascii="Times New Roman" w:hAnsi="Times New Roman" w:cs="Times New Roman"/>
          <w:sz w:val="26"/>
          <w:szCs w:val="26"/>
        </w:rPr>
        <w:t>.Все принятые меры</w:t>
      </w:r>
      <w:r w:rsidR="00217EE2" w:rsidRPr="00D42EA0">
        <w:rPr>
          <w:rFonts w:ascii="Times New Roman" w:hAnsi="Times New Roman" w:cs="Times New Roman"/>
          <w:sz w:val="26"/>
          <w:szCs w:val="26"/>
        </w:rPr>
        <w:t xml:space="preserve"> позволил</w:t>
      </w:r>
      <w:r w:rsidR="00780D91" w:rsidRPr="00D42EA0">
        <w:rPr>
          <w:rFonts w:ascii="Times New Roman" w:hAnsi="Times New Roman" w:cs="Times New Roman"/>
          <w:sz w:val="26"/>
          <w:szCs w:val="26"/>
        </w:rPr>
        <w:t>и</w:t>
      </w:r>
      <w:r w:rsidR="00217EE2" w:rsidRPr="00D42EA0">
        <w:rPr>
          <w:rFonts w:ascii="Times New Roman" w:hAnsi="Times New Roman" w:cs="Times New Roman"/>
          <w:sz w:val="26"/>
          <w:szCs w:val="26"/>
        </w:rPr>
        <w:t xml:space="preserve"> сохранить относительную стабильность </w:t>
      </w:r>
      <w:r w:rsidR="00780D91" w:rsidRPr="00D42EA0">
        <w:rPr>
          <w:rFonts w:ascii="Times New Roman" w:hAnsi="Times New Roman" w:cs="Times New Roman"/>
          <w:sz w:val="26"/>
          <w:szCs w:val="26"/>
        </w:rPr>
        <w:t xml:space="preserve">деятельности предприятия </w:t>
      </w:r>
      <w:r w:rsidR="00217EE2" w:rsidRPr="00D42EA0">
        <w:rPr>
          <w:rFonts w:ascii="Times New Roman" w:hAnsi="Times New Roman" w:cs="Times New Roman"/>
          <w:sz w:val="26"/>
          <w:szCs w:val="26"/>
        </w:rPr>
        <w:t>и</w:t>
      </w:r>
      <w:r w:rsidR="00BF4DEA" w:rsidRPr="00D42EA0">
        <w:rPr>
          <w:rFonts w:ascii="Times New Roman" w:hAnsi="Times New Roman" w:cs="Times New Roman"/>
          <w:sz w:val="26"/>
          <w:szCs w:val="26"/>
        </w:rPr>
        <w:t>,</w:t>
      </w:r>
      <w:r w:rsidR="00217EE2" w:rsidRPr="00D42EA0">
        <w:rPr>
          <w:rFonts w:ascii="Times New Roman" w:hAnsi="Times New Roman" w:cs="Times New Roman"/>
          <w:sz w:val="26"/>
          <w:szCs w:val="26"/>
        </w:rPr>
        <w:t xml:space="preserve"> в первую очередь</w:t>
      </w:r>
      <w:r w:rsidR="00BF4DEA" w:rsidRPr="00D42EA0">
        <w:rPr>
          <w:rFonts w:ascii="Times New Roman" w:hAnsi="Times New Roman" w:cs="Times New Roman"/>
          <w:sz w:val="26"/>
          <w:szCs w:val="26"/>
        </w:rPr>
        <w:t>,</w:t>
      </w:r>
      <w:r w:rsidR="00217EE2" w:rsidRPr="00D42EA0">
        <w:rPr>
          <w:rFonts w:ascii="Times New Roman" w:hAnsi="Times New Roman" w:cs="Times New Roman"/>
          <w:sz w:val="26"/>
          <w:szCs w:val="26"/>
        </w:rPr>
        <w:t xml:space="preserve"> в оказании жилищно-коммунальных услуг. </w:t>
      </w:r>
      <w:r w:rsidR="00217EE2" w:rsidRPr="00722233">
        <w:rPr>
          <w:rFonts w:ascii="Times New Roman" w:hAnsi="Times New Roman" w:cs="Times New Roman"/>
          <w:sz w:val="26"/>
          <w:szCs w:val="26"/>
        </w:rPr>
        <w:t xml:space="preserve">Главной причиной, оказывающей негативное влияние на деятельность отрасли, является несвоевременность расчётов населения за оказанные услуги. </w:t>
      </w:r>
      <w:r w:rsidR="003B0337" w:rsidRPr="00722233">
        <w:rPr>
          <w:rFonts w:ascii="Times New Roman" w:hAnsi="Times New Roman" w:cs="Times New Roman"/>
          <w:sz w:val="26"/>
          <w:szCs w:val="26"/>
        </w:rPr>
        <w:t xml:space="preserve">Часть жителей нашего </w:t>
      </w:r>
      <w:r w:rsidR="0048567D">
        <w:rPr>
          <w:rFonts w:ascii="Times New Roman" w:hAnsi="Times New Roman" w:cs="Times New Roman"/>
          <w:sz w:val="26"/>
          <w:szCs w:val="26"/>
        </w:rPr>
        <w:t>округа</w:t>
      </w:r>
      <w:r w:rsidR="00BF4DEA" w:rsidRPr="00722233">
        <w:rPr>
          <w:rFonts w:ascii="Times New Roman" w:hAnsi="Times New Roman" w:cs="Times New Roman"/>
          <w:sz w:val="26"/>
          <w:szCs w:val="26"/>
        </w:rPr>
        <w:t xml:space="preserve"> не считают нужным оплачивать</w:t>
      </w:r>
      <w:r w:rsidR="003B0337" w:rsidRPr="00722233">
        <w:rPr>
          <w:rFonts w:ascii="Times New Roman" w:hAnsi="Times New Roman" w:cs="Times New Roman"/>
          <w:sz w:val="26"/>
          <w:szCs w:val="26"/>
        </w:rPr>
        <w:t xml:space="preserve"> оказанные им услуги. </w:t>
      </w:r>
    </w:p>
    <w:p w:rsidR="00046E81" w:rsidRPr="00D42EA0" w:rsidRDefault="00046E81" w:rsidP="00AA5891">
      <w:pPr>
        <w:pStyle w:val="210"/>
        <w:shd w:val="clear" w:color="auto" w:fill="auto"/>
        <w:spacing w:line="276" w:lineRule="auto"/>
        <w:ind w:firstLine="360"/>
        <w:jc w:val="both"/>
        <w:rPr>
          <w:sz w:val="26"/>
          <w:szCs w:val="26"/>
        </w:rPr>
      </w:pPr>
      <w:r w:rsidRPr="00D42EA0">
        <w:rPr>
          <w:sz w:val="26"/>
          <w:szCs w:val="26"/>
        </w:rPr>
        <w:t>МУП «Локнянское ЖКХ» в условиях дефицита финансовых ресурсов  выполняет работы  по поддержанию в рабочем состоянии систем теплоснабжения, водосн</w:t>
      </w:r>
      <w:r>
        <w:rPr>
          <w:sz w:val="26"/>
          <w:szCs w:val="26"/>
        </w:rPr>
        <w:t>абжения и водоотведения. За 2023</w:t>
      </w:r>
      <w:r w:rsidRPr="00D42EA0">
        <w:rPr>
          <w:sz w:val="26"/>
          <w:szCs w:val="26"/>
        </w:rPr>
        <w:t xml:space="preserve"> год муниципальным унитарным предприятием выполнен комплекс работ, направленный на бесперебойное и качественное предоставление коммунальных услуг организациям и населению</w:t>
      </w:r>
      <w:r>
        <w:rPr>
          <w:sz w:val="26"/>
          <w:szCs w:val="26"/>
        </w:rPr>
        <w:t xml:space="preserve"> округа</w:t>
      </w:r>
      <w:r w:rsidRPr="00D42EA0">
        <w:rPr>
          <w:sz w:val="26"/>
          <w:szCs w:val="26"/>
        </w:rPr>
        <w:t xml:space="preserve">: </w:t>
      </w:r>
    </w:p>
    <w:p w:rsidR="00046E81" w:rsidRPr="00D42EA0" w:rsidRDefault="00046E81" w:rsidP="00AA5891">
      <w:pPr>
        <w:pStyle w:val="210"/>
        <w:spacing w:line="276" w:lineRule="auto"/>
        <w:ind w:firstLine="360"/>
        <w:jc w:val="both"/>
        <w:rPr>
          <w:sz w:val="26"/>
          <w:szCs w:val="26"/>
          <w:u w:val="single"/>
        </w:rPr>
      </w:pPr>
      <w:r w:rsidRPr="00D42EA0">
        <w:rPr>
          <w:sz w:val="26"/>
          <w:szCs w:val="26"/>
          <w:u w:val="single"/>
        </w:rPr>
        <w:t>По теплоснабжению:</w:t>
      </w:r>
    </w:p>
    <w:p w:rsidR="00046E81" w:rsidRPr="00D42EA0" w:rsidRDefault="00046E81" w:rsidP="00AA5891">
      <w:pPr>
        <w:pStyle w:val="210"/>
        <w:spacing w:line="276" w:lineRule="auto"/>
        <w:ind w:firstLine="360"/>
        <w:jc w:val="both"/>
        <w:rPr>
          <w:sz w:val="26"/>
          <w:szCs w:val="26"/>
        </w:rPr>
      </w:pPr>
      <w:r w:rsidRPr="00D42EA0">
        <w:rPr>
          <w:sz w:val="26"/>
          <w:szCs w:val="26"/>
        </w:rPr>
        <w:t>1. Гидроиспытания котлов и систем отопления (р.п. Локня, д. Крестилово, д. Прискуха)</w:t>
      </w:r>
    </w:p>
    <w:p w:rsidR="00046E81" w:rsidRDefault="00046E81" w:rsidP="00AA5891">
      <w:pPr>
        <w:pStyle w:val="210"/>
        <w:spacing w:line="276" w:lineRule="auto"/>
        <w:ind w:firstLine="360"/>
        <w:jc w:val="both"/>
        <w:rPr>
          <w:sz w:val="26"/>
          <w:szCs w:val="26"/>
        </w:rPr>
      </w:pPr>
      <w:r>
        <w:rPr>
          <w:sz w:val="26"/>
          <w:szCs w:val="26"/>
        </w:rPr>
        <w:t>2. Технические обследования зданий, труб</w:t>
      </w:r>
      <w:r w:rsidRPr="00D42EA0">
        <w:rPr>
          <w:sz w:val="26"/>
          <w:szCs w:val="26"/>
        </w:rPr>
        <w:t xml:space="preserve"> (котельная № 1</w:t>
      </w:r>
      <w:r>
        <w:rPr>
          <w:sz w:val="26"/>
          <w:szCs w:val="26"/>
        </w:rPr>
        <w:t xml:space="preserve">, № 3, №4) </w:t>
      </w:r>
    </w:p>
    <w:p w:rsidR="00046E81" w:rsidRDefault="00046E81" w:rsidP="00AA5891">
      <w:pPr>
        <w:pStyle w:val="210"/>
        <w:spacing w:line="276" w:lineRule="auto"/>
        <w:ind w:firstLine="360"/>
        <w:jc w:val="both"/>
        <w:rPr>
          <w:sz w:val="26"/>
          <w:szCs w:val="26"/>
        </w:rPr>
      </w:pPr>
      <w:r>
        <w:rPr>
          <w:sz w:val="26"/>
          <w:szCs w:val="26"/>
        </w:rPr>
        <w:t>3. Получение экспертизы промышленной безопасности: здания котельной, дымовой трубы, баков-аккумуляторов, системы ГРУ, резервуаров для хранения топлива. (котельная № 1)</w:t>
      </w:r>
    </w:p>
    <w:p w:rsidR="00046E81" w:rsidRPr="00D42EA0" w:rsidRDefault="00046E81" w:rsidP="00AA5891">
      <w:pPr>
        <w:pStyle w:val="210"/>
        <w:spacing w:line="276" w:lineRule="auto"/>
        <w:ind w:firstLine="360"/>
        <w:jc w:val="both"/>
        <w:rPr>
          <w:sz w:val="26"/>
          <w:szCs w:val="26"/>
        </w:rPr>
      </w:pPr>
      <w:r>
        <w:rPr>
          <w:sz w:val="26"/>
          <w:szCs w:val="26"/>
        </w:rPr>
        <w:t xml:space="preserve">4. Замена насоса подпитки (котельная № 1) </w:t>
      </w:r>
    </w:p>
    <w:p w:rsidR="00046E81" w:rsidRPr="00D42EA0" w:rsidRDefault="00046E81" w:rsidP="00AA5891">
      <w:pPr>
        <w:pStyle w:val="210"/>
        <w:spacing w:line="276" w:lineRule="auto"/>
        <w:ind w:firstLine="360"/>
        <w:jc w:val="both"/>
        <w:rPr>
          <w:sz w:val="26"/>
          <w:szCs w:val="26"/>
        </w:rPr>
      </w:pPr>
      <w:r>
        <w:rPr>
          <w:sz w:val="26"/>
          <w:szCs w:val="26"/>
        </w:rPr>
        <w:t>5</w:t>
      </w:r>
      <w:r w:rsidRPr="00D42EA0">
        <w:rPr>
          <w:sz w:val="26"/>
          <w:szCs w:val="26"/>
        </w:rPr>
        <w:t>. Замена участ</w:t>
      </w:r>
      <w:r>
        <w:rPr>
          <w:sz w:val="26"/>
          <w:szCs w:val="26"/>
        </w:rPr>
        <w:t>ков теплотрассы в р.п. Локня: по ул. Чкалова</w:t>
      </w:r>
      <w:r w:rsidRPr="00D42EA0">
        <w:rPr>
          <w:sz w:val="26"/>
          <w:szCs w:val="26"/>
        </w:rPr>
        <w:t xml:space="preserve"> – 20 м, ввод в дом</w:t>
      </w:r>
      <w:r>
        <w:rPr>
          <w:sz w:val="26"/>
          <w:szCs w:val="26"/>
        </w:rPr>
        <w:t xml:space="preserve"> по ул. Социалистическая д.7 – 7 </w:t>
      </w:r>
      <w:r w:rsidRPr="00D42EA0">
        <w:rPr>
          <w:sz w:val="26"/>
          <w:szCs w:val="26"/>
        </w:rPr>
        <w:t xml:space="preserve">м, замена участка теплотрассы по </w:t>
      </w:r>
      <w:r>
        <w:rPr>
          <w:sz w:val="26"/>
          <w:szCs w:val="26"/>
        </w:rPr>
        <w:t>ул.Первомайская – 100 метров.</w:t>
      </w:r>
    </w:p>
    <w:p w:rsidR="00046E81" w:rsidRPr="00D42EA0" w:rsidRDefault="00046E81" w:rsidP="00AA5891">
      <w:pPr>
        <w:pStyle w:val="210"/>
        <w:spacing w:line="276" w:lineRule="auto"/>
        <w:ind w:firstLine="360"/>
        <w:jc w:val="both"/>
        <w:rPr>
          <w:sz w:val="26"/>
          <w:szCs w:val="26"/>
        </w:rPr>
      </w:pPr>
      <w:r>
        <w:rPr>
          <w:sz w:val="26"/>
          <w:szCs w:val="26"/>
        </w:rPr>
        <w:t xml:space="preserve">6. Обмуровка, разборка </w:t>
      </w:r>
      <w:r w:rsidRPr="00D42EA0">
        <w:rPr>
          <w:sz w:val="26"/>
          <w:szCs w:val="26"/>
        </w:rPr>
        <w:t>котлов (котельная № 3, №4).</w:t>
      </w:r>
    </w:p>
    <w:p w:rsidR="00046E81" w:rsidRPr="00D42EA0" w:rsidRDefault="00046E81" w:rsidP="00AA5891">
      <w:pPr>
        <w:pStyle w:val="210"/>
        <w:spacing w:line="276" w:lineRule="auto"/>
        <w:ind w:firstLine="360"/>
        <w:jc w:val="both"/>
        <w:rPr>
          <w:sz w:val="26"/>
          <w:szCs w:val="26"/>
        </w:rPr>
      </w:pPr>
      <w:r>
        <w:rPr>
          <w:sz w:val="26"/>
          <w:szCs w:val="26"/>
        </w:rPr>
        <w:t>7</w:t>
      </w:r>
      <w:r w:rsidRPr="00D42EA0">
        <w:rPr>
          <w:sz w:val="26"/>
          <w:szCs w:val="26"/>
        </w:rPr>
        <w:t xml:space="preserve">. Очистка дымоходов от сажи (котельная № 3, № 4). </w:t>
      </w:r>
    </w:p>
    <w:p w:rsidR="00046E81" w:rsidRDefault="00046E81" w:rsidP="00AA5891">
      <w:pPr>
        <w:pStyle w:val="210"/>
        <w:spacing w:line="276" w:lineRule="auto"/>
        <w:ind w:firstLine="360"/>
        <w:jc w:val="both"/>
        <w:rPr>
          <w:sz w:val="26"/>
          <w:szCs w:val="26"/>
        </w:rPr>
      </w:pPr>
      <w:r>
        <w:rPr>
          <w:sz w:val="26"/>
          <w:szCs w:val="26"/>
        </w:rPr>
        <w:t>8</w:t>
      </w:r>
      <w:r w:rsidRPr="00D42EA0">
        <w:rPr>
          <w:sz w:val="26"/>
          <w:szCs w:val="26"/>
        </w:rPr>
        <w:t>. Ремонт участка теплотра</w:t>
      </w:r>
      <w:r>
        <w:rPr>
          <w:sz w:val="26"/>
          <w:szCs w:val="26"/>
        </w:rPr>
        <w:t>ссы по ул.Октябрьская 18-а</w:t>
      </w:r>
      <w:r w:rsidR="001B2D4C">
        <w:rPr>
          <w:sz w:val="26"/>
          <w:szCs w:val="26"/>
        </w:rPr>
        <w:t xml:space="preserve"> в р.п. Локня</w:t>
      </w:r>
      <w:r>
        <w:rPr>
          <w:sz w:val="26"/>
          <w:szCs w:val="26"/>
        </w:rPr>
        <w:t xml:space="preserve"> -15</w:t>
      </w:r>
      <w:r w:rsidRPr="00D42EA0">
        <w:rPr>
          <w:sz w:val="26"/>
          <w:szCs w:val="26"/>
        </w:rPr>
        <w:t xml:space="preserve"> м.</w:t>
      </w:r>
    </w:p>
    <w:p w:rsidR="00046E81" w:rsidRPr="00D42EA0" w:rsidRDefault="00046E81" w:rsidP="00AA5891">
      <w:pPr>
        <w:pStyle w:val="210"/>
        <w:spacing w:line="276" w:lineRule="auto"/>
        <w:ind w:firstLine="360"/>
        <w:jc w:val="both"/>
        <w:rPr>
          <w:sz w:val="26"/>
          <w:szCs w:val="26"/>
        </w:rPr>
      </w:pPr>
      <w:r>
        <w:rPr>
          <w:sz w:val="26"/>
          <w:szCs w:val="26"/>
        </w:rPr>
        <w:t xml:space="preserve"> 9. </w:t>
      </w:r>
      <w:r w:rsidRPr="00D42EA0">
        <w:rPr>
          <w:sz w:val="26"/>
          <w:szCs w:val="26"/>
        </w:rPr>
        <w:t>Ремонт участка теплотра</w:t>
      </w:r>
      <w:r>
        <w:rPr>
          <w:sz w:val="26"/>
          <w:szCs w:val="26"/>
        </w:rPr>
        <w:t>ссы и ввод в дом ул. Шарикова дом 48</w:t>
      </w:r>
      <w:r w:rsidR="001B2D4C">
        <w:rPr>
          <w:sz w:val="26"/>
          <w:szCs w:val="26"/>
        </w:rPr>
        <w:t xml:space="preserve"> р.п. Локня</w:t>
      </w:r>
      <w:r>
        <w:rPr>
          <w:sz w:val="26"/>
          <w:szCs w:val="26"/>
        </w:rPr>
        <w:t xml:space="preserve"> -30</w:t>
      </w:r>
      <w:r w:rsidRPr="00D42EA0">
        <w:rPr>
          <w:sz w:val="26"/>
          <w:szCs w:val="26"/>
        </w:rPr>
        <w:t xml:space="preserve"> м.</w:t>
      </w:r>
    </w:p>
    <w:p w:rsidR="00046E81" w:rsidRPr="00D42EA0" w:rsidRDefault="00046E81" w:rsidP="00AA5891">
      <w:pPr>
        <w:pStyle w:val="210"/>
        <w:spacing w:line="276" w:lineRule="auto"/>
        <w:ind w:firstLine="360"/>
        <w:jc w:val="both"/>
        <w:rPr>
          <w:sz w:val="26"/>
          <w:szCs w:val="26"/>
        </w:rPr>
      </w:pPr>
      <w:r>
        <w:rPr>
          <w:sz w:val="26"/>
          <w:szCs w:val="26"/>
        </w:rPr>
        <w:t>10</w:t>
      </w:r>
      <w:r w:rsidRPr="00D42EA0">
        <w:rPr>
          <w:sz w:val="26"/>
          <w:szCs w:val="26"/>
        </w:rPr>
        <w:t>. Восстановление теплоизоля</w:t>
      </w:r>
      <w:r>
        <w:rPr>
          <w:sz w:val="26"/>
          <w:szCs w:val="26"/>
        </w:rPr>
        <w:t>ции теплотрасс р.п. Локня – 250</w:t>
      </w:r>
      <w:r w:rsidRPr="00D42EA0">
        <w:rPr>
          <w:sz w:val="26"/>
          <w:szCs w:val="26"/>
        </w:rPr>
        <w:t>м.</w:t>
      </w:r>
    </w:p>
    <w:p w:rsidR="00046E81" w:rsidRPr="00D42EA0" w:rsidRDefault="00046E81" w:rsidP="00AA5891">
      <w:pPr>
        <w:pStyle w:val="210"/>
        <w:spacing w:line="276" w:lineRule="auto"/>
        <w:ind w:firstLine="360"/>
        <w:jc w:val="both"/>
        <w:rPr>
          <w:sz w:val="26"/>
          <w:szCs w:val="26"/>
        </w:rPr>
      </w:pPr>
      <w:r>
        <w:rPr>
          <w:sz w:val="26"/>
          <w:szCs w:val="26"/>
        </w:rPr>
        <w:t>11</w:t>
      </w:r>
      <w:r w:rsidRPr="00D42EA0">
        <w:rPr>
          <w:sz w:val="26"/>
          <w:szCs w:val="26"/>
        </w:rPr>
        <w:t xml:space="preserve">. Окашивание и очистка от кустарников верховых теплотрасс – 600 м. </w:t>
      </w:r>
    </w:p>
    <w:p w:rsidR="00046E81" w:rsidRPr="00D42EA0" w:rsidRDefault="00046E81" w:rsidP="00AA5891">
      <w:pPr>
        <w:pStyle w:val="210"/>
        <w:spacing w:line="276" w:lineRule="auto"/>
        <w:ind w:firstLine="360"/>
        <w:jc w:val="both"/>
        <w:rPr>
          <w:sz w:val="26"/>
          <w:szCs w:val="26"/>
        </w:rPr>
      </w:pPr>
      <w:r>
        <w:rPr>
          <w:sz w:val="26"/>
          <w:szCs w:val="26"/>
        </w:rPr>
        <w:t>12</w:t>
      </w:r>
      <w:r w:rsidRPr="00D42EA0">
        <w:rPr>
          <w:sz w:val="26"/>
          <w:szCs w:val="26"/>
        </w:rPr>
        <w:t>. Косметический ремонт котельных № 3, № 4, № 1.</w:t>
      </w:r>
    </w:p>
    <w:p w:rsidR="00046E81" w:rsidRPr="00D42EA0" w:rsidRDefault="00046E81" w:rsidP="00AA5891">
      <w:pPr>
        <w:pStyle w:val="210"/>
        <w:spacing w:line="276" w:lineRule="auto"/>
        <w:ind w:firstLine="360"/>
        <w:jc w:val="both"/>
        <w:rPr>
          <w:sz w:val="26"/>
          <w:szCs w:val="26"/>
        </w:rPr>
      </w:pPr>
      <w:r>
        <w:rPr>
          <w:sz w:val="26"/>
          <w:szCs w:val="26"/>
        </w:rPr>
        <w:t>13</w:t>
      </w:r>
      <w:r w:rsidRPr="00D42EA0">
        <w:rPr>
          <w:sz w:val="26"/>
          <w:szCs w:val="26"/>
        </w:rPr>
        <w:t>. У</w:t>
      </w:r>
      <w:r>
        <w:rPr>
          <w:sz w:val="26"/>
          <w:szCs w:val="26"/>
        </w:rPr>
        <w:t>странение утечки теплотрассы – 6</w:t>
      </w:r>
      <w:r w:rsidR="001B2D4C">
        <w:rPr>
          <w:sz w:val="26"/>
          <w:szCs w:val="26"/>
        </w:rPr>
        <w:t xml:space="preserve"> ед.</w:t>
      </w:r>
    </w:p>
    <w:p w:rsidR="00046E81" w:rsidRPr="00D42EA0" w:rsidRDefault="00046E81" w:rsidP="00AA5891">
      <w:pPr>
        <w:pStyle w:val="210"/>
        <w:spacing w:line="276" w:lineRule="auto"/>
        <w:ind w:firstLine="360"/>
        <w:jc w:val="both"/>
        <w:rPr>
          <w:sz w:val="26"/>
          <w:szCs w:val="26"/>
        </w:rPr>
      </w:pPr>
      <w:r>
        <w:rPr>
          <w:sz w:val="26"/>
          <w:szCs w:val="26"/>
        </w:rPr>
        <w:t>14</w:t>
      </w:r>
      <w:r w:rsidRPr="00D42EA0">
        <w:rPr>
          <w:sz w:val="26"/>
          <w:szCs w:val="26"/>
        </w:rPr>
        <w:t>. Проведена поверка</w:t>
      </w:r>
      <w:r>
        <w:rPr>
          <w:sz w:val="26"/>
          <w:szCs w:val="26"/>
        </w:rPr>
        <w:t xml:space="preserve"> контрольно-</w:t>
      </w:r>
      <w:r w:rsidRPr="00D42EA0">
        <w:rPr>
          <w:sz w:val="26"/>
          <w:szCs w:val="26"/>
        </w:rPr>
        <w:t>измерительным приборов.</w:t>
      </w:r>
    </w:p>
    <w:p w:rsidR="00046E81" w:rsidRPr="00D42EA0" w:rsidRDefault="00046E81" w:rsidP="00AA5891">
      <w:pPr>
        <w:pStyle w:val="210"/>
        <w:spacing w:line="276" w:lineRule="auto"/>
        <w:ind w:firstLine="360"/>
        <w:jc w:val="both"/>
        <w:rPr>
          <w:sz w:val="26"/>
          <w:szCs w:val="26"/>
        </w:rPr>
      </w:pPr>
      <w:r>
        <w:rPr>
          <w:sz w:val="26"/>
          <w:szCs w:val="26"/>
        </w:rPr>
        <w:t>15</w:t>
      </w:r>
      <w:r w:rsidRPr="00D42EA0">
        <w:rPr>
          <w:sz w:val="26"/>
          <w:szCs w:val="26"/>
        </w:rPr>
        <w:t>. Ремонт и обслуживание резер</w:t>
      </w:r>
      <w:r>
        <w:rPr>
          <w:sz w:val="26"/>
          <w:szCs w:val="26"/>
        </w:rPr>
        <w:t>вных насосов (котельная № 1) – 4</w:t>
      </w:r>
      <w:r w:rsidRPr="00D42EA0">
        <w:rPr>
          <w:sz w:val="26"/>
          <w:szCs w:val="26"/>
        </w:rPr>
        <w:t xml:space="preserve"> шт.</w:t>
      </w:r>
    </w:p>
    <w:p w:rsidR="00046E81" w:rsidRPr="00D42EA0" w:rsidRDefault="00046E81" w:rsidP="00AA5891">
      <w:pPr>
        <w:pStyle w:val="210"/>
        <w:spacing w:line="276" w:lineRule="auto"/>
        <w:ind w:firstLine="360"/>
        <w:jc w:val="both"/>
        <w:rPr>
          <w:sz w:val="26"/>
          <w:szCs w:val="26"/>
        </w:rPr>
      </w:pPr>
      <w:r>
        <w:rPr>
          <w:sz w:val="26"/>
          <w:szCs w:val="26"/>
        </w:rPr>
        <w:t>16</w:t>
      </w:r>
      <w:r w:rsidRPr="00D42EA0">
        <w:rPr>
          <w:sz w:val="26"/>
          <w:szCs w:val="26"/>
        </w:rPr>
        <w:t>. Восстановление теплоизол</w:t>
      </w:r>
      <w:r>
        <w:rPr>
          <w:sz w:val="26"/>
          <w:szCs w:val="26"/>
        </w:rPr>
        <w:t>яции теплотрасс д. Прискуха – 40 м, д. Крестилово – 150</w:t>
      </w:r>
      <w:r w:rsidRPr="00D42EA0">
        <w:rPr>
          <w:sz w:val="26"/>
          <w:szCs w:val="26"/>
        </w:rPr>
        <w:t xml:space="preserve"> м.</w:t>
      </w:r>
    </w:p>
    <w:p w:rsidR="00046E81" w:rsidRPr="00D42EA0" w:rsidRDefault="00046E81" w:rsidP="00AA5891">
      <w:pPr>
        <w:pStyle w:val="210"/>
        <w:spacing w:line="276" w:lineRule="auto"/>
        <w:ind w:firstLine="360"/>
        <w:jc w:val="both"/>
        <w:rPr>
          <w:sz w:val="26"/>
          <w:szCs w:val="26"/>
        </w:rPr>
      </w:pPr>
      <w:r>
        <w:rPr>
          <w:sz w:val="26"/>
          <w:szCs w:val="26"/>
        </w:rPr>
        <w:t>17. Замена подпиточного насоса</w:t>
      </w:r>
      <w:r w:rsidRPr="00D42EA0">
        <w:rPr>
          <w:sz w:val="26"/>
          <w:szCs w:val="26"/>
        </w:rPr>
        <w:t xml:space="preserve"> (котельная № 4 Крестилово)-  1шт.</w:t>
      </w:r>
    </w:p>
    <w:p w:rsidR="00046E81" w:rsidRDefault="00046E81" w:rsidP="00AA5891">
      <w:pPr>
        <w:pStyle w:val="210"/>
        <w:spacing w:line="276" w:lineRule="auto"/>
        <w:ind w:firstLine="360"/>
        <w:jc w:val="both"/>
        <w:rPr>
          <w:sz w:val="26"/>
          <w:szCs w:val="26"/>
        </w:rPr>
      </w:pPr>
      <w:r>
        <w:rPr>
          <w:sz w:val="26"/>
          <w:szCs w:val="26"/>
        </w:rPr>
        <w:lastRenderedPageBreak/>
        <w:t>18</w:t>
      </w:r>
      <w:r w:rsidRPr="00D42EA0">
        <w:rPr>
          <w:sz w:val="26"/>
          <w:szCs w:val="26"/>
        </w:rPr>
        <w:t>. Ремонт насоса КНС д. Прискуха.</w:t>
      </w:r>
    </w:p>
    <w:p w:rsidR="00046E81" w:rsidRDefault="00046E81" w:rsidP="00AA5891">
      <w:pPr>
        <w:pStyle w:val="210"/>
        <w:spacing w:line="276" w:lineRule="auto"/>
        <w:ind w:firstLine="360"/>
        <w:jc w:val="both"/>
        <w:rPr>
          <w:sz w:val="26"/>
          <w:szCs w:val="26"/>
        </w:rPr>
      </w:pPr>
      <w:r>
        <w:rPr>
          <w:sz w:val="26"/>
          <w:szCs w:val="26"/>
        </w:rPr>
        <w:t xml:space="preserve">19. Ремонт участка теплотрассы ул. Мира д.39 д.Крестилово – 10 метров </w:t>
      </w:r>
    </w:p>
    <w:p w:rsidR="00046E81" w:rsidRPr="00D42EA0" w:rsidRDefault="00046E81" w:rsidP="00AA5891">
      <w:pPr>
        <w:pStyle w:val="210"/>
        <w:spacing w:line="276" w:lineRule="auto"/>
        <w:ind w:firstLine="360"/>
        <w:jc w:val="both"/>
        <w:rPr>
          <w:sz w:val="26"/>
          <w:szCs w:val="26"/>
        </w:rPr>
      </w:pPr>
      <w:r>
        <w:rPr>
          <w:sz w:val="26"/>
          <w:szCs w:val="26"/>
        </w:rPr>
        <w:t>20. Ремонт участка теплотрассы у больницы р.п. Локня – 10 метров.</w:t>
      </w:r>
    </w:p>
    <w:p w:rsidR="00046E81" w:rsidRPr="00D42EA0" w:rsidRDefault="00046E81" w:rsidP="00AA5891">
      <w:pPr>
        <w:pStyle w:val="210"/>
        <w:spacing w:line="276" w:lineRule="auto"/>
        <w:ind w:firstLine="360"/>
        <w:jc w:val="both"/>
        <w:rPr>
          <w:sz w:val="26"/>
          <w:szCs w:val="26"/>
          <w:u w:val="single"/>
        </w:rPr>
      </w:pPr>
      <w:r w:rsidRPr="00D42EA0">
        <w:rPr>
          <w:sz w:val="26"/>
          <w:szCs w:val="26"/>
          <w:u w:val="single"/>
        </w:rPr>
        <w:t>По водоснабжению:</w:t>
      </w:r>
    </w:p>
    <w:p w:rsidR="00046E81" w:rsidRPr="00D42EA0" w:rsidRDefault="00046E81" w:rsidP="00AA5891">
      <w:pPr>
        <w:pStyle w:val="210"/>
        <w:spacing w:line="276" w:lineRule="auto"/>
        <w:ind w:firstLine="360"/>
        <w:jc w:val="both"/>
        <w:rPr>
          <w:sz w:val="26"/>
          <w:szCs w:val="26"/>
        </w:rPr>
      </w:pPr>
      <w:r w:rsidRPr="00D42EA0">
        <w:rPr>
          <w:sz w:val="26"/>
          <w:szCs w:val="26"/>
        </w:rPr>
        <w:t>1.Уст</w:t>
      </w:r>
      <w:r>
        <w:rPr>
          <w:sz w:val="26"/>
          <w:szCs w:val="26"/>
        </w:rPr>
        <w:t>ранено разрывов водопровода – 105</w:t>
      </w:r>
      <w:r w:rsidRPr="00D42EA0">
        <w:rPr>
          <w:sz w:val="26"/>
          <w:szCs w:val="26"/>
        </w:rPr>
        <w:t xml:space="preserve"> ед.</w:t>
      </w:r>
    </w:p>
    <w:p w:rsidR="00046E81" w:rsidRPr="00D42EA0" w:rsidRDefault="00046E81" w:rsidP="00AA5891">
      <w:pPr>
        <w:pStyle w:val="210"/>
        <w:spacing w:line="276" w:lineRule="auto"/>
        <w:ind w:firstLine="360"/>
        <w:jc w:val="both"/>
        <w:rPr>
          <w:sz w:val="26"/>
          <w:szCs w:val="26"/>
        </w:rPr>
      </w:pPr>
      <w:r w:rsidRPr="00D42EA0">
        <w:rPr>
          <w:sz w:val="26"/>
          <w:szCs w:val="26"/>
        </w:rPr>
        <w:t>2.Уст</w:t>
      </w:r>
      <w:r>
        <w:rPr>
          <w:sz w:val="26"/>
          <w:szCs w:val="26"/>
        </w:rPr>
        <w:t>ранено подпоров канализации – 47</w:t>
      </w:r>
      <w:r w:rsidRPr="00D42EA0">
        <w:rPr>
          <w:sz w:val="26"/>
          <w:szCs w:val="26"/>
        </w:rPr>
        <w:t xml:space="preserve"> ед.</w:t>
      </w:r>
    </w:p>
    <w:p w:rsidR="00046E81" w:rsidRPr="00D42EA0" w:rsidRDefault="00046E81" w:rsidP="00AA5891">
      <w:pPr>
        <w:pStyle w:val="210"/>
        <w:spacing w:line="276" w:lineRule="auto"/>
        <w:ind w:firstLine="360"/>
        <w:jc w:val="both"/>
        <w:rPr>
          <w:sz w:val="26"/>
          <w:szCs w:val="26"/>
        </w:rPr>
      </w:pPr>
      <w:r w:rsidRPr="00D42EA0">
        <w:rPr>
          <w:sz w:val="26"/>
          <w:szCs w:val="26"/>
        </w:rPr>
        <w:t>3.</w:t>
      </w:r>
      <w:r>
        <w:rPr>
          <w:sz w:val="26"/>
          <w:szCs w:val="26"/>
        </w:rPr>
        <w:t>Отремонтировано колодцев – 3</w:t>
      </w:r>
      <w:r w:rsidRPr="00D42EA0">
        <w:rPr>
          <w:sz w:val="26"/>
          <w:szCs w:val="26"/>
        </w:rPr>
        <w:t xml:space="preserve"> шт.</w:t>
      </w:r>
    </w:p>
    <w:p w:rsidR="00046E81" w:rsidRPr="00D42EA0" w:rsidRDefault="00046E81" w:rsidP="00AA5891">
      <w:pPr>
        <w:pStyle w:val="210"/>
        <w:spacing w:line="276" w:lineRule="auto"/>
        <w:ind w:firstLine="360"/>
        <w:jc w:val="both"/>
        <w:rPr>
          <w:sz w:val="26"/>
          <w:szCs w:val="26"/>
        </w:rPr>
      </w:pPr>
      <w:r>
        <w:rPr>
          <w:sz w:val="26"/>
          <w:szCs w:val="26"/>
        </w:rPr>
        <w:t>4. Отремонтировано колонок – 7</w:t>
      </w:r>
      <w:r w:rsidRPr="00D42EA0">
        <w:rPr>
          <w:sz w:val="26"/>
          <w:szCs w:val="26"/>
        </w:rPr>
        <w:t xml:space="preserve"> шт.</w:t>
      </w:r>
    </w:p>
    <w:p w:rsidR="00046E81" w:rsidRPr="00D42EA0" w:rsidRDefault="00046E81" w:rsidP="00AA5891">
      <w:pPr>
        <w:pStyle w:val="210"/>
        <w:spacing w:line="276" w:lineRule="auto"/>
        <w:ind w:firstLine="360"/>
        <w:jc w:val="both"/>
        <w:rPr>
          <w:sz w:val="26"/>
          <w:szCs w:val="26"/>
        </w:rPr>
      </w:pPr>
      <w:r>
        <w:rPr>
          <w:sz w:val="26"/>
          <w:szCs w:val="26"/>
        </w:rPr>
        <w:t>5.Заменено насосов -13</w:t>
      </w:r>
      <w:r w:rsidRPr="00D42EA0">
        <w:rPr>
          <w:sz w:val="26"/>
          <w:szCs w:val="26"/>
        </w:rPr>
        <w:t xml:space="preserve"> шт.</w:t>
      </w:r>
    </w:p>
    <w:p w:rsidR="00046E81" w:rsidRPr="00D42EA0" w:rsidRDefault="00046E81" w:rsidP="00AA5891">
      <w:pPr>
        <w:spacing w:after="0"/>
        <w:jc w:val="both"/>
        <w:rPr>
          <w:sz w:val="26"/>
          <w:szCs w:val="26"/>
        </w:rPr>
      </w:pPr>
      <w:r w:rsidRPr="00D42EA0">
        <w:rPr>
          <w:rFonts w:ascii="Times New Roman" w:hAnsi="Times New Roman" w:cs="Times New Roman"/>
          <w:sz w:val="26"/>
          <w:szCs w:val="26"/>
        </w:rPr>
        <w:t>МУП «Локнянское ЖКХ» является управляющей комп</w:t>
      </w:r>
      <w:r>
        <w:rPr>
          <w:rFonts w:ascii="Times New Roman" w:hAnsi="Times New Roman" w:cs="Times New Roman"/>
          <w:sz w:val="26"/>
          <w:szCs w:val="26"/>
        </w:rPr>
        <w:t>анией. В управлении находится 4</w:t>
      </w:r>
      <w:r w:rsidR="001C607C">
        <w:rPr>
          <w:rFonts w:ascii="Times New Roman" w:hAnsi="Times New Roman" w:cs="Times New Roman"/>
          <w:sz w:val="26"/>
          <w:szCs w:val="26"/>
        </w:rPr>
        <w:t>5</w:t>
      </w:r>
      <w:r w:rsidRPr="00D42EA0">
        <w:rPr>
          <w:rFonts w:ascii="Times New Roman" w:hAnsi="Times New Roman" w:cs="Times New Roman"/>
          <w:sz w:val="26"/>
          <w:szCs w:val="26"/>
        </w:rPr>
        <w:t xml:space="preserve"> многоквартирных домов. Предприятие занимается содержанием и ремонто</w:t>
      </w:r>
      <w:r>
        <w:rPr>
          <w:rFonts w:ascii="Times New Roman" w:hAnsi="Times New Roman" w:cs="Times New Roman"/>
          <w:sz w:val="26"/>
          <w:szCs w:val="26"/>
        </w:rPr>
        <w:t>м общего имущества домов. В 2023</w:t>
      </w:r>
      <w:r w:rsidRPr="00D42EA0">
        <w:rPr>
          <w:rFonts w:ascii="Times New Roman" w:hAnsi="Times New Roman" w:cs="Times New Roman"/>
          <w:sz w:val="26"/>
          <w:szCs w:val="26"/>
        </w:rPr>
        <w:t xml:space="preserve"> году в данном направлении проведены следующие виды работ:</w:t>
      </w:r>
    </w:p>
    <w:p w:rsidR="00046E81" w:rsidRPr="00D42EA0" w:rsidRDefault="00046E81" w:rsidP="00AA5891">
      <w:pPr>
        <w:pStyle w:val="210"/>
        <w:spacing w:line="276" w:lineRule="auto"/>
        <w:ind w:firstLine="360"/>
        <w:jc w:val="both"/>
        <w:rPr>
          <w:sz w:val="26"/>
          <w:szCs w:val="26"/>
        </w:rPr>
      </w:pPr>
      <w:r w:rsidRPr="00D42EA0">
        <w:rPr>
          <w:sz w:val="26"/>
          <w:szCs w:val="26"/>
        </w:rPr>
        <w:t>1.</w:t>
      </w:r>
      <w:r w:rsidRPr="00D42EA0">
        <w:rPr>
          <w:sz w:val="26"/>
          <w:szCs w:val="26"/>
        </w:rPr>
        <w:tab/>
        <w:t>Ежемесячный профилактический осмотр системы отопления в 24 МКД.</w:t>
      </w:r>
    </w:p>
    <w:p w:rsidR="00046E81" w:rsidRPr="00D42EA0" w:rsidRDefault="00046E81" w:rsidP="00AA5891">
      <w:pPr>
        <w:pStyle w:val="210"/>
        <w:spacing w:line="276" w:lineRule="auto"/>
        <w:ind w:firstLine="360"/>
        <w:jc w:val="both"/>
        <w:rPr>
          <w:sz w:val="26"/>
          <w:szCs w:val="26"/>
        </w:rPr>
      </w:pPr>
      <w:r w:rsidRPr="00D42EA0">
        <w:rPr>
          <w:sz w:val="26"/>
          <w:szCs w:val="26"/>
        </w:rPr>
        <w:t>2.</w:t>
      </w:r>
      <w:r w:rsidRPr="00D42EA0">
        <w:rPr>
          <w:sz w:val="26"/>
          <w:szCs w:val="26"/>
        </w:rPr>
        <w:tab/>
        <w:t>Ежемесячный профилактический осмотр системы электроснабжения в 4</w:t>
      </w:r>
      <w:r w:rsidR="001C607C">
        <w:rPr>
          <w:sz w:val="26"/>
          <w:szCs w:val="26"/>
        </w:rPr>
        <w:t>5</w:t>
      </w:r>
      <w:r w:rsidRPr="00D42EA0">
        <w:rPr>
          <w:sz w:val="26"/>
          <w:szCs w:val="26"/>
        </w:rPr>
        <w:t xml:space="preserve"> МКД.</w:t>
      </w:r>
    </w:p>
    <w:p w:rsidR="00046E81" w:rsidRPr="00D42EA0" w:rsidRDefault="00046E81" w:rsidP="00AA5891">
      <w:pPr>
        <w:pStyle w:val="210"/>
        <w:spacing w:line="276" w:lineRule="auto"/>
        <w:ind w:firstLine="360"/>
        <w:jc w:val="both"/>
        <w:rPr>
          <w:sz w:val="26"/>
          <w:szCs w:val="26"/>
        </w:rPr>
      </w:pPr>
      <w:r w:rsidRPr="00D42EA0">
        <w:rPr>
          <w:sz w:val="26"/>
          <w:szCs w:val="26"/>
        </w:rPr>
        <w:t>3.</w:t>
      </w:r>
      <w:r w:rsidRPr="00D42EA0">
        <w:rPr>
          <w:sz w:val="26"/>
          <w:szCs w:val="26"/>
        </w:rPr>
        <w:tab/>
        <w:t>Гидравлические испытания систем отопления в 24 МКД.</w:t>
      </w:r>
    </w:p>
    <w:p w:rsidR="00046E81" w:rsidRPr="00D42EA0" w:rsidRDefault="00046E81" w:rsidP="00AA5891">
      <w:pPr>
        <w:pStyle w:val="210"/>
        <w:spacing w:line="276" w:lineRule="auto"/>
        <w:ind w:firstLine="360"/>
        <w:jc w:val="both"/>
        <w:rPr>
          <w:sz w:val="26"/>
          <w:szCs w:val="26"/>
        </w:rPr>
      </w:pPr>
      <w:r w:rsidRPr="00D42EA0">
        <w:rPr>
          <w:sz w:val="26"/>
          <w:szCs w:val="26"/>
        </w:rPr>
        <w:t>4.</w:t>
      </w:r>
      <w:r w:rsidRPr="00D42EA0">
        <w:rPr>
          <w:sz w:val="26"/>
          <w:szCs w:val="26"/>
        </w:rPr>
        <w:tab/>
        <w:t>Ремонт</w:t>
      </w:r>
      <w:r>
        <w:rPr>
          <w:sz w:val="26"/>
          <w:szCs w:val="26"/>
        </w:rPr>
        <w:t xml:space="preserve"> фасада МКД – Советская д.19 р.п. Локня</w:t>
      </w:r>
    </w:p>
    <w:p w:rsidR="00046E81" w:rsidRDefault="00046E81" w:rsidP="00AA5891">
      <w:pPr>
        <w:pStyle w:val="210"/>
        <w:spacing w:line="276" w:lineRule="auto"/>
        <w:ind w:firstLine="360"/>
        <w:jc w:val="both"/>
        <w:rPr>
          <w:sz w:val="26"/>
          <w:szCs w:val="26"/>
        </w:rPr>
      </w:pPr>
      <w:r w:rsidRPr="00D42EA0">
        <w:rPr>
          <w:sz w:val="26"/>
          <w:szCs w:val="26"/>
        </w:rPr>
        <w:t>5.</w:t>
      </w:r>
      <w:r w:rsidRPr="00D42EA0">
        <w:rPr>
          <w:sz w:val="26"/>
          <w:szCs w:val="26"/>
        </w:rPr>
        <w:tab/>
      </w:r>
      <w:r>
        <w:rPr>
          <w:sz w:val="26"/>
          <w:szCs w:val="26"/>
        </w:rPr>
        <w:t xml:space="preserve">Косметический ремонт подъездов – Ленина д. 5 р.п. Локня </w:t>
      </w:r>
    </w:p>
    <w:p w:rsidR="00046E81" w:rsidRPr="00D42EA0" w:rsidRDefault="00046E81" w:rsidP="00AA5891">
      <w:pPr>
        <w:pStyle w:val="210"/>
        <w:spacing w:line="276" w:lineRule="auto"/>
        <w:ind w:firstLine="360"/>
        <w:jc w:val="both"/>
        <w:rPr>
          <w:sz w:val="26"/>
          <w:szCs w:val="26"/>
        </w:rPr>
      </w:pPr>
      <w:r w:rsidRPr="00D42EA0">
        <w:rPr>
          <w:sz w:val="26"/>
          <w:szCs w:val="26"/>
        </w:rPr>
        <w:t>6.</w:t>
      </w:r>
      <w:r w:rsidRPr="00D42EA0">
        <w:rPr>
          <w:sz w:val="26"/>
          <w:szCs w:val="26"/>
        </w:rPr>
        <w:tab/>
        <w:t>Ремонт</w:t>
      </w:r>
      <w:r>
        <w:rPr>
          <w:sz w:val="26"/>
          <w:szCs w:val="26"/>
        </w:rPr>
        <w:t xml:space="preserve"> цоколя и отмостки – Советская д.5 р.п. Локня</w:t>
      </w:r>
    </w:p>
    <w:p w:rsidR="00046E81" w:rsidRPr="00D42EA0" w:rsidRDefault="00046E81" w:rsidP="00AA5891">
      <w:pPr>
        <w:pStyle w:val="210"/>
        <w:spacing w:line="276" w:lineRule="auto"/>
        <w:jc w:val="both"/>
        <w:rPr>
          <w:sz w:val="26"/>
          <w:szCs w:val="26"/>
        </w:rPr>
      </w:pPr>
      <w:r w:rsidRPr="00D42EA0">
        <w:rPr>
          <w:sz w:val="26"/>
          <w:szCs w:val="26"/>
        </w:rPr>
        <w:t>7.</w:t>
      </w:r>
      <w:r w:rsidRPr="00D42EA0">
        <w:rPr>
          <w:sz w:val="26"/>
          <w:szCs w:val="26"/>
        </w:rPr>
        <w:tab/>
      </w:r>
      <w:r>
        <w:rPr>
          <w:sz w:val="26"/>
          <w:szCs w:val="26"/>
        </w:rPr>
        <w:t>Ремонт отмостки – Пионерская д.11 р.п. Локня</w:t>
      </w:r>
      <w:r w:rsidRPr="00D42EA0">
        <w:rPr>
          <w:sz w:val="26"/>
          <w:szCs w:val="26"/>
        </w:rPr>
        <w:t>.</w:t>
      </w:r>
    </w:p>
    <w:p w:rsidR="00046E81" w:rsidRDefault="00046E81" w:rsidP="00AA5891">
      <w:pPr>
        <w:pStyle w:val="210"/>
        <w:spacing w:line="276" w:lineRule="auto"/>
        <w:ind w:firstLine="360"/>
        <w:jc w:val="both"/>
        <w:rPr>
          <w:sz w:val="26"/>
          <w:szCs w:val="26"/>
        </w:rPr>
      </w:pPr>
      <w:r w:rsidRPr="00D42EA0">
        <w:rPr>
          <w:sz w:val="26"/>
          <w:szCs w:val="26"/>
        </w:rPr>
        <w:t>8.</w:t>
      </w:r>
      <w:r w:rsidRPr="00D42EA0">
        <w:rPr>
          <w:sz w:val="26"/>
          <w:szCs w:val="26"/>
        </w:rPr>
        <w:tab/>
      </w:r>
      <w:r>
        <w:rPr>
          <w:sz w:val="26"/>
          <w:szCs w:val="26"/>
        </w:rPr>
        <w:t>Ремонт отмостки – Шарикова 59а  р.п. Локня</w:t>
      </w:r>
    </w:p>
    <w:p w:rsidR="00046E81" w:rsidRDefault="00046E81" w:rsidP="00AA5891">
      <w:pPr>
        <w:pStyle w:val="210"/>
        <w:spacing w:line="276" w:lineRule="auto"/>
        <w:ind w:firstLine="360"/>
        <w:jc w:val="both"/>
        <w:rPr>
          <w:sz w:val="26"/>
          <w:szCs w:val="26"/>
        </w:rPr>
      </w:pPr>
      <w:r>
        <w:rPr>
          <w:sz w:val="26"/>
          <w:szCs w:val="26"/>
        </w:rPr>
        <w:t>9.  Ремонт мягкой кровли – Крестилово ул.Мира д.40,41</w:t>
      </w:r>
    </w:p>
    <w:p w:rsidR="00046E81" w:rsidRDefault="00046E81" w:rsidP="00AA5891">
      <w:pPr>
        <w:pStyle w:val="210"/>
        <w:spacing w:line="276" w:lineRule="auto"/>
        <w:ind w:firstLine="360"/>
        <w:jc w:val="both"/>
        <w:rPr>
          <w:sz w:val="26"/>
          <w:szCs w:val="26"/>
        </w:rPr>
      </w:pPr>
      <w:r>
        <w:rPr>
          <w:sz w:val="26"/>
          <w:szCs w:val="26"/>
        </w:rPr>
        <w:t>10. Ремонт отмостки – Крестилово ул. Мира д.39</w:t>
      </w:r>
    </w:p>
    <w:p w:rsidR="00046E81" w:rsidRDefault="00046E81" w:rsidP="00AA5891">
      <w:pPr>
        <w:pStyle w:val="210"/>
        <w:spacing w:line="276" w:lineRule="auto"/>
        <w:ind w:firstLine="360"/>
        <w:jc w:val="both"/>
        <w:rPr>
          <w:sz w:val="26"/>
          <w:szCs w:val="26"/>
        </w:rPr>
      </w:pPr>
      <w:r>
        <w:rPr>
          <w:sz w:val="26"/>
          <w:szCs w:val="26"/>
        </w:rPr>
        <w:t>11. Очистка подвала от мусора – Крестилово Мира д.39</w:t>
      </w:r>
    </w:p>
    <w:p w:rsidR="00046E81" w:rsidRDefault="00046E81" w:rsidP="00AA5891">
      <w:pPr>
        <w:pStyle w:val="210"/>
        <w:spacing w:line="276" w:lineRule="auto"/>
        <w:ind w:firstLine="360"/>
        <w:jc w:val="both"/>
        <w:rPr>
          <w:sz w:val="26"/>
          <w:szCs w:val="26"/>
        </w:rPr>
      </w:pPr>
      <w:r>
        <w:rPr>
          <w:sz w:val="26"/>
          <w:szCs w:val="26"/>
        </w:rPr>
        <w:t>12. Ремонт полов – ул. Превомайская д.34 р.п. Локня</w:t>
      </w:r>
    </w:p>
    <w:p w:rsidR="00046E81" w:rsidRDefault="00046E81" w:rsidP="00AA5891">
      <w:pPr>
        <w:pStyle w:val="210"/>
        <w:spacing w:line="276" w:lineRule="auto"/>
        <w:ind w:firstLine="360"/>
        <w:jc w:val="both"/>
        <w:rPr>
          <w:sz w:val="26"/>
          <w:szCs w:val="26"/>
        </w:rPr>
      </w:pPr>
      <w:r>
        <w:rPr>
          <w:sz w:val="26"/>
          <w:szCs w:val="26"/>
        </w:rPr>
        <w:t>13. Ремонт полов в подъезде – ул. Евстифеенкова д.1 р.п. Локня</w:t>
      </w:r>
    </w:p>
    <w:p w:rsidR="00046E81" w:rsidRPr="00D42EA0" w:rsidRDefault="00046E81" w:rsidP="00AA5891">
      <w:pPr>
        <w:pStyle w:val="210"/>
        <w:spacing w:line="276" w:lineRule="auto"/>
        <w:ind w:firstLine="360"/>
        <w:jc w:val="both"/>
        <w:rPr>
          <w:sz w:val="26"/>
          <w:szCs w:val="26"/>
        </w:rPr>
      </w:pPr>
      <w:r>
        <w:rPr>
          <w:sz w:val="26"/>
          <w:szCs w:val="26"/>
        </w:rPr>
        <w:t>14. Ремонт цоколя и отмостки ул. Кушнаренко д.10 р.п. Локня</w:t>
      </w:r>
    </w:p>
    <w:p w:rsidR="00046E81" w:rsidRPr="00D42EA0" w:rsidRDefault="00046E81" w:rsidP="00AA5891">
      <w:pPr>
        <w:pStyle w:val="210"/>
        <w:spacing w:line="276" w:lineRule="auto"/>
        <w:ind w:firstLine="360"/>
        <w:jc w:val="both"/>
        <w:rPr>
          <w:sz w:val="26"/>
          <w:szCs w:val="26"/>
        </w:rPr>
      </w:pPr>
      <w:r>
        <w:rPr>
          <w:sz w:val="26"/>
          <w:szCs w:val="26"/>
        </w:rPr>
        <w:t xml:space="preserve">15. </w:t>
      </w:r>
      <w:r w:rsidRPr="00D42EA0">
        <w:rPr>
          <w:sz w:val="26"/>
          <w:szCs w:val="26"/>
        </w:rPr>
        <w:t>Поступило заявок от жильцов на различные неиспра</w:t>
      </w:r>
      <w:r>
        <w:rPr>
          <w:sz w:val="26"/>
          <w:szCs w:val="26"/>
        </w:rPr>
        <w:t>вности   общедомовых систем– 387</w:t>
      </w:r>
      <w:r w:rsidRPr="00D42EA0">
        <w:rPr>
          <w:sz w:val="26"/>
          <w:szCs w:val="26"/>
        </w:rPr>
        <w:t xml:space="preserve"> шт., устранено неи</w:t>
      </w:r>
      <w:r>
        <w:rPr>
          <w:sz w:val="26"/>
          <w:szCs w:val="26"/>
        </w:rPr>
        <w:t>справностей – 387</w:t>
      </w:r>
      <w:r w:rsidRPr="00D42EA0">
        <w:rPr>
          <w:sz w:val="26"/>
          <w:szCs w:val="26"/>
        </w:rPr>
        <w:t xml:space="preserve"> шт.</w:t>
      </w:r>
    </w:p>
    <w:p w:rsidR="00046E81" w:rsidRPr="00D42EA0" w:rsidRDefault="00046E81" w:rsidP="00AA5891">
      <w:pPr>
        <w:spacing w:after="0"/>
        <w:ind w:right="-5" w:firstLine="426"/>
        <w:jc w:val="both"/>
        <w:rPr>
          <w:rFonts w:ascii="Times New Roman" w:hAnsi="Times New Roman" w:cs="Times New Roman"/>
          <w:sz w:val="26"/>
          <w:szCs w:val="26"/>
        </w:rPr>
      </w:pPr>
      <w:r w:rsidRPr="00D42EA0">
        <w:rPr>
          <w:rFonts w:ascii="Times New Roman" w:hAnsi="Times New Roman" w:cs="Times New Roman"/>
          <w:sz w:val="26"/>
          <w:szCs w:val="26"/>
        </w:rPr>
        <w:t xml:space="preserve">     Изношенность техники, частые выезды на аварии в разные уголки </w:t>
      </w:r>
      <w:r w:rsidR="001B2D4C">
        <w:rPr>
          <w:rFonts w:ascii="Times New Roman" w:hAnsi="Times New Roman" w:cs="Times New Roman"/>
          <w:sz w:val="26"/>
          <w:szCs w:val="26"/>
        </w:rPr>
        <w:t>округа</w:t>
      </w:r>
      <w:r w:rsidRPr="00D42EA0">
        <w:rPr>
          <w:rFonts w:ascii="Times New Roman" w:hAnsi="Times New Roman" w:cs="Times New Roman"/>
          <w:sz w:val="26"/>
          <w:szCs w:val="26"/>
        </w:rPr>
        <w:t xml:space="preserve"> в конечном итоге влияют на финансовые результаты и, как следствие, на отсутствие материальных запасов и оборотных средств. </w:t>
      </w:r>
    </w:p>
    <w:p w:rsidR="00046E81" w:rsidRDefault="00046E81" w:rsidP="00AA5891">
      <w:pPr>
        <w:spacing w:after="0"/>
        <w:ind w:firstLine="426"/>
        <w:jc w:val="both"/>
        <w:rPr>
          <w:rFonts w:ascii="Times New Roman" w:hAnsi="Times New Roman" w:cs="Times New Roman"/>
          <w:sz w:val="26"/>
          <w:szCs w:val="26"/>
        </w:rPr>
      </w:pPr>
      <w:r w:rsidRPr="00D42EA0">
        <w:rPr>
          <w:rFonts w:ascii="Times New Roman" w:hAnsi="Times New Roman" w:cs="Times New Roman"/>
          <w:sz w:val="26"/>
          <w:szCs w:val="26"/>
        </w:rPr>
        <w:t xml:space="preserve">     По-прежнему острым остается вопрос ремонта систем водоснабжения на селе. Силами муниципального предприятия и с учетом скромных возможностей районного бюджета этот вопроскардинально не решить, хотя шаги для обеспечения населения деревень водой предпринимаются: ведутся текущие ремонты и устраняются прорывы. Проблемы с сельскими водопроводами могут быть решены только через федеральные и региональные программы. </w:t>
      </w:r>
    </w:p>
    <w:p w:rsidR="0015758D" w:rsidRDefault="001B2D4C" w:rsidP="0015758D">
      <w:pPr>
        <w:pStyle w:val="12"/>
        <w:tabs>
          <w:tab w:val="left" w:pos="993"/>
        </w:tabs>
        <w:spacing w:line="276" w:lineRule="auto"/>
        <w:ind w:firstLine="567"/>
        <w:jc w:val="both"/>
        <w:rPr>
          <w:sz w:val="26"/>
          <w:szCs w:val="26"/>
          <w:shd w:val="clear" w:color="auto" w:fill="FDFDFC"/>
        </w:rPr>
      </w:pPr>
      <w:r>
        <w:rPr>
          <w:rFonts w:cs="Times New Roman"/>
          <w:sz w:val="26"/>
          <w:szCs w:val="26"/>
        </w:rPr>
        <w:t xml:space="preserve">    Очень низка</w:t>
      </w:r>
      <w:r w:rsidR="00046E81">
        <w:rPr>
          <w:rFonts w:cs="Times New Roman"/>
          <w:sz w:val="26"/>
          <w:szCs w:val="26"/>
        </w:rPr>
        <w:t xml:space="preserve"> энергоэффективность котельной № 4 д</w:t>
      </w:r>
      <w:r>
        <w:rPr>
          <w:rFonts w:cs="Times New Roman"/>
          <w:sz w:val="26"/>
          <w:szCs w:val="26"/>
        </w:rPr>
        <w:t>.</w:t>
      </w:r>
      <w:r w:rsidR="00046E81">
        <w:rPr>
          <w:rFonts w:cs="Times New Roman"/>
          <w:sz w:val="26"/>
          <w:szCs w:val="26"/>
        </w:rPr>
        <w:t xml:space="preserve"> Крестилово</w:t>
      </w:r>
      <w:r>
        <w:rPr>
          <w:rFonts w:cs="Times New Roman"/>
          <w:sz w:val="26"/>
          <w:szCs w:val="26"/>
        </w:rPr>
        <w:t>,</w:t>
      </w:r>
      <w:r w:rsidR="00046E81">
        <w:rPr>
          <w:rFonts w:cs="Times New Roman"/>
          <w:sz w:val="26"/>
          <w:szCs w:val="26"/>
        </w:rPr>
        <w:t xml:space="preserve"> что влияет напрямую на финансовую составляющую МУП Локнянское ЖКХ</w:t>
      </w:r>
      <w:r>
        <w:rPr>
          <w:rFonts w:cs="Times New Roman"/>
          <w:sz w:val="26"/>
          <w:szCs w:val="26"/>
        </w:rPr>
        <w:t>.П</w:t>
      </w:r>
      <w:r w:rsidR="00046E81">
        <w:rPr>
          <w:rFonts w:cs="Times New Roman"/>
          <w:sz w:val="26"/>
          <w:szCs w:val="26"/>
        </w:rPr>
        <w:t xml:space="preserve">о результатам технического обследования было получено заключение об аварийности здания данной котельной, срок эксплуатации до </w:t>
      </w:r>
      <w:r w:rsidR="001122F0">
        <w:rPr>
          <w:rFonts w:cs="Times New Roman"/>
          <w:sz w:val="26"/>
          <w:szCs w:val="26"/>
        </w:rPr>
        <w:t xml:space="preserve">мая </w:t>
      </w:r>
      <w:r w:rsidR="00046E81">
        <w:rPr>
          <w:rFonts w:cs="Times New Roman"/>
          <w:sz w:val="26"/>
          <w:szCs w:val="26"/>
        </w:rPr>
        <w:t>2024 года.</w:t>
      </w:r>
      <w:r w:rsidR="0015758D">
        <w:rPr>
          <w:rFonts w:cs="Times New Roman"/>
          <w:sz w:val="26"/>
          <w:szCs w:val="26"/>
        </w:rPr>
        <w:t xml:space="preserve"> Администрацией округа з</w:t>
      </w:r>
      <w:r w:rsidR="0015758D">
        <w:rPr>
          <w:sz w:val="26"/>
          <w:szCs w:val="26"/>
          <w:shd w:val="clear" w:color="auto" w:fill="FDFDFC"/>
        </w:rPr>
        <w:t xml:space="preserve">аключен </w:t>
      </w:r>
      <w:r w:rsidR="0015758D">
        <w:rPr>
          <w:sz w:val="26"/>
          <w:szCs w:val="26"/>
          <w:shd w:val="clear" w:color="auto" w:fill="FDFDFC"/>
        </w:rPr>
        <w:lastRenderedPageBreak/>
        <w:t xml:space="preserve">муниципальный контракт на разработку проектно-сметной документации по объекту «Строительство блочно-модульной котельной в д. Крестилово», срок исполнения контракта - апрель 2024 г. </w:t>
      </w:r>
    </w:p>
    <w:p w:rsidR="00046E81" w:rsidRDefault="00046E81" w:rsidP="00AA5891">
      <w:pPr>
        <w:autoSpaceDE w:val="0"/>
        <w:autoSpaceDN w:val="0"/>
        <w:adjustRightInd w:val="0"/>
        <w:spacing w:after="0"/>
        <w:ind w:firstLine="426"/>
        <w:jc w:val="both"/>
        <w:rPr>
          <w:rFonts w:ascii="Times New Roman" w:hAnsi="Times New Roman" w:cs="Times New Roman"/>
          <w:sz w:val="26"/>
          <w:szCs w:val="26"/>
        </w:rPr>
      </w:pPr>
      <w:r w:rsidRPr="00D42EA0">
        <w:rPr>
          <w:rFonts w:ascii="Times New Roman" w:hAnsi="Times New Roman" w:cs="Times New Roman"/>
          <w:sz w:val="26"/>
          <w:szCs w:val="26"/>
        </w:rPr>
        <w:t xml:space="preserve">Предприятие жилищно-коммунального комплекса работает в сложных условиях, но, несмотря на это, достаточно стабильно и без срывов предоставляет коммунальные услуги. </w:t>
      </w:r>
    </w:p>
    <w:p w:rsidR="004256ED" w:rsidRPr="00D42EA0" w:rsidRDefault="004256ED" w:rsidP="00AA5891">
      <w:pPr>
        <w:autoSpaceDE w:val="0"/>
        <w:autoSpaceDN w:val="0"/>
        <w:adjustRightInd w:val="0"/>
        <w:spacing w:after="0"/>
        <w:ind w:firstLine="426"/>
        <w:jc w:val="both"/>
        <w:rPr>
          <w:rFonts w:ascii="Times New Roman" w:hAnsi="Times New Roman" w:cs="Times New Roman"/>
          <w:sz w:val="26"/>
          <w:szCs w:val="26"/>
        </w:rPr>
      </w:pPr>
      <w:r w:rsidRPr="004256ED">
        <w:rPr>
          <w:rFonts w:ascii="Times New Roman" w:hAnsi="Times New Roman" w:cs="Times New Roman"/>
          <w:sz w:val="26"/>
          <w:szCs w:val="26"/>
        </w:rPr>
        <w:t xml:space="preserve">В 2023 году Администрацией Локнянского </w:t>
      </w:r>
      <w:r>
        <w:rPr>
          <w:rFonts w:ascii="Times New Roman" w:hAnsi="Times New Roman" w:cs="Times New Roman"/>
          <w:sz w:val="26"/>
          <w:szCs w:val="26"/>
        </w:rPr>
        <w:t>округа</w:t>
      </w:r>
      <w:r w:rsidRPr="004256ED">
        <w:rPr>
          <w:rFonts w:ascii="Times New Roman" w:hAnsi="Times New Roman" w:cs="Times New Roman"/>
          <w:sz w:val="26"/>
          <w:szCs w:val="26"/>
        </w:rPr>
        <w:t xml:space="preserve"> предприятию выделена субсидия </w:t>
      </w:r>
      <w:r>
        <w:rPr>
          <w:rFonts w:ascii="Times New Roman" w:hAnsi="Times New Roman" w:cs="Times New Roman"/>
          <w:sz w:val="26"/>
          <w:szCs w:val="26"/>
        </w:rPr>
        <w:t xml:space="preserve">из местного бюджета </w:t>
      </w:r>
      <w:r w:rsidRPr="004256ED">
        <w:rPr>
          <w:rFonts w:ascii="Times New Roman" w:hAnsi="Times New Roman" w:cs="Times New Roman"/>
          <w:sz w:val="26"/>
          <w:szCs w:val="26"/>
        </w:rPr>
        <w:t xml:space="preserve">на финансовое обеспечение затрат </w:t>
      </w:r>
      <w:r>
        <w:rPr>
          <w:rFonts w:ascii="Times New Roman" w:hAnsi="Times New Roman" w:cs="Times New Roman"/>
          <w:sz w:val="26"/>
          <w:szCs w:val="26"/>
        </w:rPr>
        <w:t xml:space="preserve">- </w:t>
      </w:r>
      <w:r w:rsidRPr="004256ED">
        <w:rPr>
          <w:rFonts w:ascii="Times New Roman" w:hAnsi="Times New Roman" w:cs="Times New Roman"/>
          <w:sz w:val="26"/>
          <w:szCs w:val="26"/>
        </w:rPr>
        <w:t>2080 тыс. руб., за счет которой был</w:t>
      </w:r>
      <w:r w:rsidR="00EA279C">
        <w:rPr>
          <w:rFonts w:ascii="Times New Roman" w:hAnsi="Times New Roman" w:cs="Times New Roman"/>
          <w:sz w:val="26"/>
          <w:szCs w:val="26"/>
        </w:rPr>
        <w:t>а</w:t>
      </w:r>
      <w:r w:rsidRPr="004256ED">
        <w:rPr>
          <w:rFonts w:ascii="Times New Roman" w:hAnsi="Times New Roman" w:cs="Times New Roman"/>
          <w:sz w:val="26"/>
          <w:szCs w:val="26"/>
        </w:rPr>
        <w:t xml:space="preserve"> произведен</w:t>
      </w:r>
      <w:r w:rsidR="00873A29">
        <w:rPr>
          <w:rFonts w:ascii="Times New Roman" w:hAnsi="Times New Roman" w:cs="Times New Roman"/>
          <w:sz w:val="26"/>
          <w:szCs w:val="26"/>
        </w:rPr>
        <w:t>а</w:t>
      </w:r>
      <w:r w:rsidRPr="004256ED">
        <w:rPr>
          <w:rFonts w:ascii="Times New Roman" w:hAnsi="Times New Roman" w:cs="Times New Roman"/>
          <w:sz w:val="26"/>
          <w:szCs w:val="26"/>
        </w:rPr>
        <w:t xml:space="preserve"> оплат</w:t>
      </w:r>
      <w:r w:rsidR="00873A29">
        <w:rPr>
          <w:rFonts w:ascii="Times New Roman" w:hAnsi="Times New Roman" w:cs="Times New Roman"/>
          <w:sz w:val="26"/>
          <w:szCs w:val="26"/>
        </w:rPr>
        <w:t>а</w:t>
      </w:r>
      <w:r w:rsidRPr="004256ED">
        <w:rPr>
          <w:rFonts w:ascii="Times New Roman" w:hAnsi="Times New Roman" w:cs="Times New Roman"/>
          <w:sz w:val="26"/>
          <w:szCs w:val="26"/>
        </w:rPr>
        <w:t xml:space="preserve"> материалов и работ (услуг).</w:t>
      </w:r>
    </w:p>
    <w:p w:rsidR="00C32E53" w:rsidRPr="001122F0" w:rsidRDefault="00C32E53" w:rsidP="00AA5891">
      <w:pPr>
        <w:pStyle w:val="210"/>
        <w:shd w:val="clear" w:color="auto" w:fill="auto"/>
        <w:spacing w:line="276" w:lineRule="auto"/>
        <w:ind w:firstLine="360"/>
        <w:jc w:val="both"/>
        <w:rPr>
          <w:b/>
          <w:color w:val="auto"/>
          <w:sz w:val="26"/>
          <w:szCs w:val="26"/>
        </w:rPr>
      </w:pPr>
      <w:r w:rsidRPr="001122F0">
        <w:rPr>
          <w:b/>
          <w:color w:val="auto"/>
          <w:sz w:val="26"/>
          <w:szCs w:val="26"/>
        </w:rPr>
        <w:t>Региональный оператор фонда капитального ремонта</w:t>
      </w:r>
    </w:p>
    <w:p w:rsidR="001122F0" w:rsidRPr="00A41476" w:rsidRDefault="001122F0" w:rsidP="00AA5891">
      <w:pPr>
        <w:pStyle w:val="210"/>
        <w:shd w:val="clear" w:color="auto" w:fill="auto"/>
        <w:spacing w:line="276" w:lineRule="auto"/>
        <w:ind w:firstLine="360"/>
        <w:jc w:val="both"/>
        <w:rPr>
          <w:sz w:val="26"/>
          <w:szCs w:val="26"/>
        </w:rPr>
      </w:pPr>
      <w:r w:rsidRPr="00A41476">
        <w:rPr>
          <w:sz w:val="26"/>
          <w:szCs w:val="26"/>
        </w:rPr>
        <w:t xml:space="preserve">      В рамках реализации региональной программы капитального ремонта общего имущества в многоквартирных домах, расположенных на территории Псковской области, в 202</w:t>
      </w:r>
      <w:r>
        <w:rPr>
          <w:sz w:val="26"/>
          <w:szCs w:val="26"/>
        </w:rPr>
        <w:t>3</w:t>
      </w:r>
      <w:r w:rsidRPr="00A41476">
        <w:rPr>
          <w:sz w:val="26"/>
          <w:szCs w:val="26"/>
        </w:rPr>
        <w:t xml:space="preserve"> году в Локнянском </w:t>
      </w:r>
      <w:r>
        <w:rPr>
          <w:sz w:val="26"/>
          <w:szCs w:val="26"/>
        </w:rPr>
        <w:t>округе</w:t>
      </w:r>
      <w:r w:rsidRPr="00A41476">
        <w:rPr>
          <w:sz w:val="26"/>
          <w:szCs w:val="26"/>
        </w:rPr>
        <w:t xml:space="preserve"> отремонтирован </w:t>
      </w:r>
      <w:r>
        <w:rPr>
          <w:sz w:val="26"/>
          <w:szCs w:val="26"/>
        </w:rPr>
        <w:t xml:space="preserve">фундамент </w:t>
      </w:r>
      <w:r w:rsidRPr="00A41476">
        <w:rPr>
          <w:sz w:val="26"/>
          <w:szCs w:val="26"/>
        </w:rPr>
        <w:t>многоквартирн</w:t>
      </w:r>
      <w:r>
        <w:rPr>
          <w:sz w:val="26"/>
          <w:szCs w:val="26"/>
        </w:rPr>
        <w:t>ого</w:t>
      </w:r>
      <w:r w:rsidRPr="00A41476">
        <w:rPr>
          <w:sz w:val="26"/>
          <w:szCs w:val="26"/>
        </w:rPr>
        <w:t xml:space="preserve"> дом</w:t>
      </w:r>
      <w:r>
        <w:rPr>
          <w:sz w:val="26"/>
          <w:szCs w:val="26"/>
        </w:rPr>
        <w:t>а</w:t>
      </w:r>
      <w:r w:rsidRPr="00A41476">
        <w:rPr>
          <w:sz w:val="26"/>
          <w:szCs w:val="26"/>
        </w:rPr>
        <w:t>, расположенн</w:t>
      </w:r>
      <w:r>
        <w:rPr>
          <w:sz w:val="26"/>
          <w:szCs w:val="26"/>
        </w:rPr>
        <w:t>ого</w:t>
      </w:r>
      <w:r w:rsidRPr="00A41476">
        <w:rPr>
          <w:sz w:val="26"/>
          <w:szCs w:val="26"/>
        </w:rPr>
        <w:t xml:space="preserve"> по адресу: р.п. Локня, пл. Ленина, д.</w:t>
      </w:r>
      <w:r>
        <w:rPr>
          <w:sz w:val="26"/>
          <w:szCs w:val="26"/>
        </w:rPr>
        <w:t xml:space="preserve"> 5; произведён ремонт системы теплоснабжения </w:t>
      </w:r>
      <w:r w:rsidRPr="00A41476">
        <w:rPr>
          <w:sz w:val="26"/>
          <w:szCs w:val="26"/>
        </w:rPr>
        <w:t>многоквартирн</w:t>
      </w:r>
      <w:r>
        <w:rPr>
          <w:sz w:val="26"/>
          <w:szCs w:val="26"/>
        </w:rPr>
        <w:t>ого</w:t>
      </w:r>
      <w:r w:rsidRPr="00A41476">
        <w:rPr>
          <w:sz w:val="26"/>
          <w:szCs w:val="26"/>
        </w:rPr>
        <w:t xml:space="preserve"> дом</w:t>
      </w:r>
      <w:r>
        <w:rPr>
          <w:sz w:val="26"/>
          <w:szCs w:val="26"/>
        </w:rPr>
        <w:t>а</w:t>
      </w:r>
      <w:r w:rsidRPr="00A41476">
        <w:rPr>
          <w:sz w:val="26"/>
          <w:szCs w:val="26"/>
        </w:rPr>
        <w:t>, расположенн</w:t>
      </w:r>
      <w:r>
        <w:rPr>
          <w:sz w:val="26"/>
          <w:szCs w:val="26"/>
        </w:rPr>
        <w:t>ого</w:t>
      </w:r>
      <w:r w:rsidRPr="00A41476">
        <w:rPr>
          <w:sz w:val="26"/>
          <w:szCs w:val="26"/>
        </w:rPr>
        <w:t xml:space="preserve"> по адресу: р.п. Локня, </w:t>
      </w:r>
      <w:r>
        <w:rPr>
          <w:sz w:val="26"/>
          <w:szCs w:val="26"/>
        </w:rPr>
        <w:t>ул</w:t>
      </w:r>
      <w:r w:rsidRPr="00A41476">
        <w:rPr>
          <w:sz w:val="26"/>
          <w:szCs w:val="26"/>
        </w:rPr>
        <w:t xml:space="preserve">. </w:t>
      </w:r>
      <w:r>
        <w:rPr>
          <w:sz w:val="26"/>
          <w:szCs w:val="26"/>
        </w:rPr>
        <w:t>Пролетарская</w:t>
      </w:r>
      <w:r w:rsidRPr="00A41476">
        <w:rPr>
          <w:sz w:val="26"/>
          <w:szCs w:val="26"/>
        </w:rPr>
        <w:t>, д.</w:t>
      </w:r>
      <w:r>
        <w:rPr>
          <w:sz w:val="26"/>
          <w:szCs w:val="26"/>
        </w:rPr>
        <w:t xml:space="preserve"> 3; произведен ремонт фундамента, системы водоотведения </w:t>
      </w:r>
      <w:r w:rsidRPr="00A41476">
        <w:rPr>
          <w:sz w:val="26"/>
          <w:szCs w:val="26"/>
        </w:rPr>
        <w:t>многоквартирн</w:t>
      </w:r>
      <w:r>
        <w:rPr>
          <w:sz w:val="26"/>
          <w:szCs w:val="26"/>
        </w:rPr>
        <w:t>ого</w:t>
      </w:r>
      <w:r w:rsidRPr="00A41476">
        <w:rPr>
          <w:sz w:val="26"/>
          <w:szCs w:val="26"/>
        </w:rPr>
        <w:t xml:space="preserve"> дом</w:t>
      </w:r>
      <w:r>
        <w:rPr>
          <w:sz w:val="26"/>
          <w:szCs w:val="26"/>
        </w:rPr>
        <w:t>а</w:t>
      </w:r>
      <w:r w:rsidRPr="00A41476">
        <w:rPr>
          <w:sz w:val="26"/>
          <w:szCs w:val="26"/>
        </w:rPr>
        <w:t>, расположенн</w:t>
      </w:r>
      <w:r>
        <w:rPr>
          <w:sz w:val="26"/>
          <w:szCs w:val="26"/>
        </w:rPr>
        <w:t>ого</w:t>
      </w:r>
      <w:r w:rsidRPr="00A41476">
        <w:rPr>
          <w:sz w:val="26"/>
          <w:szCs w:val="26"/>
        </w:rPr>
        <w:t xml:space="preserve"> по адресу: </w:t>
      </w:r>
      <w:r>
        <w:rPr>
          <w:sz w:val="26"/>
          <w:szCs w:val="26"/>
        </w:rPr>
        <w:t>д</w:t>
      </w:r>
      <w:r w:rsidRPr="00A41476">
        <w:rPr>
          <w:sz w:val="26"/>
          <w:szCs w:val="26"/>
        </w:rPr>
        <w:t xml:space="preserve">. </w:t>
      </w:r>
      <w:r>
        <w:rPr>
          <w:sz w:val="26"/>
          <w:szCs w:val="26"/>
        </w:rPr>
        <w:t>Крестилово,ул</w:t>
      </w:r>
      <w:r w:rsidRPr="00A41476">
        <w:rPr>
          <w:sz w:val="26"/>
          <w:szCs w:val="26"/>
        </w:rPr>
        <w:t xml:space="preserve">. </w:t>
      </w:r>
      <w:r>
        <w:rPr>
          <w:sz w:val="26"/>
          <w:szCs w:val="26"/>
        </w:rPr>
        <w:t xml:space="preserve">Комсомольская, д. 27 </w:t>
      </w:r>
    </w:p>
    <w:p w:rsidR="00C32E53" w:rsidRPr="00673571" w:rsidRDefault="00C32E53" w:rsidP="00AA5891">
      <w:pPr>
        <w:pStyle w:val="211"/>
        <w:keepNext/>
        <w:keepLines/>
        <w:shd w:val="clear" w:color="auto" w:fill="auto"/>
        <w:spacing w:line="276" w:lineRule="auto"/>
        <w:ind w:firstLine="0"/>
        <w:jc w:val="both"/>
        <w:rPr>
          <w:rStyle w:val="27"/>
          <w:color w:val="auto"/>
          <w:sz w:val="26"/>
          <w:szCs w:val="26"/>
          <w:u w:val="none"/>
        </w:rPr>
      </w:pPr>
      <w:r w:rsidRPr="00673571">
        <w:rPr>
          <w:rStyle w:val="27"/>
          <w:b/>
          <w:color w:val="auto"/>
          <w:sz w:val="26"/>
          <w:szCs w:val="26"/>
          <w:u w:val="none"/>
        </w:rPr>
        <w:t>Результаты деятельности отдела ЖКХ и строительства</w:t>
      </w:r>
      <w:r w:rsidR="00942CD5" w:rsidRPr="00673571">
        <w:rPr>
          <w:rStyle w:val="27"/>
          <w:color w:val="auto"/>
          <w:sz w:val="26"/>
          <w:szCs w:val="26"/>
          <w:u w:val="none"/>
        </w:rPr>
        <w:t xml:space="preserve">Администрации Локнянского </w:t>
      </w:r>
      <w:r w:rsidR="005D60E6">
        <w:rPr>
          <w:rStyle w:val="27"/>
          <w:color w:val="auto"/>
          <w:sz w:val="26"/>
          <w:szCs w:val="26"/>
          <w:u w:val="none"/>
        </w:rPr>
        <w:t>округа</w:t>
      </w:r>
      <w:r w:rsidR="00C5613E" w:rsidRPr="00673571">
        <w:rPr>
          <w:rStyle w:val="27"/>
          <w:color w:val="auto"/>
          <w:sz w:val="26"/>
          <w:szCs w:val="26"/>
          <w:u w:val="none"/>
        </w:rPr>
        <w:t>:</w:t>
      </w:r>
    </w:p>
    <w:p w:rsidR="00673571" w:rsidRPr="00963357" w:rsidRDefault="00673571" w:rsidP="00AA5891">
      <w:pPr>
        <w:pStyle w:val="12"/>
        <w:tabs>
          <w:tab w:val="left" w:pos="993"/>
        </w:tabs>
        <w:spacing w:line="276" w:lineRule="auto"/>
        <w:ind w:firstLine="567"/>
        <w:jc w:val="both"/>
        <w:rPr>
          <w:sz w:val="26"/>
          <w:szCs w:val="26"/>
          <w:shd w:val="clear" w:color="auto" w:fill="FDFDFC"/>
        </w:rPr>
      </w:pPr>
      <w:r w:rsidRPr="00963357">
        <w:rPr>
          <w:sz w:val="26"/>
          <w:szCs w:val="26"/>
          <w:shd w:val="clear" w:color="auto" w:fill="FDFDFC"/>
        </w:rPr>
        <w:t>1.</w:t>
      </w:r>
      <w:r>
        <w:rPr>
          <w:sz w:val="26"/>
          <w:szCs w:val="26"/>
          <w:shd w:val="clear" w:color="auto" w:fill="FDFDFC"/>
        </w:rPr>
        <w:tab/>
      </w:r>
      <w:r w:rsidRPr="00963357">
        <w:rPr>
          <w:sz w:val="26"/>
          <w:szCs w:val="26"/>
          <w:shd w:val="clear" w:color="auto" w:fill="FDFDFC"/>
        </w:rPr>
        <w:t>По предоставлению муниципальных услуг, а также подготовке и выдаче документов:</w:t>
      </w:r>
    </w:p>
    <w:p w:rsidR="00673571" w:rsidRPr="00963357" w:rsidRDefault="00673571" w:rsidP="00AA5891">
      <w:pPr>
        <w:pStyle w:val="12"/>
        <w:tabs>
          <w:tab w:val="left" w:pos="993"/>
        </w:tabs>
        <w:spacing w:line="276" w:lineRule="auto"/>
        <w:ind w:firstLine="567"/>
        <w:jc w:val="both"/>
        <w:rPr>
          <w:sz w:val="26"/>
          <w:szCs w:val="26"/>
          <w:shd w:val="clear" w:color="auto" w:fill="FDFDFC"/>
        </w:rPr>
      </w:pPr>
      <w:r w:rsidRPr="00963357">
        <w:rPr>
          <w:sz w:val="26"/>
          <w:szCs w:val="26"/>
          <w:shd w:val="clear" w:color="auto" w:fill="FDFDFC"/>
        </w:rPr>
        <w:t>2.</w:t>
      </w:r>
      <w:r>
        <w:rPr>
          <w:sz w:val="26"/>
          <w:szCs w:val="26"/>
          <w:shd w:val="clear" w:color="auto" w:fill="FDFDFC"/>
        </w:rPr>
        <w:tab/>
      </w:r>
      <w:r w:rsidRPr="00963357">
        <w:rPr>
          <w:sz w:val="26"/>
          <w:szCs w:val="26"/>
          <w:shd w:val="clear" w:color="auto" w:fill="FDFDFC"/>
        </w:rPr>
        <w:t>Разрешения на строительство, реконструкцию объектов капитального строительства - 1 (отказов - 0).</w:t>
      </w:r>
    </w:p>
    <w:p w:rsidR="00673571" w:rsidRPr="00963357" w:rsidRDefault="00673571" w:rsidP="00AA5891">
      <w:pPr>
        <w:pStyle w:val="12"/>
        <w:tabs>
          <w:tab w:val="left" w:pos="993"/>
        </w:tabs>
        <w:spacing w:line="276" w:lineRule="auto"/>
        <w:ind w:firstLine="567"/>
        <w:jc w:val="both"/>
        <w:rPr>
          <w:sz w:val="26"/>
          <w:szCs w:val="26"/>
          <w:shd w:val="clear" w:color="auto" w:fill="FDFDFC"/>
        </w:rPr>
      </w:pPr>
      <w:r w:rsidRPr="00963357">
        <w:rPr>
          <w:sz w:val="26"/>
          <w:szCs w:val="26"/>
          <w:shd w:val="clear" w:color="auto" w:fill="FDFDFC"/>
        </w:rPr>
        <w:t>3.</w:t>
      </w:r>
      <w:r>
        <w:rPr>
          <w:sz w:val="26"/>
          <w:szCs w:val="26"/>
          <w:shd w:val="clear" w:color="auto" w:fill="FDFDFC"/>
        </w:rPr>
        <w:tab/>
      </w:r>
      <w:r w:rsidRPr="00963357">
        <w:rPr>
          <w:sz w:val="26"/>
          <w:szCs w:val="26"/>
          <w:shd w:val="clear" w:color="auto" w:fill="FDFDFC"/>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- 20 (отказов - 0).</w:t>
      </w:r>
    </w:p>
    <w:p w:rsidR="00673571" w:rsidRPr="00963357" w:rsidRDefault="00673571" w:rsidP="00AA5891">
      <w:pPr>
        <w:pStyle w:val="12"/>
        <w:tabs>
          <w:tab w:val="left" w:pos="993"/>
        </w:tabs>
        <w:spacing w:line="276" w:lineRule="auto"/>
        <w:ind w:firstLine="567"/>
        <w:jc w:val="both"/>
        <w:rPr>
          <w:sz w:val="26"/>
          <w:szCs w:val="26"/>
          <w:shd w:val="clear" w:color="auto" w:fill="FDFDFC"/>
        </w:rPr>
      </w:pPr>
      <w:r w:rsidRPr="00963357">
        <w:rPr>
          <w:sz w:val="26"/>
          <w:szCs w:val="26"/>
          <w:shd w:val="clear" w:color="auto" w:fill="FDFDFC"/>
        </w:rPr>
        <w:t>4.</w:t>
      </w:r>
      <w:r>
        <w:rPr>
          <w:sz w:val="26"/>
          <w:szCs w:val="26"/>
          <w:shd w:val="clear" w:color="auto" w:fill="FDFDFC"/>
        </w:rPr>
        <w:tab/>
      </w:r>
      <w:r w:rsidRPr="00963357">
        <w:rPr>
          <w:sz w:val="26"/>
          <w:szCs w:val="26"/>
          <w:shd w:val="clear" w:color="auto" w:fill="FDFDFC"/>
        </w:rPr>
        <w:t>Разрешения на ввод объектов капитального строительства в эксплуатацию - 1 (отказов - 0).</w:t>
      </w:r>
    </w:p>
    <w:p w:rsidR="00673571" w:rsidRPr="00963357" w:rsidRDefault="00673571" w:rsidP="00AA5891">
      <w:pPr>
        <w:pStyle w:val="12"/>
        <w:tabs>
          <w:tab w:val="left" w:pos="993"/>
        </w:tabs>
        <w:spacing w:line="276" w:lineRule="auto"/>
        <w:ind w:firstLine="567"/>
        <w:jc w:val="both"/>
        <w:rPr>
          <w:sz w:val="26"/>
          <w:szCs w:val="26"/>
          <w:shd w:val="clear" w:color="auto" w:fill="FDFDFC"/>
        </w:rPr>
      </w:pPr>
      <w:r w:rsidRPr="00963357">
        <w:rPr>
          <w:sz w:val="26"/>
          <w:szCs w:val="26"/>
          <w:shd w:val="clear" w:color="auto" w:fill="FDFDFC"/>
        </w:rPr>
        <w:t>5.</w:t>
      </w:r>
      <w:r>
        <w:rPr>
          <w:sz w:val="26"/>
          <w:szCs w:val="26"/>
          <w:shd w:val="clear" w:color="auto" w:fill="FDFDFC"/>
        </w:rPr>
        <w:tab/>
      </w:r>
      <w:r w:rsidRPr="00963357">
        <w:rPr>
          <w:sz w:val="26"/>
          <w:szCs w:val="26"/>
          <w:shd w:val="clear" w:color="auto" w:fill="FDFDFC"/>
        </w:rPr>
        <w:t>Решения о переустройстве и (или) перепланировке жилого помещения - 1 (отказов - 0).</w:t>
      </w:r>
    </w:p>
    <w:p w:rsidR="00673571" w:rsidRPr="00963357" w:rsidRDefault="00B55B9B" w:rsidP="00AA5891">
      <w:pPr>
        <w:pStyle w:val="12"/>
        <w:tabs>
          <w:tab w:val="left" w:pos="993"/>
        </w:tabs>
        <w:spacing w:line="276" w:lineRule="auto"/>
        <w:ind w:firstLine="567"/>
        <w:jc w:val="both"/>
        <w:rPr>
          <w:sz w:val="26"/>
          <w:szCs w:val="26"/>
          <w:shd w:val="clear" w:color="auto" w:fill="FDFDFC"/>
        </w:rPr>
      </w:pPr>
      <w:r>
        <w:rPr>
          <w:sz w:val="26"/>
          <w:szCs w:val="26"/>
          <w:shd w:val="clear" w:color="auto" w:fill="FDFDFC"/>
        </w:rPr>
        <w:t>6</w:t>
      </w:r>
      <w:r w:rsidR="00673571" w:rsidRPr="00963357">
        <w:rPr>
          <w:sz w:val="26"/>
          <w:szCs w:val="26"/>
          <w:shd w:val="clear" w:color="auto" w:fill="FDFDFC"/>
        </w:rPr>
        <w:t>.</w:t>
      </w:r>
      <w:r w:rsidR="00673571">
        <w:rPr>
          <w:sz w:val="26"/>
          <w:szCs w:val="26"/>
          <w:shd w:val="clear" w:color="auto" w:fill="FDFDFC"/>
        </w:rPr>
        <w:tab/>
      </w:r>
      <w:r w:rsidR="00673571" w:rsidRPr="00963357">
        <w:rPr>
          <w:sz w:val="26"/>
          <w:szCs w:val="26"/>
          <w:shd w:val="clear" w:color="auto" w:fill="FDFDFC"/>
        </w:rPr>
        <w:t>Предоставление разрешения на осуществление земляных работ – 2 (отказов 0).</w:t>
      </w:r>
    </w:p>
    <w:p w:rsidR="00673571" w:rsidRPr="00963357" w:rsidRDefault="00B55B9B" w:rsidP="00AA5891">
      <w:pPr>
        <w:pStyle w:val="12"/>
        <w:tabs>
          <w:tab w:val="left" w:pos="993"/>
        </w:tabs>
        <w:spacing w:line="276" w:lineRule="auto"/>
        <w:ind w:firstLine="567"/>
        <w:jc w:val="both"/>
        <w:rPr>
          <w:sz w:val="26"/>
          <w:szCs w:val="26"/>
          <w:shd w:val="clear" w:color="auto" w:fill="FDFDFC"/>
        </w:rPr>
      </w:pPr>
      <w:r>
        <w:rPr>
          <w:sz w:val="26"/>
          <w:szCs w:val="26"/>
          <w:shd w:val="clear" w:color="auto" w:fill="FDFDFC"/>
        </w:rPr>
        <w:t>7</w:t>
      </w:r>
      <w:r w:rsidR="00673571" w:rsidRPr="00963357">
        <w:rPr>
          <w:sz w:val="26"/>
          <w:szCs w:val="26"/>
          <w:shd w:val="clear" w:color="auto" w:fill="FDFDFC"/>
        </w:rPr>
        <w:t>.</w:t>
      </w:r>
      <w:r w:rsidR="00673571">
        <w:rPr>
          <w:sz w:val="26"/>
          <w:szCs w:val="26"/>
          <w:shd w:val="clear" w:color="auto" w:fill="FDFDFC"/>
        </w:rPr>
        <w:tab/>
      </w:r>
      <w:r w:rsidR="00673571" w:rsidRPr="00963357">
        <w:rPr>
          <w:sz w:val="26"/>
          <w:szCs w:val="26"/>
          <w:shd w:val="clear" w:color="auto" w:fill="FDFDFC"/>
        </w:rPr>
        <w:t>Выдача уведомления о получении уведомления о планируемом сносе объекта капитального строительства и уведомления о завершении сноса объекта капитального строительства - 2 (отказов - 0).</w:t>
      </w:r>
    </w:p>
    <w:p w:rsidR="00673571" w:rsidRPr="00963357" w:rsidRDefault="00B55B9B" w:rsidP="00AA5891">
      <w:pPr>
        <w:pStyle w:val="12"/>
        <w:tabs>
          <w:tab w:val="left" w:pos="993"/>
        </w:tabs>
        <w:spacing w:line="276" w:lineRule="auto"/>
        <w:ind w:firstLine="567"/>
        <w:jc w:val="both"/>
        <w:rPr>
          <w:sz w:val="26"/>
          <w:szCs w:val="26"/>
          <w:shd w:val="clear" w:color="auto" w:fill="FDFDFC"/>
        </w:rPr>
      </w:pPr>
      <w:r>
        <w:rPr>
          <w:sz w:val="26"/>
          <w:szCs w:val="26"/>
          <w:shd w:val="clear" w:color="auto" w:fill="FDFDFC"/>
        </w:rPr>
        <w:t>8</w:t>
      </w:r>
      <w:r w:rsidR="00673571" w:rsidRPr="00963357">
        <w:rPr>
          <w:sz w:val="26"/>
          <w:szCs w:val="26"/>
          <w:shd w:val="clear" w:color="auto" w:fill="FDFDFC"/>
        </w:rPr>
        <w:t>.</w:t>
      </w:r>
      <w:r w:rsidR="00673571">
        <w:rPr>
          <w:sz w:val="26"/>
          <w:szCs w:val="26"/>
          <w:shd w:val="clear" w:color="auto" w:fill="FDFDFC"/>
        </w:rPr>
        <w:tab/>
      </w:r>
      <w:r w:rsidR="00673571" w:rsidRPr="00963357">
        <w:rPr>
          <w:sz w:val="26"/>
          <w:szCs w:val="26"/>
          <w:shd w:val="clear" w:color="auto" w:fill="FDFDFC"/>
        </w:rPr>
        <w:t>Выдача акта освидетельствования основных работ по строительству (реконструкции) объекта ИЖС с привлечением средств материнского (семейного) капитала – 1 (отказов – 0).</w:t>
      </w:r>
    </w:p>
    <w:p w:rsidR="00673571" w:rsidRPr="00963357" w:rsidRDefault="00B55B9B" w:rsidP="00AA5891">
      <w:pPr>
        <w:pStyle w:val="12"/>
        <w:tabs>
          <w:tab w:val="left" w:pos="993"/>
        </w:tabs>
        <w:spacing w:line="276" w:lineRule="auto"/>
        <w:ind w:firstLine="567"/>
        <w:jc w:val="both"/>
        <w:rPr>
          <w:sz w:val="26"/>
          <w:szCs w:val="26"/>
          <w:shd w:val="clear" w:color="auto" w:fill="FDFDFC"/>
        </w:rPr>
      </w:pPr>
      <w:r>
        <w:rPr>
          <w:sz w:val="26"/>
          <w:szCs w:val="26"/>
          <w:shd w:val="clear" w:color="auto" w:fill="FDFDFC"/>
        </w:rPr>
        <w:lastRenderedPageBreak/>
        <w:t>9</w:t>
      </w:r>
      <w:r w:rsidR="00673571" w:rsidRPr="00963357">
        <w:rPr>
          <w:sz w:val="26"/>
          <w:szCs w:val="26"/>
          <w:shd w:val="clear" w:color="auto" w:fill="FDFDFC"/>
        </w:rPr>
        <w:t>.</w:t>
      </w:r>
      <w:r w:rsidR="00673571">
        <w:rPr>
          <w:sz w:val="26"/>
          <w:szCs w:val="26"/>
          <w:shd w:val="clear" w:color="auto" w:fill="FDFDFC"/>
        </w:rPr>
        <w:tab/>
      </w:r>
      <w:r w:rsidR="00673571" w:rsidRPr="00963357">
        <w:rPr>
          <w:sz w:val="26"/>
          <w:szCs w:val="26"/>
          <w:shd w:val="clear" w:color="auto" w:fill="FDFDFC"/>
        </w:rPr>
        <w:t>Выдача выписки из Правил землепользования и застройки – 7 (отказов – 0).</w:t>
      </w:r>
    </w:p>
    <w:p w:rsidR="00673571" w:rsidRPr="00FA702F" w:rsidRDefault="00673571" w:rsidP="00AA5891">
      <w:pPr>
        <w:pStyle w:val="12"/>
        <w:tabs>
          <w:tab w:val="left" w:pos="993"/>
        </w:tabs>
        <w:spacing w:line="276" w:lineRule="auto"/>
        <w:ind w:firstLine="567"/>
        <w:jc w:val="both"/>
        <w:rPr>
          <w:sz w:val="26"/>
          <w:szCs w:val="26"/>
          <w:shd w:val="clear" w:color="auto" w:fill="FDFDFC"/>
        </w:rPr>
      </w:pPr>
      <w:r w:rsidRPr="00963357">
        <w:rPr>
          <w:sz w:val="26"/>
          <w:szCs w:val="26"/>
          <w:shd w:val="clear" w:color="auto" w:fill="FDFDFC"/>
        </w:rPr>
        <w:t>1</w:t>
      </w:r>
      <w:r w:rsidR="00B55B9B">
        <w:rPr>
          <w:sz w:val="26"/>
          <w:szCs w:val="26"/>
          <w:shd w:val="clear" w:color="auto" w:fill="FDFDFC"/>
        </w:rPr>
        <w:t>0</w:t>
      </w:r>
      <w:r w:rsidRPr="00963357">
        <w:rPr>
          <w:sz w:val="26"/>
          <w:szCs w:val="26"/>
          <w:shd w:val="clear" w:color="auto" w:fill="FDFDFC"/>
        </w:rPr>
        <w:t>.</w:t>
      </w:r>
      <w:r>
        <w:rPr>
          <w:sz w:val="26"/>
          <w:szCs w:val="26"/>
          <w:shd w:val="clear" w:color="auto" w:fill="FDFDFC"/>
        </w:rPr>
        <w:tab/>
      </w:r>
      <w:r w:rsidRPr="00963357">
        <w:rPr>
          <w:sz w:val="26"/>
          <w:szCs w:val="26"/>
          <w:shd w:val="clear" w:color="auto" w:fill="FDFDFC"/>
        </w:rPr>
        <w:t xml:space="preserve">Прием заявлений, документов, а также постановка граждан на учет в качестве нуждающихся в жилых </w:t>
      </w:r>
      <w:r w:rsidRPr="00FA702F">
        <w:rPr>
          <w:sz w:val="26"/>
          <w:szCs w:val="26"/>
          <w:shd w:val="clear" w:color="auto" w:fill="FDFDFC"/>
        </w:rPr>
        <w:t>помещениях - 2</w:t>
      </w:r>
    </w:p>
    <w:p w:rsidR="00673571" w:rsidRPr="00FA702F" w:rsidRDefault="00673571" w:rsidP="00AA5891">
      <w:pPr>
        <w:pStyle w:val="12"/>
        <w:tabs>
          <w:tab w:val="left" w:pos="993"/>
        </w:tabs>
        <w:spacing w:line="276" w:lineRule="auto"/>
        <w:ind w:firstLine="567"/>
        <w:jc w:val="both"/>
        <w:rPr>
          <w:sz w:val="26"/>
          <w:szCs w:val="26"/>
          <w:shd w:val="clear" w:color="auto" w:fill="FDFDFC"/>
        </w:rPr>
      </w:pPr>
      <w:r w:rsidRPr="00FA702F">
        <w:rPr>
          <w:sz w:val="26"/>
          <w:szCs w:val="26"/>
          <w:shd w:val="clear" w:color="auto" w:fill="FDFDFC"/>
        </w:rPr>
        <w:t>1</w:t>
      </w:r>
      <w:r w:rsidR="00B55B9B">
        <w:rPr>
          <w:sz w:val="26"/>
          <w:szCs w:val="26"/>
          <w:shd w:val="clear" w:color="auto" w:fill="FDFDFC"/>
        </w:rPr>
        <w:t>1</w:t>
      </w:r>
      <w:r w:rsidRPr="00FA702F">
        <w:rPr>
          <w:sz w:val="26"/>
          <w:szCs w:val="26"/>
          <w:shd w:val="clear" w:color="auto" w:fill="FDFDFC"/>
        </w:rPr>
        <w:t>.</w:t>
      </w:r>
      <w:r w:rsidRPr="00FA702F">
        <w:rPr>
          <w:sz w:val="26"/>
          <w:szCs w:val="26"/>
          <w:shd w:val="clear" w:color="auto" w:fill="FDFDFC"/>
        </w:rPr>
        <w:tab/>
        <w:t xml:space="preserve">Предоставление информации об очередности предоставления жилых помещений на условиях социального найма - 3 </w:t>
      </w:r>
    </w:p>
    <w:p w:rsidR="00673571" w:rsidRPr="00FA702F" w:rsidRDefault="00673571" w:rsidP="00AA5891">
      <w:pPr>
        <w:pStyle w:val="12"/>
        <w:tabs>
          <w:tab w:val="left" w:pos="993"/>
        </w:tabs>
        <w:spacing w:line="276" w:lineRule="auto"/>
        <w:ind w:firstLine="567"/>
        <w:jc w:val="both"/>
        <w:rPr>
          <w:sz w:val="26"/>
          <w:szCs w:val="26"/>
          <w:shd w:val="clear" w:color="auto" w:fill="FDFDFC"/>
        </w:rPr>
      </w:pPr>
      <w:r w:rsidRPr="00FA702F">
        <w:rPr>
          <w:sz w:val="26"/>
          <w:szCs w:val="26"/>
          <w:shd w:val="clear" w:color="auto" w:fill="FDFDFC"/>
        </w:rPr>
        <w:t>1</w:t>
      </w:r>
      <w:r w:rsidR="00B55B9B">
        <w:rPr>
          <w:sz w:val="26"/>
          <w:szCs w:val="26"/>
          <w:shd w:val="clear" w:color="auto" w:fill="FDFDFC"/>
        </w:rPr>
        <w:t>2</w:t>
      </w:r>
      <w:r w:rsidRPr="00FA702F">
        <w:rPr>
          <w:sz w:val="26"/>
          <w:szCs w:val="26"/>
          <w:shd w:val="clear" w:color="auto" w:fill="FDFDFC"/>
        </w:rPr>
        <w:t>.</w:t>
      </w:r>
      <w:r w:rsidRPr="00FA702F">
        <w:rPr>
          <w:sz w:val="26"/>
          <w:szCs w:val="26"/>
          <w:shd w:val="clear" w:color="auto" w:fill="FDFDFC"/>
        </w:rPr>
        <w:tab/>
        <w:t>Предоставление жилого помещения по договору социального найма - 2</w:t>
      </w:r>
    </w:p>
    <w:p w:rsidR="00673571" w:rsidRPr="00963357" w:rsidRDefault="00673571" w:rsidP="00AA5891">
      <w:pPr>
        <w:pStyle w:val="12"/>
        <w:tabs>
          <w:tab w:val="left" w:pos="993"/>
        </w:tabs>
        <w:spacing w:line="276" w:lineRule="auto"/>
        <w:ind w:firstLine="567"/>
        <w:jc w:val="both"/>
        <w:rPr>
          <w:sz w:val="26"/>
          <w:szCs w:val="26"/>
          <w:shd w:val="clear" w:color="auto" w:fill="FDFDFC"/>
        </w:rPr>
      </w:pPr>
      <w:r w:rsidRPr="00963357">
        <w:rPr>
          <w:sz w:val="26"/>
          <w:szCs w:val="26"/>
          <w:shd w:val="clear" w:color="auto" w:fill="FDFDFC"/>
        </w:rPr>
        <w:t>Произведено 5 выездов межведомственной комиссии, составлены акты и заключения обследований.</w:t>
      </w:r>
    </w:p>
    <w:p w:rsidR="00673571" w:rsidRDefault="00673571" w:rsidP="00AA5891">
      <w:pPr>
        <w:pStyle w:val="12"/>
        <w:tabs>
          <w:tab w:val="left" w:pos="993"/>
        </w:tabs>
        <w:spacing w:line="276" w:lineRule="auto"/>
        <w:ind w:firstLine="567"/>
        <w:jc w:val="both"/>
        <w:rPr>
          <w:sz w:val="26"/>
          <w:szCs w:val="26"/>
          <w:shd w:val="clear" w:color="auto" w:fill="FDFDFC"/>
        </w:rPr>
      </w:pPr>
      <w:r w:rsidRPr="00963357">
        <w:rPr>
          <w:sz w:val="26"/>
          <w:szCs w:val="26"/>
          <w:shd w:val="clear" w:color="auto" w:fill="FDFDFC"/>
        </w:rPr>
        <w:t>По заявлению граждан проведено 3 осмотра помещений, составлены акты и заключения обследований.</w:t>
      </w:r>
    </w:p>
    <w:p w:rsidR="00A03F0C" w:rsidRPr="00A03F0C" w:rsidRDefault="00A03F0C" w:rsidP="00AB7E7E">
      <w:pPr>
        <w:pStyle w:val="12"/>
        <w:tabs>
          <w:tab w:val="left" w:pos="993"/>
        </w:tabs>
        <w:spacing w:line="276" w:lineRule="auto"/>
        <w:ind w:firstLine="567"/>
        <w:jc w:val="both"/>
        <w:rPr>
          <w:bCs/>
          <w:sz w:val="26"/>
          <w:szCs w:val="26"/>
          <w:shd w:val="clear" w:color="auto" w:fill="FDFDFC"/>
        </w:rPr>
      </w:pPr>
      <w:r w:rsidRPr="00A03F0C">
        <w:rPr>
          <w:bCs/>
          <w:sz w:val="26"/>
          <w:szCs w:val="26"/>
          <w:shd w:val="clear" w:color="auto" w:fill="FDFDFC"/>
        </w:rPr>
        <w:t xml:space="preserve">Администрация </w:t>
      </w:r>
      <w:r>
        <w:rPr>
          <w:bCs/>
          <w:sz w:val="26"/>
          <w:szCs w:val="26"/>
          <w:shd w:val="clear" w:color="auto" w:fill="FDFDFC"/>
        </w:rPr>
        <w:t>округа</w:t>
      </w:r>
      <w:r w:rsidRPr="00A03F0C">
        <w:rPr>
          <w:bCs/>
          <w:sz w:val="26"/>
          <w:szCs w:val="26"/>
          <w:shd w:val="clear" w:color="auto" w:fill="FDFDFC"/>
        </w:rPr>
        <w:t xml:space="preserve"> продолжает плановую работу по проведению ремонта муниципального жилья. За прошлый год проведены ремонты в </w:t>
      </w:r>
      <w:r>
        <w:rPr>
          <w:b/>
          <w:bCs/>
          <w:sz w:val="26"/>
          <w:szCs w:val="26"/>
          <w:shd w:val="clear" w:color="auto" w:fill="FDFDFC"/>
        </w:rPr>
        <w:t>5</w:t>
      </w:r>
      <w:r w:rsidRPr="00A03F0C">
        <w:rPr>
          <w:bCs/>
          <w:sz w:val="26"/>
          <w:szCs w:val="26"/>
          <w:shd w:val="clear" w:color="auto" w:fill="FDFDFC"/>
        </w:rPr>
        <w:t>квартирах</w:t>
      </w:r>
      <w:r w:rsidR="002073A0">
        <w:rPr>
          <w:bCs/>
          <w:sz w:val="26"/>
          <w:szCs w:val="26"/>
          <w:shd w:val="clear" w:color="auto" w:fill="FDFDFC"/>
        </w:rPr>
        <w:t xml:space="preserve"> на сумму 271,5 тыс.руб.</w:t>
      </w:r>
      <w:r>
        <w:rPr>
          <w:bCs/>
          <w:sz w:val="26"/>
          <w:szCs w:val="26"/>
          <w:shd w:val="clear" w:color="auto" w:fill="FDFDFC"/>
        </w:rPr>
        <w:t>, в том числе в п. Локня отремонтированы 3</w:t>
      </w:r>
      <w:r w:rsidRPr="00A03F0C">
        <w:rPr>
          <w:bCs/>
          <w:sz w:val="26"/>
          <w:szCs w:val="26"/>
          <w:shd w:val="clear" w:color="auto" w:fill="FDFDFC"/>
        </w:rPr>
        <w:t xml:space="preserve"> квартиры, в д. </w:t>
      </w:r>
      <w:r>
        <w:rPr>
          <w:bCs/>
          <w:sz w:val="26"/>
          <w:szCs w:val="26"/>
          <w:shd w:val="clear" w:color="auto" w:fill="FDFDFC"/>
        </w:rPr>
        <w:t>Подберезье – 1 квартира</w:t>
      </w:r>
      <w:r w:rsidRPr="00A03F0C">
        <w:rPr>
          <w:bCs/>
          <w:sz w:val="26"/>
          <w:szCs w:val="26"/>
          <w:shd w:val="clear" w:color="auto" w:fill="FDFDFC"/>
        </w:rPr>
        <w:t xml:space="preserve">, в д. Власково -1 квартира. </w:t>
      </w:r>
    </w:p>
    <w:p w:rsidR="00673571" w:rsidRDefault="00673571" w:rsidP="00AA5891">
      <w:pPr>
        <w:pStyle w:val="12"/>
        <w:tabs>
          <w:tab w:val="left" w:pos="993"/>
        </w:tabs>
        <w:spacing w:line="276" w:lineRule="auto"/>
        <w:ind w:firstLine="567"/>
        <w:jc w:val="both"/>
        <w:rPr>
          <w:sz w:val="26"/>
          <w:szCs w:val="26"/>
          <w:shd w:val="clear" w:color="auto" w:fill="FDFDFC"/>
        </w:rPr>
      </w:pPr>
      <w:r w:rsidRPr="00963357">
        <w:rPr>
          <w:sz w:val="26"/>
          <w:szCs w:val="26"/>
          <w:shd w:val="clear" w:color="auto" w:fill="FDFDFC"/>
        </w:rPr>
        <w:t xml:space="preserve">  Утверждён Генеральный план и Правила землепользования и застройки СП «Михайловская волость». На кадастровый учёт поставлены границы 126 населённых пунктов</w:t>
      </w:r>
      <w:r w:rsidR="004123E0">
        <w:rPr>
          <w:sz w:val="26"/>
          <w:szCs w:val="26"/>
          <w:shd w:val="clear" w:color="auto" w:fill="FDFDFC"/>
        </w:rPr>
        <w:t>.</w:t>
      </w:r>
    </w:p>
    <w:p w:rsidR="00673571" w:rsidRPr="00963357" w:rsidRDefault="0018194A" w:rsidP="00455A32">
      <w:pPr>
        <w:pStyle w:val="12"/>
        <w:tabs>
          <w:tab w:val="left" w:pos="993"/>
        </w:tabs>
        <w:spacing w:line="276" w:lineRule="auto"/>
        <w:ind w:firstLine="567"/>
        <w:jc w:val="both"/>
        <w:rPr>
          <w:sz w:val="26"/>
          <w:szCs w:val="26"/>
        </w:rPr>
      </w:pPr>
      <w:r>
        <w:rPr>
          <w:sz w:val="26"/>
          <w:szCs w:val="26"/>
          <w:shd w:val="clear" w:color="auto" w:fill="FDFDFC"/>
        </w:rPr>
        <w:t>За счет средств местного</w:t>
      </w:r>
      <w:r w:rsidR="003B4D74">
        <w:rPr>
          <w:sz w:val="26"/>
          <w:szCs w:val="26"/>
          <w:shd w:val="clear" w:color="auto" w:fill="FDFDFC"/>
        </w:rPr>
        <w:t xml:space="preserve"> бюджета в отчётном году п</w:t>
      </w:r>
      <w:r w:rsidR="004123E0">
        <w:rPr>
          <w:sz w:val="26"/>
          <w:szCs w:val="26"/>
          <w:shd w:val="clear" w:color="auto" w:fill="FDFDFC"/>
        </w:rPr>
        <w:t>одготовлена проектно-сметная документация на капитальный ремонт стадиона «Колос»</w:t>
      </w:r>
      <w:r w:rsidR="007F7B4B">
        <w:rPr>
          <w:sz w:val="26"/>
          <w:szCs w:val="26"/>
          <w:shd w:val="clear" w:color="auto" w:fill="FDFDFC"/>
        </w:rPr>
        <w:t xml:space="preserve"> в р.п. Локня, документ прошёл государственную экспертизу</w:t>
      </w:r>
      <w:r w:rsidR="00B55B9B">
        <w:rPr>
          <w:sz w:val="26"/>
          <w:szCs w:val="26"/>
          <w:shd w:val="clear" w:color="auto" w:fill="FDFDFC"/>
        </w:rPr>
        <w:t>.</w:t>
      </w:r>
    </w:p>
    <w:p w:rsidR="00C32E53" w:rsidRPr="00D42EA0" w:rsidRDefault="005648AF" w:rsidP="00AA5891">
      <w:pPr>
        <w:pStyle w:val="211"/>
        <w:keepNext/>
        <w:keepLines/>
        <w:shd w:val="clear" w:color="auto" w:fill="auto"/>
        <w:tabs>
          <w:tab w:val="left" w:pos="1099"/>
        </w:tabs>
        <w:spacing w:line="276" w:lineRule="auto"/>
        <w:ind w:firstLine="0"/>
        <w:jc w:val="both"/>
        <w:rPr>
          <w:b/>
          <w:sz w:val="26"/>
          <w:szCs w:val="26"/>
        </w:rPr>
      </w:pPr>
      <w:bookmarkStart w:id="2" w:name="bookmark7"/>
      <w:r w:rsidRPr="00D42EA0">
        <w:rPr>
          <w:b/>
          <w:sz w:val="26"/>
          <w:szCs w:val="26"/>
        </w:rPr>
        <w:t>Д</w:t>
      </w:r>
      <w:r w:rsidR="00C32E53" w:rsidRPr="00D42EA0">
        <w:rPr>
          <w:b/>
          <w:sz w:val="26"/>
          <w:szCs w:val="26"/>
        </w:rPr>
        <w:t>орожн</w:t>
      </w:r>
      <w:r w:rsidRPr="00D42EA0">
        <w:rPr>
          <w:b/>
          <w:sz w:val="26"/>
          <w:szCs w:val="26"/>
        </w:rPr>
        <w:t>ая</w:t>
      </w:r>
      <w:r w:rsidR="00C32E53" w:rsidRPr="00D42EA0">
        <w:rPr>
          <w:b/>
          <w:sz w:val="26"/>
          <w:szCs w:val="26"/>
        </w:rPr>
        <w:t xml:space="preserve"> деятельност</w:t>
      </w:r>
      <w:r w:rsidRPr="00D42EA0">
        <w:rPr>
          <w:b/>
          <w:sz w:val="26"/>
          <w:szCs w:val="26"/>
        </w:rPr>
        <w:t>ь</w:t>
      </w:r>
      <w:bookmarkEnd w:id="2"/>
    </w:p>
    <w:p w:rsidR="00E10188" w:rsidRDefault="00E10188" w:rsidP="00AA5891">
      <w:pPr>
        <w:pStyle w:val="210"/>
        <w:shd w:val="clear" w:color="auto" w:fill="auto"/>
        <w:tabs>
          <w:tab w:val="left" w:pos="3246"/>
        </w:tabs>
        <w:spacing w:line="276" w:lineRule="auto"/>
        <w:ind w:firstLine="360"/>
        <w:jc w:val="both"/>
        <w:rPr>
          <w:sz w:val="26"/>
          <w:szCs w:val="26"/>
        </w:rPr>
      </w:pPr>
      <w:r w:rsidRPr="00A41476">
        <w:rPr>
          <w:sz w:val="26"/>
          <w:szCs w:val="26"/>
        </w:rPr>
        <w:t xml:space="preserve">       На территории муниципального образования проходит сеть автомобильных дорог общего пользования местного значения, находящихся на балансе Администрации Локнянского </w:t>
      </w:r>
      <w:r>
        <w:rPr>
          <w:sz w:val="26"/>
          <w:szCs w:val="26"/>
        </w:rPr>
        <w:t>округа</w:t>
      </w:r>
      <w:r w:rsidRPr="00A41476">
        <w:rPr>
          <w:sz w:val="26"/>
          <w:szCs w:val="26"/>
        </w:rPr>
        <w:t>, протяженностью 291,429 км, а также автомобильные дороги общего пользования местного значения в границах населенных пунктов городских и сельских поселений протяженностью 151,367 км.</w:t>
      </w:r>
    </w:p>
    <w:p w:rsidR="00E10188" w:rsidRPr="00A41476" w:rsidRDefault="001D0E8F" w:rsidP="00C0465C">
      <w:pPr>
        <w:pStyle w:val="210"/>
        <w:shd w:val="clear" w:color="auto" w:fill="auto"/>
        <w:tabs>
          <w:tab w:val="left" w:pos="3246"/>
        </w:tabs>
        <w:spacing w:line="276" w:lineRule="auto"/>
        <w:ind w:firstLine="360"/>
        <w:jc w:val="both"/>
        <w:rPr>
          <w:sz w:val="26"/>
          <w:szCs w:val="26"/>
        </w:rPr>
      </w:pPr>
      <w:r w:rsidRPr="001D0E8F">
        <w:rPr>
          <w:sz w:val="26"/>
          <w:szCs w:val="26"/>
        </w:rPr>
        <w:t xml:space="preserve">  Для обеспечения нормального функционирования транспортной системы муницип</w:t>
      </w:r>
      <w:r w:rsidR="00C0465C">
        <w:rPr>
          <w:sz w:val="26"/>
          <w:szCs w:val="26"/>
        </w:rPr>
        <w:t>ального образования</w:t>
      </w:r>
      <w:r w:rsidRPr="001D0E8F">
        <w:rPr>
          <w:sz w:val="26"/>
          <w:szCs w:val="26"/>
        </w:rPr>
        <w:t xml:space="preserve"> ежегодно проводится комплекс работ по содержанию</w:t>
      </w:r>
      <w:r w:rsidR="00C0465C">
        <w:rPr>
          <w:sz w:val="26"/>
          <w:szCs w:val="26"/>
        </w:rPr>
        <w:t xml:space="preserve"> и</w:t>
      </w:r>
      <w:r w:rsidRPr="001D0E8F">
        <w:rPr>
          <w:sz w:val="26"/>
          <w:szCs w:val="26"/>
        </w:rPr>
        <w:t xml:space="preserve"> ремонту автомобильных дорог, с целью обеспечения безопасного и бесперебойного движения автотранспорта. </w:t>
      </w:r>
      <w:r w:rsidR="00C0465C">
        <w:rPr>
          <w:sz w:val="26"/>
          <w:szCs w:val="26"/>
        </w:rPr>
        <w:t>В 2023 году на эти цели затра</w:t>
      </w:r>
      <w:r w:rsidR="00E10188" w:rsidRPr="00A41476">
        <w:rPr>
          <w:sz w:val="26"/>
          <w:szCs w:val="26"/>
        </w:rPr>
        <w:t xml:space="preserve">чено </w:t>
      </w:r>
      <w:r w:rsidR="00E10188">
        <w:rPr>
          <w:sz w:val="26"/>
          <w:szCs w:val="26"/>
        </w:rPr>
        <w:t>8 150</w:t>
      </w:r>
      <w:r w:rsidR="00E10188" w:rsidRPr="00A41476">
        <w:rPr>
          <w:sz w:val="26"/>
          <w:szCs w:val="26"/>
        </w:rPr>
        <w:t>,6</w:t>
      </w:r>
      <w:r w:rsidR="00E10188">
        <w:rPr>
          <w:sz w:val="26"/>
          <w:szCs w:val="26"/>
        </w:rPr>
        <w:t>5</w:t>
      </w:r>
      <w:r w:rsidR="00E10188" w:rsidRPr="00A41476">
        <w:rPr>
          <w:sz w:val="26"/>
          <w:szCs w:val="26"/>
        </w:rPr>
        <w:t xml:space="preserve"> тыс. руб. </w:t>
      </w:r>
    </w:p>
    <w:p w:rsidR="00E10188" w:rsidRPr="00650CA7" w:rsidRDefault="00E10188" w:rsidP="00AA5891">
      <w:pPr>
        <w:pStyle w:val="210"/>
        <w:shd w:val="clear" w:color="auto" w:fill="auto"/>
        <w:spacing w:line="276" w:lineRule="auto"/>
        <w:ind w:firstLine="360"/>
        <w:jc w:val="both"/>
        <w:rPr>
          <w:sz w:val="26"/>
          <w:szCs w:val="26"/>
        </w:rPr>
      </w:pPr>
      <w:r w:rsidRPr="00650CA7">
        <w:rPr>
          <w:sz w:val="26"/>
          <w:szCs w:val="26"/>
        </w:rPr>
        <w:t>В рамках реализации мероприятия «Дорожная деятельность,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 муниципальной программы «Развитие транспортного обслуживания населения на территории муниципального образования «Локнянский район» в рп. Локня были выполнены работы по ремонту:</w:t>
      </w:r>
    </w:p>
    <w:p w:rsidR="00E10188" w:rsidRPr="00650CA7" w:rsidRDefault="00E10188" w:rsidP="00AA5891">
      <w:pPr>
        <w:pStyle w:val="210"/>
        <w:shd w:val="clear" w:color="auto" w:fill="auto"/>
        <w:spacing w:line="276" w:lineRule="auto"/>
        <w:ind w:firstLine="360"/>
        <w:jc w:val="both"/>
        <w:rPr>
          <w:sz w:val="26"/>
          <w:szCs w:val="26"/>
        </w:rPr>
      </w:pPr>
      <w:r w:rsidRPr="00650CA7">
        <w:rPr>
          <w:sz w:val="26"/>
          <w:szCs w:val="26"/>
        </w:rPr>
        <w:t xml:space="preserve">1. </w:t>
      </w:r>
      <w:r w:rsidRPr="00650CA7">
        <w:rPr>
          <w:bCs/>
          <w:sz w:val="26"/>
          <w:szCs w:val="26"/>
        </w:rPr>
        <w:t xml:space="preserve">ул. Октябрьская от 2-го Социалистического переулка до дома № 30 по ул. Октябрьская </w:t>
      </w:r>
      <w:r w:rsidRPr="00650CA7">
        <w:rPr>
          <w:sz w:val="26"/>
          <w:szCs w:val="26"/>
        </w:rPr>
        <w:t xml:space="preserve">на сумму 2 181,90тыс. рублей;  </w:t>
      </w:r>
    </w:p>
    <w:p w:rsidR="00E10188" w:rsidRPr="00650CA7" w:rsidRDefault="00E10188" w:rsidP="00AA5891">
      <w:pPr>
        <w:pStyle w:val="210"/>
        <w:shd w:val="clear" w:color="auto" w:fill="auto"/>
        <w:spacing w:line="276" w:lineRule="auto"/>
        <w:ind w:firstLine="360"/>
        <w:jc w:val="both"/>
        <w:rPr>
          <w:sz w:val="26"/>
          <w:szCs w:val="26"/>
        </w:rPr>
      </w:pPr>
      <w:r w:rsidRPr="00650CA7">
        <w:rPr>
          <w:sz w:val="26"/>
          <w:szCs w:val="26"/>
        </w:rPr>
        <w:t xml:space="preserve">2. </w:t>
      </w:r>
      <w:r w:rsidRPr="00650CA7">
        <w:rPr>
          <w:bCs/>
          <w:sz w:val="26"/>
          <w:szCs w:val="26"/>
        </w:rPr>
        <w:t xml:space="preserve">2-го Октябрьского переулка от 2-го Социалистического переулка до дома № 2 по 2-му Октябрьскому переулку на сумму </w:t>
      </w:r>
      <w:r w:rsidRPr="00650CA7">
        <w:rPr>
          <w:sz w:val="26"/>
          <w:szCs w:val="26"/>
        </w:rPr>
        <w:t xml:space="preserve">2 233,82 тыс. рублей; </w:t>
      </w:r>
    </w:p>
    <w:p w:rsidR="00E10188" w:rsidRPr="00650CA7" w:rsidRDefault="00E10188" w:rsidP="00AA5891">
      <w:pPr>
        <w:pStyle w:val="210"/>
        <w:shd w:val="clear" w:color="auto" w:fill="auto"/>
        <w:spacing w:line="276" w:lineRule="auto"/>
        <w:ind w:firstLine="360"/>
        <w:jc w:val="both"/>
        <w:rPr>
          <w:sz w:val="26"/>
          <w:szCs w:val="26"/>
        </w:rPr>
      </w:pPr>
      <w:r w:rsidRPr="00650CA7">
        <w:rPr>
          <w:sz w:val="26"/>
          <w:szCs w:val="26"/>
        </w:rPr>
        <w:t>3.  1-го Пролетарского переулка на сумму 2 574,0</w:t>
      </w:r>
      <w:r>
        <w:rPr>
          <w:sz w:val="26"/>
          <w:szCs w:val="26"/>
        </w:rPr>
        <w:t>7</w:t>
      </w:r>
      <w:r w:rsidRPr="00650CA7">
        <w:rPr>
          <w:sz w:val="26"/>
          <w:szCs w:val="26"/>
        </w:rPr>
        <w:t xml:space="preserve"> тыс.рублей; </w:t>
      </w:r>
    </w:p>
    <w:p w:rsidR="00E10188" w:rsidRPr="00650CA7" w:rsidRDefault="00E10188" w:rsidP="00AA5891">
      <w:pPr>
        <w:pStyle w:val="210"/>
        <w:shd w:val="clear" w:color="auto" w:fill="auto"/>
        <w:spacing w:line="276" w:lineRule="auto"/>
        <w:ind w:firstLine="360"/>
        <w:jc w:val="both"/>
        <w:rPr>
          <w:sz w:val="26"/>
          <w:szCs w:val="26"/>
        </w:rPr>
      </w:pPr>
      <w:r w:rsidRPr="00650CA7">
        <w:rPr>
          <w:sz w:val="26"/>
          <w:szCs w:val="26"/>
        </w:rPr>
        <w:t xml:space="preserve">4. ул. Советская от ул. Чкалова до дома №25 по ул. Советская на сумму 1 </w:t>
      </w:r>
      <w:r w:rsidRPr="00650CA7">
        <w:rPr>
          <w:sz w:val="26"/>
          <w:szCs w:val="26"/>
        </w:rPr>
        <w:lastRenderedPageBreak/>
        <w:t>409,8</w:t>
      </w:r>
      <w:r>
        <w:rPr>
          <w:sz w:val="26"/>
          <w:szCs w:val="26"/>
        </w:rPr>
        <w:t>1</w:t>
      </w:r>
      <w:r w:rsidRPr="00650CA7">
        <w:rPr>
          <w:sz w:val="26"/>
          <w:szCs w:val="26"/>
        </w:rPr>
        <w:t>тыс.рублей;</w:t>
      </w:r>
    </w:p>
    <w:p w:rsidR="00E10188" w:rsidRPr="00650CA7" w:rsidRDefault="00E10188" w:rsidP="00AA5891">
      <w:pPr>
        <w:pStyle w:val="210"/>
        <w:shd w:val="clear" w:color="auto" w:fill="auto"/>
        <w:spacing w:line="276" w:lineRule="auto"/>
        <w:ind w:firstLine="360"/>
        <w:jc w:val="both"/>
        <w:rPr>
          <w:sz w:val="26"/>
          <w:szCs w:val="26"/>
        </w:rPr>
      </w:pPr>
      <w:r w:rsidRPr="00650CA7">
        <w:rPr>
          <w:sz w:val="26"/>
          <w:szCs w:val="26"/>
        </w:rPr>
        <w:t>5. ул. Красноармейская на сумму 8 935,00 тыс.рублей;</w:t>
      </w:r>
    </w:p>
    <w:p w:rsidR="00E10188" w:rsidRPr="00650CA7" w:rsidRDefault="00E10188" w:rsidP="00AA5891">
      <w:pPr>
        <w:pStyle w:val="210"/>
        <w:shd w:val="clear" w:color="auto" w:fill="auto"/>
        <w:spacing w:line="276" w:lineRule="auto"/>
        <w:ind w:firstLine="360"/>
        <w:jc w:val="both"/>
        <w:rPr>
          <w:sz w:val="26"/>
          <w:szCs w:val="26"/>
        </w:rPr>
      </w:pPr>
      <w:r w:rsidRPr="00650CA7">
        <w:rPr>
          <w:sz w:val="26"/>
          <w:szCs w:val="26"/>
        </w:rPr>
        <w:t>6. ул. Социалистическая (съезд к больнице) на сумму 1 048,26 тыс.рублей;</w:t>
      </w:r>
    </w:p>
    <w:p w:rsidR="00E10188" w:rsidRPr="00650CA7" w:rsidRDefault="00E10188" w:rsidP="00AA5891">
      <w:pPr>
        <w:pStyle w:val="210"/>
        <w:shd w:val="clear" w:color="auto" w:fill="auto"/>
        <w:spacing w:line="276" w:lineRule="auto"/>
        <w:ind w:firstLine="360"/>
        <w:jc w:val="both"/>
        <w:rPr>
          <w:sz w:val="26"/>
          <w:szCs w:val="26"/>
        </w:rPr>
      </w:pPr>
      <w:r w:rsidRPr="00650CA7">
        <w:rPr>
          <w:sz w:val="26"/>
          <w:szCs w:val="26"/>
        </w:rPr>
        <w:t>7. дворовой территории многоквартирного дома ул. Любы Богомоловой д. 21/11 на сумму 920,49 тыс. рублей.</w:t>
      </w:r>
    </w:p>
    <w:p w:rsidR="00E10188" w:rsidRPr="00A41476" w:rsidRDefault="00E10188" w:rsidP="00AA5891">
      <w:pPr>
        <w:pStyle w:val="210"/>
        <w:shd w:val="clear" w:color="auto" w:fill="auto"/>
        <w:spacing w:line="276" w:lineRule="auto"/>
        <w:ind w:firstLine="360"/>
        <w:jc w:val="both"/>
        <w:rPr>
          <w:sz w:val="26"/>
          <w:szCs w:val="26"/>
        </w:rPr>
      </w:pPr>
      <w:r w:rsidRPr="00650CA7">
        <w:rPr>
          <w:sz w:val="26"/>
          <w:szCs w:val="26"/>
        </w:rPr>
        <w:t xml:space="preserve">       Прирост протяженности улично-дорожной сети в р.п. Локня, вводимых в эксплуатацию после ремонта, составил </w:t>
      </w:r>
      <w:r>
        <w:rPr>
          <w:sz w:val="26"/>
          <w:szCs w:val="26"/>
        </w:rPr>
        <w:t>1</w:t>
      </w:r>
      <w:r w:rsidRPr="00650CA7">
        <w:rPr>
          <w:sz w:val="26"/>
          <w:szCs w:val="26"/>
        </w:rPr>
        <w:t>,07</w:t>
      </w:r>
      <w:r>
        <w:rPr>
          <w:sz w:val="26"/>
          <w:szCs w:val="26"/>
        </w:rPr>
        <w:t>9</w:t>
      </w:r>
      <w:r w:rsidRPr="00A41476">
        <w:rPr>
          <w:sz w:val="26"/>
          <w:szCs w:val="26"/>
        </w:rPr>
        <w:t xml:space="preserve"> км.</w:t>
      </w:r>
    </w:p>
    <w:p w:rsidR="00E10188" w:rsidRPr="00A41476" w:rsidRDefault="00E10188" w:rsidP="00AA5891">
      <w:pPr>
        <w:pStyle w:val="210"/>
        <w:shd w:val="clear" w:color="auto" w:fill="auto"/>
        <w:spacing w:line="276" w:lineRule="auto"/>
        <w:ind w:firstLine="360"/>
        <w:jc w:val="both"/>
        <w:rPr>
          <w:sz w:val="26"/>
          <w:szCs w:val="26"/>
        </w:rPr>
      </w:pPr>
      <w:r w:rsidRPr="00A41476">
        <w:rPr>
          <w:sz w:val="26"/>
          <w:szCs w:val="26"/>
        </w:rPr>
        <w:t xml:space="preserve">       Прирост площади поверхности улично-дорожной сети в р.п. Локня, приведенных в нормативное состояние, составил </w:t>
      </w:r>
      <w:r>
        <w:rPr>
          <w:sz w:val="26"/>
          <w:szCs w:val="26"/>
        </w:rPr>
        <w:t>9748</w:t>
      </w:r>
      <w:r w:rsidRPr="00A41476">
        <w:rPr>
          <w:sz w:val="26"/>
          <w:szCs w:val="26"/>
        </w:rPr>
        <w:t>,00 м</w:t>
      </w:r>
      <w:r w:rsidRPr="00A41476">
        <w:rPr>
          <w:sz w:val="26"/>
          <w:szCs w:val="26"/>
          <w:vertAlign w:val="superscript"/>
        </w:rPr>
        <w:t>2</w:t>
      </w:r>
      <w:r w:rsidRPr="00A41476">
        <w:rPr>
          <w:sz w:val="26"/>
          <w:szCs w:val="26"/>
        </w:rPr>
        <w:t>.</w:t>
      </w:r>
    </w:p>
    <w:p w:rsidR="00E10188" w:rsidRPr="00A41476" w:rsidRDefault="00E10188" w:rsidP="00AA5891">
      <w:pPr>
        <w:pStyle w:val="210"/>
        <w:shd w:val="clear" w:color="auto" w:fill="auto"/>
        <w:spacing w:line="276" w:lineRule="auto"/>
        <w:ind w:firstLine="567"/>
        <w:jc w:val="both"/>
        <w:rPr>
          <w:sz w:val="26"/>
          <w:szCs w:val="26"/>
        </w:rPr>
      </w:pPr>
      <w:r w:rsidRPr="00A41476">
        <w:rPr>
          <w:sz w:val="26"/>
          <w:szCs w:val="26"/>
        </w:rPr>
        <w:t>В рамках содержания автомобильных дорог общего пользования местного значения выполнены работы:</w:t>
      </w:r>
    </w:p>
    <w:p w:rsidR="00E10188" w:rsidRPr="00A41476" w:rsidRDefault="00E10188" w:rsidP="00AA5891">
      <w:pPr>
        <w:pStyle w:val="210"/>
        <w:tabs>
          <w:tab w:val="left" w:pos="1012"/>
        </w:tabs>
        <w:spacing w:line="276" w:lineRule="auto"/>
        <w:ind w:left="360"/>
        <w:jc w:val="both"/>
        <w:rPr>
          <w:sz w:val="26"/>
          <w:szCs w:val="26"/>
        </w:rPr>
      </w:pPr>
      <w:r w:rsidRPr="00A41476">
        <w:rPr>
          <w:sz w:val="26"/>
          <w:szCs w:val="26"/>
        </w:rPr>
        <w:t xml:space="preserve">- исполнен годовой контракт по содержанию и ремонту автомобильных дорог общего пользования местного значения и искусственных дорожных сооружений на них, расположенных в Локнянском </w:t>
      </w:r>
      <w:r>
        <w:rPr>
          <w:sz w:val="26"/>
          <w:szCs w:val="26"/>
        </w:rPr>
        <w:t>округе</w:t>
      </w:r>
      <w:r w:rsidRPr="00A41476">
        <w:rPr>
          <w:sz w:val="26"/>
          <w:szCs w:val="26"/>
        </w:rPr>
        <w:t xml:space="preserve">, на сумму </w:t>
      </w:r>
      <w:r>
        <w:rPr>
          <w:sz w:val="26"/>
          <w:szCs w:val="26"/>
        </w:rPr>
        <w:t>7370,0</w:t>
      </w:r>
      <w:r w:rsidRPr="00A41476">
        <w:rPr>
          <w:sz w:val="26"/>
          <w:szCs w:val="26"/>
        </w:rPr>
        <w:t xml:space="preserve"> тыс. рублей.</w:t>
      </w:r>
    </w:p>
    <w:p w:rsidR="00C32E53" w:rsidRDefault="00E10188" w:rsidP="00AA5891">
      <w:pPr>
        <w:pStyle w:val="210"/>
        <w:shd w:val="clear" w:color="auto" w:fill="auto"/>
        <w:tabs>
          <w:tab w:val="left" w:pos="1012"/>
        </w:tabs>
        <w:spacing w:line="276" w:lineRule="auto"/>
        <w:ind w:left="360"/>
        <w:jc w:val="both"/>
        <w:rPr>
          <w:color w:val="FF0000"/>
          <w:sz w:val="26"/>
          <w:szCs w:val="26"/>
        </w:rPr>
      </w:pPr>
      <w:r w:rsidRPr="00A41476">
        <w:rPr>
          <w:sz w:val="26"/>
          <w:szCs w:val="26"/>
        </w:rPr>
        <w:t xml:space="preserve">- по паспортизации (разработке технических паспортов) автомобильных дорог общего пользования местного значения в границах муниципального образования «Локнянский </w:t>
      </w:r>
      <w:r>
        <w:rPr>
          <w:sz w:val="26"/>
          <w:szCs w:val="26"/>
        </w:rPr>
        <w:t>округ</w:t>
      </w:r>
      <w:r w:rsidRPr="00A41476">
        <w:rPr>
          <w:sz w:val="26"/>
          <w:szCs w:val="26"/>
        </w:rPr>
        <w:t xml:space="preserve">», расположенных в границах </w:t>
      </w:r>
      <w:r>
        <w:rPr>
          <w:sz w:val="26"/>
          <w:szCs w:val="26"/>
        </w:rPr>
        <w:t xml:space="preserve">Самолуковской и Подберезинской </w:t>
      </w:r>
      <w:r w:rsidRPr="00A41476">
        <w:rPr>
          <w:sz w:val="26"/>
          <w:szCs w:val="26"/>
        </w:rPr>
        <w:t>волост</w:t>
      </w:r>
      <w:r>
        <w:rPr>
          <w:sz w:val="26"/>
          <w:szCs w:val="26"/>
        </w:rPr>
        <w:t xml:space="preserve">ей </w:t>
      </w:r>
      <w:r w:rsidRPr="00A41476">
        <w:rPr>
          <w:sz w:val="26"/>
          <w:szCs w:val="26"/>
        </w:rPr>
        <w:t xml:space="preserve">на сумму </w:t>
      </w:r>
      <w:r>
        <w:rPr>
          <w:sz w:val="26"/>
          <w:szCs w:val="26"/>
        </w:rPr>
        <w:t>625,65</w:t>
      </w:r>
      <w:r w:rsidRPr="00A41476">
        <w:rPr>
          <w:sz w:val="26"/>
          <w:szCs w:val="26"/>
        </w:rPr>
        <w:t xml:space="preserve"> тыс. рублей.</w:t>
      </w:r>
    </w:p>
    <w:p w:rsidR="00AA5891" w:rsidRPr="00AA5891" w:rsidRDefault="00AA5891" w:rsidP="00AA5891">
      <w:pPr>
        <w:keepNext/>
        <w:keepLines/>
        <w:widowControl w:val="0"/>
        <w:tabs>
          <w:tab w:val="left" w:pos="1243"/>
        </w:tabs>
        <w:spacing w:after="0"/>
        <w:jc w:val="both"/>
        <w:outlineLvl w:val="1"/>
        <w:rPr>
          <w:rFonts w:ascii="Times New Roman" w:eastAsia="Times New Roman" w:hAnsi="Times New Roman" w:cs="Times New Roman"/>
          <w:color w:val="000000"/>
          <w:sz w:val="26"/>
          <w:szCs w:val="26"/>
          <w:lang w:bidi="ru-RU"/>
        </w:rPr>
      </w:pPr>
      <w:r w:rsidRPr="00AA5891">
        <w:rPr>
          <w:rFonts w:ascii="Times New Roman" w:eastAsia="Times New Roman" w:hAnsi="Times New Roman" w:cs="Times New Roman"/>
          <w:sz w:val="26"/>
          <w:szCs w:val="26"/>
        </w:rPr>
        <w:t xml:space="preserve">В рамках реализации мероприятий муниципальной программы </w:t>
      </w:r>
      <w:r w:rsidRPr="00AA5891">
        <w:rPr>
          <w:rFonts w:ascii="Times New Roman" w:eastAsia="Times New Roman" w:hAnsi="Times New Roman" w:cs="Times New Roman"/>
          <w:b/>
          <w:bCs/>
          <w:sz w:val="26"/>
          <w:szCs w:val="26"/>
        </w:rPr>
        <w:t>«Формирование современной городской среды»</w:t>
      </w:r>
      <w:r w:rsidRPr="00AA5891">
        <w:rPr>
          <w:rFonts w:ascii="Times New Roman" w:eastAsia="Times New Roman" w:hAnsi="Times New Roman" w:cs="Times New Roman"/>
          <w:sz w:val="26"/>
          <w:szCs w:val="26"/>
        </w:rPr>
        <w:t>в 2023 году выполнялись работы по благоустройству общес</w:t>
      </w:r>
      <w:r>
        <w:rPr>
          <w:rFonts w:ascii="Times New Roman" w:eastAsia="Times New Roman" w:hAnsi="Times New Roman" w:cs="Times New Roman"/>
          <w:sz w:val="26"/>
          <w:szCs w:val="26"/>
        </w:rPr>
        <w:t xml:space="preserve">твенной территории в р.п. Локня - </w:t>
      </w:r>
      <w:r w:rsidRPr="00AA5891">
        <w:rPr>
          <w:rFonts w:ascii="Times New Roman" w:eastAsia="Times New Roman" w:hAnsi="Times New Roman" w:cs="Times New Roman"/>
          <w:sz w:val="26"/>
          <w:szCs w:val="26"/>
        </w:rPr>
        <w:t>пешеходной дорожки по ул. Советской. Достигнуты следующие основные результаты:</w:t>
      </w:r>
      <w:r w:rsidRPr="00AA5891">
        <w:rPr>
          <w:rFonts w:ascii="Times New Roman" w:eastAsia="Times New Roman" w:hAnsi="Times New Roman" w:cs="Times New Roman"/>
          <w:color w:val="000000"/>
          <w:sz w:val="26"/>
          <w:szCs w:val="26"/>
          <w:lang w:bidi="ru-RU"/>
        </w:rPr>
        <w:t xml:space="preserve">выполнен ремонт существующего покрытия с установкой новых бордюрных камней. </w:t>
      </w:r>
    </w:p>
    <w:p w:rsidR="00AA5891" w:rsidRPr="00AA5891" w:rsidRDefault="00AA5891" w:rsidP="00AA5891">
      <w:pPr>
        <w:widowControl w:val="0"/>
        <w:shd w:val="clear" w:color="auto" w:fill="FFFFFF"/>
        <w:spacing w:after="0"/>
        <w:ind w:firstLine="360"/>
        <w:jc w:val="both"/>
        <w:rPr>
          <w:rFonts w:ascii="Times New Roman" w:eastAsia="Times New Roman" w:hAnsi="Times New Roman" w:cs="Times New Roman"/>
          <w:color w:val="000000"/>
          <w:sz w:val="26"/>
          <w:szCs w:val="26"/>
          <w:lang w:bidi="ru-RU"/>
        </w:rPr>
      </w:pPr>
      <w:r w:rsidRPr="00AA5891">
        <w:rPr>
          <w:rFonts w:ascii="Times New Roman" w:eastAsia="Times New Roman" w:hAnsi="Times New Roman" w:cs="Times New Roman"/>
          <w:color w:val="000000"/>
          <w:sz w:val="26"/>
          <w:szCs w:val="26"/>
          <w:lang w:bidi="ru-RU"/>
        </w:rPr>
        <w:t xml:space="preserve">     При реализации проекта благоустройства были затрачены ресурсы в </w:t>
      </w:r>
      <w:r>
        <w:rPr>
          <w:rFonts w:ascii="Times New Roman" w:eastAsia="Times New Roman" w:hAnsi="Times New Roman" w:cs="Times New Roman"/>
          <w:color w:val="000000"/>
          <w:sz w:val="26"/>
          <w:szCs w:val="26"/>
          <w:lang w:bidi="ru-RU"/>
        </w:rPr>
        <w:t>сумме 1776,58 тыс.руб.</w:t>
      </w:r>
    </w:p>
    <w:p w:rsidR="00DF01B0" w:rsidRPr="00E23B18" w:rsidRDefault="00DF01B0" w:rsidP="00AA5891">
      <w:pPr>
        <w:spacing w:after="0"/>
        <w:ind w:firstLine="360"/>
        <w:jc w:val="both"/>
        <w:rPr>
          <w:rFonts w:ascii="Times New Roman" w:eastAsia="Calibri" w:hAnsi="Times New Roman"/>
          <w:sz w:val="26"/>
          <w:szCs w:val="26"/>
        </w:rPr>
      </w:pPr>
      <w:r w:rsidRPr="00E23B18">
        <w:rPr>
          <w:rFonts w:ascii="Times New Roman" w:hAnsi="Times New Roman"/>
          <w:b/>
          <w:sz w:val="26"/>
          <w:szCs w:val="26"/>
        </w:rPr>
        <w:t xml:space="preserve">Одним из приоритетных направлений благоустройства населенных пунктов муниципального образования является </w:t>
      </w:r>
      <w:r w:rsidRPr="00E23B18">
        <w:rPr>
          <w:rFonts w:ascii="Times New Roman" w:eastAsia="Calibri" w:hAnsi="Times New Roman"/>
          <w:b/>
          <w:sz w:val="26"/>
          <w:szCs w:val="26"/>
        </w:rPr>
        <w:t>создание территориальных общественных самоуправлений (ТОС).</w:t>
      </w:r>
    </w:p>
    <w:p w:rsidR="00DF01B0" w:rsidRPr="00E23B18" w:rsidRDefault="00DF01B0" w:rsidP="00AA5891">
      <w:pPr>
        <w:spacing w:after="0"/>
        <w:ind w:firstLine="360"/>
        <w:jc w:val="both"/>
        <w:rPr>
          <w:rFonts w:ascii="Times New Roman" w:eastAsia="Calibri" w:hAnsi="Times New Roman"/>
          <w:sz w:val="26"/>
          <w:szCs w:val="26"/>
        </w:rPr>
      </w:pPr>
      <w:r w:rsidRPr="00E23B18">
        <w:rPr>
          <w:rFonts w:ascii="Times New Roman" w:hAnsi="Times New Roman"/>
          <w:color w:val="212529"/>
          <w:sz w:val="26"/>
          <w:szCs w:val="26"/>
          <w:shd w:val="clear" w:color="auto" w:fill="FFFFFF"/>
        </w:rPr>
        <w:t xml:space="preserve">С каждым годом на территории Локнянского </w:t>
      </w:r>
      <w:r w:rsidR="00C90745">
        <w:rPr>
          <w:rFonts w:ascii="Times New Roman" w:hAnsi="Times New Roman"/>
          <w:color w:val="212529"/>
          <w:sz w:val="26"/>
          <w:szCs w:val="26"/>
          <w:shd w:val="clear" w:color="auto" w:fill="FFFFFF"/>
        </w:rPr>
        <w:t>округа</w:t>
      </w:r>
      <w:r w:rsidRPr="00E23B18">
        <w:rPr>
          <w:rFonts w:ascii="Times New Roman" w:hAnsi="Times New Roman"/>
          <w:color w:val="212529"/>
          <w:sz w:val="26"/>
          <w:szCs w:val="26"/>
          <w:shd w:val="clear" w:color="auto" w:fill="FFFFFF"/>
        </w:rPr>
        <w:t xml:space="preserve"> увеличивается число территориальных общественных самоуправлений, что повышает значимость местного самоуправление и показывает вовлеченность граждан в решении вопросов на местах, </w:t>
      </w:r>
      <w:r w:rsidR="00225F52">
        <w:rPr>
          <w:rFonts w:ascii="Times New Roman" w:hAnsi="Times New Roman"/>
          <w:color w:val="212529"/>
          <w:sz w:val="26"/>
          <w:szCs w:val="26"/>
          <w:shd w:val="clear" w:color="auto" w:fill="FFFFFF"/>
        </w:rPr>
        <w:t>к</w:t>
      </w:r>
      <w:r w:rsidRPr="00E23B18">
        <w:rPr>
          <w:rFonts w:ascii="Times New Roman" w:hAnsi="Times New Roman"/>
          <w:color w:val="212529"/>
          <w:sz w:val="26"/>
          <w:szCs w:val="26"/>
          <w:shd w:val="clear" w:color="auto" w:fill="FFFFFF"/>
        </w:rPr>
        <w:t>оторые в свою очередь, связаны с комфортным проживанием на определенной территории, осуществлением досуга, обеспечением безопасной жизнедеятельности.</w:t>
      </w:r>
    </w:p>
    <w:p w:rsidR="00DF01B0" w:rsidRPr="00E23B18" w:rsidRDefault="00DF01B0" w:rsidP="00AA5891">
      <w:pPr>
        <w:spacing w:after="0"/>
        <w:ind w:firstLine="360"/>
        <w:jc w:val="both"/>
        <w:rPr>
          <w:rFonts w:ascii="Times New Roman" w:hAnsi="Times New Roman"/>
          <w:sz w:val="26"/>
          <w:szCs w:val="26"/>
        </w:rPr>
      </w:pPr>
      <w:r w:rsidRPr="00E23B18">
        <w:rPr>
          <w:rFonts w:ascii="Times New Roman" w:eastAsia="Calibri" w:hAnsi="Times New Roman"/>
          <w:sz w:val="26"/>
          <w:szCs w:val="26"/>
        </w:rPr>
        <w:t>Территория должна развиваться исключительно с учетом мнения тех людей, которые на ней проживают, они лучше знают, что им в первую очередь нужно сделать, а что во вторую.</w:t>
      </w:r>
    </w:p>
    <w:p w:rsidR="00DF01B0" w:rsidRPr="00173A4F" w:rsidRDefault="00DF01B0" w:rsidP="00AA5891">
      <w:pPr>
        <w:spacing w:after="0"/>
        <w:ind w:firstLine="360"/>
        <w:jc w:val="both"/>
        <w:rPr>
          <w:rFonts w:ascii="Times New Roman" w:hAnsi="Times New Roman"/>
          <w:sz w:val="26"/>
          <w:szCs w:val="26"/>
        </w:rPr>
      </w:pPr>
      <w:r w:rsidRPr="00E23B18">
        <w:rPr>
          <w:rFonts w:ascii="Times New Roman" w:eastAsia="Calibri" w:hAnsi="Times New Roman"/>
          <w:sz w:val="26"/>
          <w:szCs w:val="26"/>
        </w:rPr>
        <w:t xml:space="preserve">  В рамках работы ТОСа можно определить приоритетные направления развития и получить на это средства, которых в местном бюджете не всегда хватает на конкретную территорию, «на вопрос, который нужно решить людям». В этой</w:t>
      </w:r>
      <w:r w:rsidRPr="00173A4F">
        <w:rPr>
          <w:rFonts w:ascii="Times New Roman" w:eastAsia="Calibri" w:hAnsi="Times New Roman"/>
          <w:sz w:val="26"/>
          <w:szCs w:val="26"/>
        </w:rPr>
        <w:t xml:space="preserve"> связи, хочется подчеркнуть важность грантовой поддержки, которая выделяется сейчас из областного бюджета.</w:t>
      </w:r>
    </w:p>
    <w:p w:rsidR="00DF01B0" w:rsidRPr="00173A4F" w:rsidRDefault="00DF01B0" w:rsidP="00AA5891">
      <w:pPr>
        <w:spacing w:after="0"/>
        <w:ind w:firstLine="360"/>
        <w:jc w:val="both"/>
        <w:rPr>
          <w:rFonts w:ascii="Times New Roman" w:hAnsi="Times New Roman"/>
          <w:sz w:val="26"/>
          <w:szCs w:val="26"/>
        </w:rPr>
      </w:pPr>
      <w:r w:rsidRPr="00173A4F">
        <w:rPr>
          <w:rFonts w:ascii="Times New Roman" w:hAnsi="Times New Roman"/>
          <w:sz w:val="26"/>
          <w:szCs w:val="26"/>
        </w:rPr>
        <w:lastRenderedPageBreak/>
        <w:t xml:space="preserve">  В 2023 году на территории Локнянского </w:t>
      </w:r>
      <w:r>
        <w:rPr>
          <w:rFonts w:ascii="Times New Roman" w:hAnsi="Times New Roman"/>
          <w:sz w:val="26"/>
          <w:szCs w:val="26"/>
        </w:rPr>
        <w:t>округабыло</w:t>
      </w:r>
      <w:r w:rsidRPr="00173A4F">
        <w:rPr>
          <w:rFonts w:ascii="Times New Roman" w:hAnsi="Times New Roman"/>
          <w:sz w:val="26"/>
          <w:szCs w:val="26"/>
        </w:rPr>
        <w:t xml:space="preserve"> зарегистрировано 1</w:t>
      </w:r>
      <w:r w:rsidR="00CA5522">
        <w:rPr>
          <w:rFonts w:ascii="Times New Roman" w:hAnsi="Times New Roman"/>
          <w:sz w:val="26"/>
          <w:szCs w:val="26"/>
        </w:rPr>
        <w:t>6</w:t>
      </w:r>
      <w:r w:rsidRPr="00173A4F">
        <w:rPr>
          <w:rFonts w:ascii="Times New Roman" w:hAnsi="Times New Roman"/>
          <w:sz w:val="26"/>
          <w:szCs w:val="26"/>
        </w:rPr>
        <w:t xml:space="preserve"> территориальных общественных самоуправлений (СП «Михайловская волость» - </w:t>
      </w:r>
      <w:r w:rsidR="00CA5522">
        <w:rPr>
          <w:rFonts w:ascii="Times New Roman" w:hAnsi="Times New Roman"/>
          <w:sz w:val="26"/>
          <w:szCs w:val="26"/>
        </w:rPr>
        <w:t>6</w:t>
      </w:r>
      <w:r>
        <w:rPr>
          <w:rFonts w:ascii="Times New Roman" w:hAnsi="Times New Roman"/>
          <w:sz w:val="26"/>
          <w:szCs w:val="26"/>
        </w:rPr>
        <w:t>)</w:t>
      </w:r>
      <w:r w:rsidRPr="00173A4F">
        <w:rPr>
          <w:rFonts w:ascii="Times New Roman" w:hAnsi="Times New Roman"/>
          <w:sz w:val="26"/>
          <w:szCs w:val="26"/>
        </w:rPr>
        <w:t xml:space="preserve">; СП «Самолуковская волость» - </w:t>
      </w:r>
      <w:r w:rsidR="00CA5522">
        <w:rPr>
          <w:rFonts w:ascii="Times New Roman" w:hAnsi="Times New Roman"/>
          <w:sz w:val="26"/>
          <w:szCs w:val="26"/>
        </w:rPr>
        <w:t>6</w:t>
      </w:r>
      <w:r w:rsidRPr="00173A4F">
        <w:rPr>
          <w:rFonts w:ascii="Times New Roman" w:hAnsi="Times New Roman"/>
          <w:sz w:val="26"/>
          <w:szCs w:val="26"/>
        </w:rPr>
        <w:t>, ГП «Локня» - 1; СП «Подберезинская волость» - 3.</w:t>
      </w:r>
    </w:p>
    <w:p w:rsidR="00DF01B0" w:rsidRPr="00173A4F" w:rsidRDefault="00DF01B0" w:rsidP="00AA5891">
      <w:pPr>
        <w:spacing w:after="0"/>
        <w:jc w:val="both"/>
        <w:rPr>
          <w:rFonts w:ascii="Times New Roman" w:hAnsi="Times New Roman"/>
          <w:sz w:val="26"/>
          <w:szCs w:val="26"/>
        </w:rPr>
      </w:pPr>
      <w:r w:rsidRPr="00173A4F">
        <w:rPr>
          <w:rFonts w:ascii="Times New Roman" w:hAnsi="Times New Roman"/>
          <w:sz w:val="26"/>
          <w:szCs w:val="26"/>
        </w:rPr>
        <w:t xml:space="preserve">         В 2023 году 11 ТОСов участвовали в конкурсе по отбору проектов развития институтов территориального общественного самоуправлени</w:t>
      </w:r>
      <w:r w:rsidR="00254C8B">
        <w:rPr>
          <w:rFonts w:ascii="Times New Roman" w:hAnsi="Times New Roman"/>
          <w:sz w:val="26"/>
          <w:szCs w:val="26"/>
        </w:rPr>
        <w:t>я и поддержке местных инициатив,</w:t>
      </w:r>
      <w:r w:rsidRPr="00173A4F">
        <w:rPr>
          <w:rFonts w:ascii="Times New Roman" w:hAnsi="Times New Roman"/>
          <w:sz w:val="26"/>
          <w:szCs w:val="26"/>
        </w:rPr>
        <w:t xml:space="preserve"> 6 проектов были отмечены и получили поддержку в виде грантов. Общая стоимость </w:t>
      </w:r>
      <w:r w:rsidR="00254C8B">
        <w:rPr>
          <w:rFonts w:ascii="Times New Roman" w:hAnsi="Times New Roman"/>
          <w:sz w:val="26"/>
          <w:szCs w:val="26"/>
        </w:rPr>
        <w:t>грантов</w:t>
      </w:r>
      <w:r w:rsidRPr="00173A4F">
        <w:rPr>
          <w:rFonts w:ascii="Times New Roman" w:hAnsi="Times New Roman"/>
          <w:sz w:val="26"/>
          <w:szCs w:val="26"/>
        </w:rPr>
        <w:t xml:space="preserve"> составила 2 175 тыс. рублей (</w:t>
      </w:r>
      <w:r>
        <w:rPr>
          <w:rFonts w:ascii="Times New Roman" w:hAnsi="Times New Roman"/>
          <w:sz w:val="26"/>
          <w:szCs w:val="26"/>
        </w:rPr>
        <w:t>в 2022 году</w:t>
      </w:r>
      <w:r w:rsidRPr="00173A4F">
        <w:rPr>
          <w:rFonts w:ascii="Times New Roman" w:hAnsi="Times New Roman"/>
          <w:sz w:val="26"/>
          <w:szCs w:val="26"/>
        </w:rPr>
        <w:t xml:space="preserve"> – 1 310 тыс. руб.)</w:t>
      </w:r>
      <w:r w:rsidR="00F0674C">
        <w:rPr>
          <w:rFonts w:ascii="Times New Roman" w:hAnsi="Times New Roman"/>
          <w:sz w:val="26"/>
          <w:szCs w:val="26"/>
        </w:rPr>
        <w:t xml:space="preserve">, в том числе: </w:t>
      </w:r>
      <w:r w:rsidRPr="00173A4F">
        <w:rPr>
          <w:rFonts w:ascii="Times New Roman" w:hAnsi="Times New Roman"/>
          <w:sz w:val="26"/>
          <w:szCs w:val="26"/>
        </w:rPr>
        <w:t>ТОС «Родники»</w:t>
      </w:r>
      <w:r w:rsidR="00F0674C">
        <w:rPr>
          <w:rFonts w:ascii="Times New Roman" w:hAnsi="Times New Roman"/>
          <w:sz w:val="26"/>
          <w:szCs w:val="26"/>
        </w:rPr>
        <w:t xml:space="preserve"> Самолуковской волости</w:t>
      </w:r>
      <w:r w:rsidRPr="00173A4F">
        <w:rPr>
          <w:rFonts w:ascii="Times New Roman" w:hAnsi="Times New Roman"/>
          <w:sz w:val="26"/>
          <w:szCs w:val="26"/>
        </w:rPr>
        <w:t xml:space="preserve"> с проектом </w:t>
      </w:r>
      <w:r w:rsidR="00F0674C">
        <w:rPr>
          <w:rFonts w:ascii="Times New Roman" w:hAnsi="Times New Roman"/>
          <w:sz w:val="26"/>
          <w:szCs w:val="26"/>
        </w:rPr>
        <w:t>«Место встречи изменить нельзя» выи</w:t>
      </w:r>
      <w:r w:rsidRPr="00173A4F">
        <w:rPr>
          <w:rFonts w:ascii="Times New Roman" w:hAnsi="Times New Roman"/>
          <w:sz w:val="26"/>
          <w:szCs w:val="26"/>
        </w:rPr>
        <w:t>грал субсидию из областного бюджета в размере 265 тыс. рублей</w:t>
      </w:r>
      <w:r w:rsidR="00F0674C">
        <w:rPr>
          <w:rFonts w:ascii="Times New Roman" w:hAnsi="Times New Roman"/>
          <w:sz w:val="26"/>
          <w:szCs w:val="26"/>
        </w:rPr>
        <w:t>,и</w:t>
      </w:r>
      <w:r w:rsidRPr="00173A4F">
        <w:rPr>
          <w:rFonts w:ascii="Times New Roman" w:hAnsi="Times New Roman"/>
          <w:sz w:val="26"/>
          <w:szCs w:val="26"/>
        </w:rPr>
        <w:t xml:space="preserve">з бюджета сельского </w:t>
      </w:r>
      <w:r w:rsidR="00254C8B">
        <w:rPr>
          <w:rFonts w:ascii="Times New Roman" w:hAnsi="Times New Roman"/>
          <w:sz w:val="26"/>
          <w:szCs w:val="26"/>
        </w:rPr>
        <w:t>поселения</w:t>
      </w:r>
      <w:r w:rsidR="00F0674C">
        <w:rPr>
          <w:rFonts w:ascii="Times New Roman" w:hAnsi="Times New Roman"/>
          <w:sz w:val="26"/>
          <w:szCs w:val="26"/>
        </w:rPr>
        <w:t xml:space="preserve"> выделено 10 тыс. рублей. </w:t>
      </w:r>
      <w:r w:rsidRPr="00173A4F">
        <w:rPr>
          <w:rFonts w:ascii="Times New Roman" w:eastAsia="Calibri" w:hAnsi="Times New Roman"/>
          <w:sz w:val="26"/>
          <w:szCs w:val="26"/>
        </w:rPr>
        <w:t>ТОС «</w:t>
      </w:r>
      <w:r w:rsidRPr="00173A4F">
        <w:rPr>
          <w:rFonts w:ascii="Times New Roman" w:hAnsi="Times New Roman"/>
          <w:sz w:val="26"/>
          <w:szCs w:val="26"/>
        </w:rPr>
        <w:t>Селяночка</w:t>
      </w:r>
      <w:r w:rsidRPr="00173A4F">
        <w:rPr>
          <w:rFonts w:ascii="Times New Roman" w:eastAsia="Calibri" w:hAnsi="Times New Roman"/>
          <w:sz w:val="26"/>
          <w:szCs w:val="26"/>
        </w:rPr>
        <w:t xml:space="preserve">» д. </w:t>
      </w:r>
      <w:r w:rsidRPr="00173A4F">
        <w:rPr>
          <w:rFonts w:ascii="Times New Roman" w:hAnsi="Times New Roman"/>
          <w:sz w:val="26"/>
          <w:szCs w:val="26"/>
        </w:rPr>
        <w:t xml:space="preserve">Прискуха </w:t>
      </w:r>
      <w:r w:rsidRPr="00173A4F">
        <w:rPr>
          <w:rFonts w:ascii="Times New Roman" w:eastAsia="Calibri" w:hAnsi="Times New Roman"/>
          <w:sz w:val="26"/>
          <w:szCs w:val="26"/>
        </w:rPr>
        <w:t xml:space="preserve">Самолуковской волости образовано в 2022 году и </w:t>
      </w:r>
      <w:r w:rsidR="00F0674C">
        <w:rPr>
          <w:rFonts w:ascii="Times New Roman" w:eastAsia="Calibri" w:hAnsi="Times New Roman"/>
          <w:sz w:val="26"/>
          <w:szCs w:val="26"/>
        </w:rPr>
        <w:t xml:space="preserve">в 2023 </w:t>
      </w:r>
      <w:r w:rsidRPr="00173A4F">
        <w:rPr>
          <w:rFonts w:ascii="Times New Roman" w:eastAsia="Calibri" w:hAnsi="Times New Roman"/>
          <w:sz w:val="26"/>
          <w:szCs w:val="26"/>
        </w:rPr>
        <w:t>году смогло</w:t>
      </w:r>
      <w:r w:rsidRPr="00173A4F">
        <w:rPr>
          <w:rFonts w:ascii="Times New Roman" w:hAnsi="Times New Roman"/>
          <w:sz w:val="26"/>
          <w:szCs w:val="26"/>
        </w:rPr>
        <w:t xml:space="preserve"> подготовить и реализовать проект, который выиграл субсидию из областного бюджета в размере 330 тыс. рублей</w:t>
      </w:r>
      <w:r w:rsidR="00F0674C">
        <w:rPr>
          <w:rFonts w:ascii="Times New Roman" w:hAnsi="Times New Roman"/>
          <w:sz w:val="26"/>
          <w:szCs w:val="26"/>
        </w:rPr>
        <w:t>, и</w:t>
      </w:r>
      <w:r w:rsidRPr="00173A4F">
        <w:rPr>
          <w:rFonts w:ascii="Times New Roman" w:hAnsi="Times New Roman"/>
          <w:sz w:val="26"/>
          <w:szCs w:val="26"/>
        </w:rPr>
        <w:t>з бюджета сельского поселения «Самолуковская волость» выделено 20 тыс. рублей. В рамках проекта произведены работы по</w:t>
      </w:r>
      <w:r w:rsidR="00F0674C">
        <w:rPr>
          <w:rFonts w:ascii="Times New Roman" w:hAnsi="Times New Roman"/>
          <w:sz w:val="26"/>
          <w:szCs w:val="26"/>
        </w:rPr>
        <w:t xml:space="preserve"> обустройству пожарного водоема.</w:t>
      </w:r>
    </w:p>
    <w:p w:rsidR="00DF01B0" w:rsidRPr="00173A4F" w:rsidRDefault="00DF01B0" w:rsidP="00AA5891">
      <w:pPr>
        <w:spacing w:after="0"/>
        <w:ind w:firstLine="360"/>
        <w:jc w:val="both"/>
        <w:rPr>
          <w:rFonts w:ascii="Times New Roman" w:hAnsi="Times New Roman"/>
          <w:sz w:val="26"/>
          <w:szCs w:val="26"/>
        </w:rPr>
      </w:pPr>
      <w:r w:rsidRPr="00173A4F">
        <w:rPr>
          <w:rFonts w:ascii="Times New Roman" w:hAnsi="Times New Roman"/>
          <w:sz w:val="26"/>
          <w:szCs w:val="26"/>
        </w:rPr>
        <w:t xml:space="preserve">ТОС «Хлавидчанка» сельского поселения «Подберезинская волость» участвовал в конкурсе </w:t>
      </w:r>
      <w:r w:rsidR="00F0674C">
        <w:rPr>
          <w:rFonts w:ascii="Times New Roman" w:hAnsi="Times New Roman"/>
          <w:sz w:val="26"/>
          <w:szCs w:val="26"/>
        </w:rPr>
        <w:t xml:space="preserve">с </w:t>
      </w:r>
      <w:r w:rsidRPr="00173A4F">
        <w:rPr>
          <w:rFonts w:ascii="Times New Roman" w:hAnsi="Times New Roman"/>
          <w:sz w:val="26"/>
          <w:szCs w:val="26"/>
        </w:rPr>
        <w:t>проект</w:t>
      </w:r>
      <w:r w:rsidR="00F0674C">
        <w:rPr>
          <w:rFonts w:ascii="Times New Roman" w:hAnsi="Times New Roman"/>
          <w:sz w:val="26"/>
          <w:szCs w:val="26"/>
        </w:rPr>
        <w:t>ами</w:t>
      </w:r>
      <w:r w:rsidRPr="00173A4F">
        <w:rPr>
          <w:rFonts w:ascii="Times New Roman" w:hAnsi="Times New Roman"/>
          <w:sz w:val="26"/>
          <w:szCs w:val="26"/>
        </w:rPr>
        <w:t xml:space="preserve"> по созданию условий для обеспечения мер пожарной безопасности в деревне, а также создание места отдыха для местных жителей и гостей, для проведения досуга, путем расчистки существующего пруда в д. Гоголево. Из областного бюджета получено 400 тыс. руб., софинансирование – 10 тыс. руб.</w:t>
      </w:r>
    </w:p>
    <w:p w:rsidR="00DF01B0" w:rsidRPr="00173A4F" w:rsidRDefault="00DF01B0" w:rsidP="00AA5891">
      <w:pPr>
        <w:spacing w:after="0"/>
        <w:ind w:firstLine="360"/>
        <w:jc w:val="both"/>
        <w:rPr>
          <w:rFonts w:ascii="Times New Roman" w:hAnsi="Times New Roman"/>
          <w:sz w:val="26"/>
          <w:szCs w:val="26"/>
        </w:rPr>
      </w:pPr>
      <w:r w:rsidRPr="00173A4F">
        <w:rPr>
          <w:rFonts w:ascii="Times New Roman" w:hAnsi="Times New Roman"/>
          <w:sz w:val="26"/>
          <w:szCs w:val="26"/>
        </w:rPr>
        <w:t xml:space="preserve">   Два ТОСа Михайловской волости «МП-Центр» и «Уголок России» принимали участие в конкурсе. По проекту ТОС</w:t>
      </w:r>
      <w:r w:rsidR="00F0674C">
        <w:rPr>
          <w:rFonts w:ascii="Times New Roman" w:hAnsi="Times New Roman"/>
          <w:sz w:val="26"/>
          <w:szCs w:val="26"/>
        </w:rPr>
        <w:t>а</w:t>
      </w:r>
      <w:r w:rsidRPr="00173A4F">
        <w:rPr>
          <w:rFonts w:ascii="Times New Roman" w:hAnsi="Times New Roman"/>
          <w:sz w:val="26"/>
          <w:szCs w:val="26"/>
        </w:rPr>
        <w:t xml:space="preserve"> «МП-Центр» установлена спортивно-игровая площадка в д. Михайлов Погост. Из областного бюджета выделено 390 тыс. руб., из местного 10 тыс. руб. ТОС "Уголок России" подготовил п</w:t>
      </w:r>
      <w:r w:rsidRPr="00173A4F">
        <w:rPr>
          <w:rFonts w:ascii="Times New Roman" w:hAnsi="Times New Roman"/>
          <w:color w:val="333333"/>
          <w:sz w:val="26"/>
          <w:szCs w:val="26"/>
          <w:shd w:val="clear" w:color="auto" w:fill="F9F9F9"/>
        </w:rPr>
        <w:t xml:space="preserve">роект по улучшение эстетичного вида территории в центре деревни Миритиницы, а также место для проведения культурно-массовых мероприятий. Для реализации проекта из области выделено </w:t>
      </w:r>
      <w:r w:rsidRPr="00173A4F">
        <w:rPr>
          <w:rFonts w:ascii="Times New Roman" w:hAnsi="Times New Roman"/>
          <w:sz w:val="26"/>
          <w:szCs w:val="26"/>
        </w:rPr>
        <w:t>400 тыс. руб., из местного – 30 тыс. руб.</w:t>
      </w:r>
    </w:p>
    <w:p w:rsidR="00DF01B0" w:rsidRPr="00173A4F" w:rsidRDefault="00DF01B0" w:rsidP="00AA5891">
      <w:pPr>
        <w:spacing w:after="0"/>
        <w:rPr>
          <w:rFonts w:ascii="Times New Roman" w:hAnsi="Times New Roman"/>
          <w:sz w:val="26"/>
          <w:szCs w:val="26"/>
        </w:rPr>
      </w:pPr>
      <w:r w:rsidRPr="00173A4F">
        <w:rPr>
          <w:rFonts w:ascii="Times New Roman" w:hAnsi="Times New Roman"/>
          <w:sz w:val="26"/>
          <w:szCs w:val="26"/>
        </w:rPr>
        <w:tab/>
        <w:t xml:space="preserve"> Для </w:t>
      </w:r>
      <w:r w:rsidRPr="00173A4F">
        <w:rPr>
          <w:rFonts w:ascii="Times New Roman" w:hAnsi="Times New Roman"/>
          <w:color w:val="333333"/>
          <w:sz w:val="26"/>
          <w:szCs w:val="26"/>
          <w:shd w:val="clear" w:color="auto" w:fill="F9F9F9"/>
        </w:rPr>
        <w:t>обеспечения безопасности посетителей гражданского захоронения, благоустройства захоронения</w:t>
      </w:r>
      <w:r w:rsidRPr="00173A4F">
        <w:rPr>
          <w:rFonts w:ascii="Times New Roman" w:hAnsi="Times New Roman"/>
          <w:sz w:val="26"/>
          <w:szCs w:val="26"/>
        </w:rPr>
        <w:t xml:space="preserve"> ТОС «Троица» Подберезинской волости участвовал в конкурсе</w:t>
      </w:r>
      <w:r w:rsidRPr="00173A4F">
        <w:rPr>
          <w:rFonts w:ascii="Times New Roman" w:hAnsi="Times New Roman"/>
          <w:color w:val="333333"/>
          <w:sz w:val="26"/>
          <w:szCs w:val="26"/>
          <w:shd w:val="clear" w:color="auto" w:fill="F9F9F9"/>
        </w:rPr>
        <w:t xml:space="preserve"> проектов, цель проекта - спил старых и аварийных деревьев. Областью было выделено </w:t>
      </w:r>
      <w:r w:rsidRPr="00173A4F">
        <w:rPr>
          <w:rFonts w:ascii="Times New Roman" w:hAnsi="Times New Roman"/>
          <w:sz w:val="26"/>
          <w:szCs w:val="26"/>
        </w:rPr>
        <w:t>300 тыс. руб.,    из местного бюджета софинансирование составило -  10 тыс. руб.</w:t>
      </w:r>
    </w:p>
    <w:p w:rsidR="00DF01B0" w:rsidRDefault="00DF01B0" w:rsidP="00AA5891">
      <w:pPr>
        <w:spacing w:after="0"/>
        <w:ind w:firstLine="360"/>
        <w:jc w:val="both"/>
        <w:rPr>
          <w:rFonts w:ascii="Times New Roman" w:eastAsia="Calibri" w:hAnsi="Times New Roman"/>
          <w:sz w:val="26"/>
          <w:szCs w:val="26"/>
        </w:rPr>
      </w:pPr>
      <w:r w:rsidRPr="00173A4F">
        <w:rPr>
          <w:rFonts w:ascii="Times New Roman" w:eastAsia="Calibri" w:hAnsi="Times New Roman"/>
          <w:sz w:val="26"/>
          <w:szCs w:val="26"/>
        </w:rPr>
        <w:t xml:space="preserve">       Потенциальный положительный эффект от деятельности ТОС наблюдается как для региональной, так и для муниципальной власти, и, конечно, для населения.</w:t>
      </w:r>
    </w:p>
    <w:p w:rsidR="00B55B9B" w:rsidRPr="00173A4F" w:rsidRDefault="00B55B9B" w:rsidP="00AA5891">
      <w:pPr>
        <w:spacing w:after="0"/>
        <w:ind w:firstLine="360"/>
        <w:jc w:val="both"/>
        <w:rPr>
          <w:rFonts w:ascii="Times New Roman" w:hAnsi="Times New Roman"/>
          <w:sz w:val="26"/>
          <w:szCs w:val="26"/>
        </w:rPr>
      </w:pPr>
      <w:r w:rsidRPr="00B62DA1">
        <w:rPr>
          <w:rFonts w:ascii="Times New Roman" w:eastAsia="Calibri" w:hAnsi="Times New Roman"/>
          <w:b/>
          <w:sz w:val="26"/>
          <w:szCs w:val="26"/>
        </w:rPr>
        <w:t xml:space="preserve">      В 2023 году Администрация Локнянского района участвовала в конкурсном отборе</w:t>
      </w:r>
      <w:r w:rsidR="00AE6DD0">
        <w:rPr>
          <w:rFonts w:ascii="Times New Roman" w:eastAsia="Calibri" w:hAnsi="Times New Roman"/>
          <w:b/>
          <w:sz w:val="26"/>
          <w:szCs w:val="26"/>
        </w:rPr>
        <w:t xml:space="preserve">, проводимом Минсельхозом России, </w:t>
      </w:r>
      <w:r>
        <w:rPr>
          <w:rFonts w:ascii="Times New Roman" w:eastAsia="Calibri" w:hAnsi="Times New Roman"/>
          <w:sz w:val="26"/>
          <w:szCs w:val="26"/>
        </w:rPr>
        <w:t xml:space="preserve"> на получение субсидии из федерального бюджета в рамках государственной программы РФ «Комплексное развитие сельских территорий» с проектом «Комплексное развитие сельских территорий р.п. Локня, дер. Крестилово Локнянского района Псковской области».</w:t>
      </w:r>
      <w:r w:rsidR="00B62DA1">
        <w:rPr>
          <w:rFonts w:ascii="Times New Roman" w:eastAsia="Calibri" w:hAnsi="Times New Roman"/>
          <w:sz w:val="26"/>
          <w:szCs w:val="26"/>
        </w:rPr>
        <w:t xml:space="preserve"> В проект были включены 3 мероприятия: строительство локальных очистных сооружений в р.п. Локня, капитальный ремонт стадиона «Колос» в р.п. Локня и строительство блочно-модульной котельной в д. Крестилово.</w:t>
      </w:r>
      <w:r>
        <w:rPr>
          <w:rFonts w:ascii="Times New Roman" w:eastAsia="Calibri" w:hAnsi="Times New Roman"/>
          <w:sz w:val="26"/>
          <w:szCs w:val="26"/>
        </w:rPr>
        <w:t xml:space="preserve"> Проект не прошел </w:t>
      </w:r>
      <w:r>
        <w:rPr>
          <w:rFonts w:ascii="Times New Roman" w:eastAsia="Calibri" w:hAnsi="Times New Roman"/>
          <w:sz w:val="26"/>
          <w:szCs w:val="26"/>
        </w:rPr>
        <w:lastRenderedPageBreak/>
        <w:t>конкурсный отбор во втором туре ввиду малого количества набранных баллов. В 2024 году Администрация округа вновь участвует в данном конкурсном отборе.</w:t>
      </w:r>
      <w:r w:rsidR="00B62DA1">
        <w:rPr>
          <w:rFonts w:ascii="Times New Roman" w:eastAsia="Calibri" w:hAnsi="Times New Roman"/>
          <w:sz w:val="26"/>
          <w:szCs w:val="26"/>
        </w:rPr>
        <w:t xml:space="preserve"> В проект добавлено ещё одно мероприятие – капитальный ремонт </w:t>
      </w:r>
      <w:r w:rsidR="00591602">
        <w:rPr>
          <w:rFonts w:ascii="Times New Roman" w:eastAsia="Calibri" w:hAnsi="Times New Roman"/>
          <w:sz w:val="26"/>
          <w:szCs w:val="26"/>
        </w:rPr>
        <w:t>центральной районной библиотеки в р.п. Локня.</w:t>
      </w:r>
    </w:p>
    <w:p w:rsidR="006E1F30" w:rsidRDefault="006E1F30" w:rsidP="00AA5891">
      <w:pPr>
        <w:pStyle w:val="af"/>
        <w:spacing w:after="0"/>
        <w:ind w:left="0" w:firstLine="360"/>
        <w:jc w:val="both"/>
        <w:rPr>
          <w:rFonts w:ascii="Times New Roman" w:hAnsi="Times New Roman"/>
          <w:sz w:val="26"/>
          <w:szCs w:val="26"/>
        </w:rPr>
      </w:pPr>
      <w:r w:rsidRPr="00D42EA0">
        <w:rPr>
          <w:rFonts w:ascii="Times New Roman" w:hAnsi="Times New Roman"/>
          <w:b/>
          <w:sz w:val="26"/>
          <w:szCs w:val="26"/>
        </w:rPr>
        <w:t xml:space="preserve">    В рамках государственной программы «Комплексное развитие сельских территорий»</w:t>
      </w:r>
      <w:r w:rsidR="00E40053" w:rsidRPr="00D42EA0">
        <w:rPr>
          <w:rFonts w:ascii="Times New Roman" w:hAnsi="Times New Roman"/>
          <w:b/>
          <w:sz w:val="26"/>
          <w:szCs w:val="26"/>
        </w:rPr>
        <w:t>,</w:t>
      </w:r>
      <w:r w:rsidRPr="00D42EA0">
        <w:rPr>
          <w:rFonts w:ascii="Times New Roman" w:hAnsi="Times New Roman"/>
          <w:sz w:val="26"/>
          <w:szCs w:val="26"/>
        </w:rPr>
        <w:t xml:space="preserve"> в 202</w:t>
      </w:r>
      <w:r w:rsidR="008F1487">
        <w:rPr>
          <w:rFonts w:ascii="Times New Roman" w:hAnsi="Times New Roman"/>
          <w:sz w:val="26"/>
          <w:szCs w:val="26"/>
        </w:rPr>
        <w:t>3</w:t>
      </w:r>
      <w:r w:rsidRPr="00D42EA0">
        <w:rPr>
          <w:rFonts w:ascii="Times New Roman" w:hAnsi="Times New Roman"/>
          <w:sz w:val="26"/>
          <w:szCs w:val="26"/>
        </w:rPr>
        <w:t xml:space="preserve"> году </w:t>
      </w:r>
      <w:r w:rsidR="00E40053" w:rsidRPr="00D42EA0">
        <w:rPr>
          <w:rFonts w:ascii="Times New Roman" w:hAnsi="Times New Roman"/>
          <w:sz w:val="26"/>
          <w:szCs w:val="26"/>
        </w:rPr>
        <w:t xml:space="preserve">заключено соглашение между Администрацией Локнянского района и Комитетом по сельскому хозяйству и государственному техническому надзору Псковской области о предоставлении субсидии из областного бюджета на реализацию комплекса мероприятий по предотвращению распространения сорной </w:t>
      </w:r>
      <w:r w:rsidR="00EC5C22" w:rsidRPr="00D42EA0">
        <w:rPr>
          <w:rFonts w:ascii="Times New Roman" w:hAnsi="Times New Roman"/>
          <w:sz w:val="26"/>
          <w:szCs w:val="26"/>
        </w:rPr>
        <w:t xml:space="preserve">растительности </w:t>
      </w:r>
      <w:r w:rsidR="00C968ED">
        <w:rPr>
          <w:rFonts w:ascii="Times New Roman" w:hAnsi="Times New Roman"/>
          <w:sz w:val="26"/>
          <w:szCs w:val="26"/>
        </w:rPr>
        <w:t>«Б</w:t>
      </w:r>
      <w:r w:rsidR="00EC5C22" w:rsidRPr="00D42EA0">
        <w:rPr>
          <w:rFonts w:ascii="Times New Roman" w:hAnsi="Times New Roman"/>
          <w:sz w:val="26"/>
          <w:szCs w:val="26"/>
        </w:rPr>
        <w:t>орщевик Сосновс</w:t>
      </w:r>
      <w:r w:rsidR="00E40053" w:rsidRPr="00D42EA0">
        <w:rPr>
          <w:rFonts w:ascii="Times New Roman" w:hAnsi="Times New Roman"/>
          <w:sz w:val="26"/>
          <w:szCs w:val="26"/>
        </w:rPr>
        <w:t>кого</w:t>
      </w:r>
      <w:r w:rsidR="00C968ED">
        <w:rPr>
          <w:rFonts w:ascii="Times New Roman" w:hAnsi="Times New Roman"/>
          <w:sz w:val="26"/>
          <w:szCs w:val="26"/>
        </w:rPr>
        <w:t>»</w:t>
      </w:r>
      <w:r w:rsidR="00E40053" w:rsidRPr="00D42EA0">
        <w:rPr>
          <w:rFonts w:ascii="Times New Roman" w:hAnsi="Times New Roman"/>
          <w:sz w:val="26"/>
          <w:szCs w:val="26"/>
        </w:rPr>
        <w:t xml:space="preserve">. </w:t>
      </w:r>
      <w:r w:rsidR="00EC5C22" w:rsidRPr="00D42EA0">
        <w:rPr>
          <w:rFonts w:ascii="Times New Roman" w:hAnsi="Times New Roman"/>
          <w:sz w:val="26"/>
          <w:szCs w:val="26"/>
        </w:rPr>
        <w:t>В результате п</w:t>
      </w:r>
      <w:r w:rsidRPr="00D42EA0">
        <w:rPr>
          <w:rFonts w:ascii="Times New Roman" w:hAnsi="Times New Roman"/>
          <w:sz w:val="26"/>
          <w:szCs w:val="26"/>
        </w:rPr>
        <w:t>роведен</w:t>
      </w:r>
      <w:r w:rsidR="00E40053" w:rsidRPr="00D42EA0">
        <w:rPr>
          <w:rFonts w:ascii="Times New Roman" w:hAnsi="Times New Roman"/>
          <w:sz w:val="26"/>
          <w:szCs w:val="26"/>
        </w:rPr>
        <w:t>ы</w:t>
      </w:r>
      <w:r w:rsidRPr="00D42EA0">
        <w:rPr>
          <w:rFonts w:ascii="Times New Roman" w:hAnsi="Times New Roman"/>
          <w:sz w:val="26"/>
          <w:szCs w:val="26"/>
        </w:rPr>
        <w:t xml:space="preserve"> мероприяти</w:t>
      </w:r>
      <w:r w:rsidR="00E40053" w:rsidRPr="00D42EA0">
        <w:rPr>
          <w:rFonts w:ascii="Times New Roman" w:hAnsi="Times New Roman"/>
          <w:sz w:val="26"/>
          <w:szCs w:val="26"/>
        </w:rPr>
        <w:t>я</w:t>
      </w:r>
      <w:r w:rsidR="00605305">
        <w:rPr>
          <w:rFonts w:ascii="Times New Roman" w:hAnsi="Times New Roman"/>
          <w:sz w:val="26"/>
          <w:szCs w:val="26"/>
        </w:rPr>
        <w:t xml:space="preserve"> по уничтожению сорного растения</w:t>
      </w:r>
      <w:r w:rsidRPr="00D42EA0">
        <w:rPr>
          <w:rFonts w:ascii="Times New Roman" w:hAnsi="Times New Roman"/>
          <w:sz w:val="26"/>
          <w:szCs w:val="26"/>
        </w:rPr>
        <w:t xml:space="preserve"> на территориях Михайл</w:t>
      </w:r>
      <w:r w:rsidR="00C968ED">
        <w:rPr>
          <w:rFonts w:ascii="Times New Roman" w:hAnsi="Times New Roman"/>
          <w:sz w:val="26"/>
          <w:szCs w:val="26"/>
        </w:rPr>
        <w:t>овской и Самолуковской волостей</w:t>
      </w:r>
      <w:r w:rsidRPr="00D42EA0">
        <w:rPr>
          <w:rFonts w:ascii="Times New Roman" w:hAnsi="Times New Roman"/>
          <w:sz w:val="26"/>
          <w:szCs w:val="26"/>
        </w:rPr>
        <w:t xml:space="preserve"> обработано </w:t>
      </w:r>
      <w:r w:rsidR="008F1487">
        <w:rPr>
          <w:rFonts w:ascii="Times New Roman" w:hAnsi="Times New Roman"/>
          <w:sz w:val="26"/>
          <w:szCs w:val="26"/>
        </w:rPr>
        <w:t>26,25</w:t>
      </w:r>
      <w:r w:rsidRPr="00D42EA0">
        <w:rPr>
          <w:rFonts w:ascii="Times New Roman" w:hAnsi="Times New Roman"/>
          <w:sz w:val="26"/>
          <w:szCs w:val="26"/>
        </w:rPr>
        <w:t xml:space="preserve"> га на сумму </w:t>
      </w:r>
      <w:r w:rsidR="008F1487">
        <w:rPr>
          <w:rFonts w:ascii="Times New Roman" w:hAnsi="Times New Roman"/>
          <w:sz w:val="26"/>
          <w:szCs w:val="26"/>
        </w:rPr>
        <w:t>450</w:t>
      </w:r>
      <w:r w:rsidRPr="00D42EA0">
        <w:rPr>
          <w:rFonts w:ascii="Times New Roman" w:hAnsi="Times New Roman"/>
          <w:sz w:val="26"/>
          <w:szCs w:val="26"/>
        </w:rPr>
        <w:t xml:space="preserve"> тыс.руб.  Обрабатывались земли внутри населенных пунктов. </w:t>
      </w:r>
    </w:p>
    <w:p w:rsidR="0063420F" w:rsidRDefault="0063420F" w:rsidP="00AA5891">
      <w:pPr>
        <w:pStyle w:val="af"/>
        <w:spacing w:after="0"/>
        <w:ind w:left="0" w:firstLine="360"/>
        <w:jc w:val="both"/>
        <w:rPr>
          <w:rFonts w:ascii="Times New Roman" w:hAnsi="Times New Roman"/>
          <w:sz w:val="26"/>
          <w:szCs w:val="26"/>
        </w:rPr>
      </w:pPr>
      <w:r w:rsidRPr="00DF32EF">
        <w:rPr>
          <w:rFonts w:ascii="Times New Roman" w:hAnsi="Times New Roman"/>
          <w:b/>
          <w:sz w:val="26"/>
          <w:szCs w:val="26"/>
        </w:rPr>
        <w:t>В рамках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РФ</w:t>
      </w:r>
      <w:r>
        <w:rPr>
          <w:rFonts w:ascii="Times New Roman" w:hAnsi="Times New Roman"/>
          <w:sz w:val="26"/>
          <w:szCs w:val="26"/>
        </w:rPr>
        <w:t xml:space="preserve"> в 2023 году подготовлены проект</w:t>
      </w:r>
      <w:r w:rsidR="00DF32EF">
        <w:rPr>
          <w:rFonts w:ascii="Times New Roman" w:hAnsi="Times New Roman"/>
          <w:sz w:val="26"/>
          <w:szCs w:val="26"/>
        </w:rPr>
        <w:t>ы</w:t>
      </w:r>
      <w:r>
        <w:rPr>
          <w:rFonts w:ascii="Times New Roman" w:hAnsi="Times New Roman"/>
          <w:sz w:val="26"/>
          <w:szCs w:val="26"/>
        </w:rPr>
        <w:t xml:space="preserve"> межевания и проведены кадастровые работы</w:t>
      </w:r>
      <w:r w:rsidR="00DF32EF" w:rsidRPr="00DF32EF">
        <w:rPr>
          <w:rFonts w:ascii="Times New Roman" w:hAnsi="Times New Roman"/>
          <w:sz w:val="26"/>
          <w:szCs w:val="26"/>
        </w:rPr>
        <w:t>на земельных участках сельского поселения «Самолуковская волость», в границах бывших СПК «Липшани» и СПК «Труд», площадью 113</w:t>
      </w:r>
      <w:r w:rsidR="005D60E6">
        <w:rPr>
          <w:rFonts w:ascii="Times New Roman" w:hAnsi="Times New Roman"/>
          <w:sz w:val="26"/>
          <w:szCs w:val="26"/>
        </w:rPr>
        <w:t>,</w:t>
      </w:r>
      <w:r w:rsidR="00DF32EF" w:rsidRPr="00DF32EF">
        <w:rPr>
          <w:rFonts w:ascii="Times New Roman" w:hAnsi="Times New Roman"/>
          <w:sz w:val="26"/>
          <w:szCs w:val="26"/>
        </w:rPr>
        <w:t>4 тыс. га., что позволяет предоставить участки в аренду, либо в собственность, сельскохозяйственным товаропроизводителям</w:t>
      </w:r>
      <w:r w:rsidR="00DF32EF">
        <w:rPr>
          <w:rFonts w:ascii="Times New Roman" w:hAnsi="Times New Roman"/>
          <w:sz w:val="26"/>
          <w:szCs w:val="26"/>
        </w:rPr>
        <w:t>.</w:t>
      </w:r>
    </w:p>
    <w:p w:rsidR="00060178" w:rsidRDefault="00060178" w:rsidP="00AA5891">
      <w:pPr>
        <w:pStyle w:val="af"/>
        <w:spacing w:after="0"/>
        <w:ind w:left="0" w:firstLine="360"/>
        <w:jc w:val="both"/>
        <w:rPr>
          <w:rFonts w:ascii="Times New Roman" w:hAnsi="Times New Roman"/>
          <w:sz w:val="26"/>
          <w:szCs w:val="26"/>
        </w:rPr>
      </w:pPr>
      <w:r w:rsidRPr="00060178">
        <w:rPr>
          <w:rFonts w:ascii="Times New Roman" w:hAnsi="Times New Roman"/>
          <w:b/>
          <w:sz w:val="26"/>
          <w:szCs w:val="26"/>
        </w:rPr>
        <w:t>В рамках муниципальной программы</w:t>
      </w:r>
      <w:r>
        <w:rPr>
          <w:rFonts w:ascii="Times New Roman" w:hAnsi="Times New Roman"/>
          <w:sz w:val="26"/>
          <w:szCs w:val="26"/>
        </w:rPr>
        <w:t xml:space="preserve"> «Содействие экономическому развитию и инвестиционной привлекательности муниципального образования «Локнянский муниципальный округ» </w:t>
      </w:r>
      <w:r w:rsidRPr="00060178">
        <w:rPr>
          <w:rFonts w:ascii="Times New Roman" w:hAnsi="Times New Roman"/>
          <w:sz w:val="26"/>
          <w:szCs w:val="26"/>
        </w:rPr>
        <w:t>установлены 6 знаков туристской навигации, указывающих направление к туристическим объектам, находящихся на территории округа: государственный природный заповедник «Полистовский»; место гибели Матросова Александра Матвеевича (Дзот Матросова), д. Чернушки; усадебный парк д. Старые Липы.</w:t>
      </w:r>
    </w:p>
    <w:p w:rsidR="00455A32" w:rsidRPr="00553C8C" w:rsidRDefault="00455A32" w:rsidP="00AA5891">
      <w:pPr>
        <w:pStyle w:val="af"/>
        <w:spacing w:after="0"/>
        <w:ind w:left="0" w:firstLine="360"/>
        <w:jc w:val="both"/>
        <w:rPr>
          <w:rFonts w:ascii="Times New Roman" w:hAnsi="Times New Roman"/>
          <w:sz w:val="26"/>
          <w:szCs w:val="26"/>
        </w:rPr>
      </w:pPr>
      <w:r w:rsidRPr="00553C8C">
        <w:rPr>
          <w:rFonts w:ascii="Times New Roman" w:hAnsi="Times New Roman"/>
          <w:sz w:val="26"/>
          <w:szCs w:val="26"/>
        </w:rPr>
        <w:t xml:space="preserve">           В 2023 году на территории Локнянского округа, в рамках улучшения и совершенствования систем стационарной, подвижной радиотелефонной связи и доступа к сети Интернет, были произведены работы по монтажу и установке двух вышек сотовой связи в населенных пунктах: </w:t>
      </w:r>
      <w:r w:rsidR="00553C8C" w:rsidRPr="00553C8C">
        <w:rPr>
          <w:rFonts w:ascii="Times New Roman" w:hAnsi="Times New Roman"/>
          <w:sz w:val="26"/>
          <w:szCs w:val="26"/>
        </w:rPr>
        <w:t>р</w:t>
      </w:r>
      <w:r w:rsidRPr="00553C8C">
        <w:rPr>
          <w:rFonts w:ascii="Times New Roman" w:hAnsi="Times New Roman"/>
          <w:sz w:val="26"/>
          <w:szCs w:val="26"/>
        </w:rPr>
        <w:t>.</w:t>
      </w:r>
      <w:r w:rsidR="00553C8C" w:rsidRPr="00553C8C">
        <w:rPr>
          <w:rFonts w:ascii="Times New Roman" w:hAnsi="Times New Roman"/>
          <w:sz w:val="26"/>
          <w:szCs w:val="26"/>
        </w:rPr>
        <w:t>п. Локня</w:t>
      </w:r>
      <w:r w:rsidRPr="00553C8C">
        <w:rPr>
          <w:rFonts w:ascii="Times New Roman" w:hAnsi="Times New Roman"/>
          <w:sz w:val="26"/>
          <w:szCs w:val="26"/>
        </w:rPr>
        <w:t xml:space="preserve"> и дер. </w:t>
      </w:r>
      <w:r w:rsidR="00553C8C" w:rsidRPr="00553C8C">
        <w:rPr>
          <w:rFonts w:ascii="Times New Roman" w:hAnsi="Times New Roman"/>
          <w:sz w:val="26"/>
          <w:szCs w:val="26"/>
        </w:rPr>
        <w:t>Гоголево</w:t>
      </w:r>
      <w:r w:rsidRPr="00553C8C">
        <w:rPr>
          <w:rFonts w:ascii="Times New Roman" w:hAnsi="Times New Roman"/>
          <w:sz w:val="26"/>
          <w:szCs w:val="26"/>
        </w:rPr>
        <w:t xml:space="preserve"> – оператор сотовой связи Мегафон.</w:t>
      </w:r>
    </w:p>
    <w:p w:rsidR="00A56351" w:rsidRDefault="00A56351" w:rsidP="00AA5891">
      <w:pPr>
        <w:autoSpaceDE w:val="0"/>
        <w:autoSpaceDN w:val="0"/>
        <w:adjustRightInd w:val="0"/>
        <w:ind w:firstLine="426"/>
        <w:jc w:val="both"/>
        <w:rPr>
          <w:rFonts w:ascii="Times New Roman" w:hAnsi="Times New Roman" w:cs="Times New Roman"/>
          <w:sz w:val="26"/>
          <w:szCs w:val="26"/>
        </w:rPr>
      </w:pPr>
      <w:r w:rsidRPr="00D42EA0">
        <w:rPr>
          <w:rFonts w:ascii="Times New Roman" w:hAnsi="Times New Roman" w:cs="Times New Roman"/>
          <w:b/>
          <w:sz w:val="26"/>
          <w:szCs w:val="26"/>
        </w:rPr>
        <w:t xml:space="preserve">Важную роль в </w:t>
      </w:r>
      <w:r w:rsidRPr="00D42EA0">
        <w:rPr>
          <w:rFonts w:ascii="Times New Roman" w:hAnsi="Times New Roman" w:cs="Times New Roman"/>
          <w:b/>
          <w:bCs/>
          <w:sz w:val="26"/>
          <w:szCs w:val="26"/>
        </w:rPr>
        <w:t xml:space="preserve">эффективном использовании бюджетных </w:t>
      </w:r>
      <w:r w:rsidRPr="00D42EA0">
        <w:rPr>
          <w:rFonts w:ascii="Times New Roman" w:hAnsi="Times New Roman" w:cs="Times New Roman"/>
          <w:b/>
          <w:sz w:val="26"/>
          <w:szCs w:val="26"/>
        </w:rPr>
        <w:t>средств</w:t>
      </w:r>
      <w:r w:rsidRPr="00D42EA0">
        <w:rPr>
          <w:rFonts w:ascii="Times New Roman" w:hAnsi="Times New Roman" w:cs="Times New Roman"/>
          <w:sz w:val="26"/>
          <w:szCs w:val="26"/>
        </w:rPr>
        <w:t xml:space="preserve"> играет проведение торгов в электронной форме при размещении заказов на поставки товаров, выполнение работ, оказание услуг для муниципальных нужд в рамках Федерального закона 44-ФЗ. В 202</w:t>
      </w:r>
      <w:r w:rsidR="00486638">
        <w:rPr>
          <w:rFonts w:ascii="Times New Roman" w:hAnsi="Times New Roman" w:cs="Times New Roman"/>
          <w:sz w:val="26"/>
          <w:szCs w:val="26"/>
        </w:rPr>
        <w:t>3</w:t>
      </w:r>
      <w:r w:rsidRPr="00D42EA0">
        <w:rPr>
          <w:rFonts w:ascii="Times New Roman" w:hAnsi="Times New Roman" w:cs="Times New Roman"/>
          <w:sz w:val="26"/>
          <w:szCs w:val="26"/>
        </w:rPr>
        <w:t xml:space="preserve"> году Администрацией </w:t>
      </w:r>
      <w:r w:rsidR="00C968ED">
        <w:rPr>
          <w:rFonts w:ascii="Times New Roman" w:hAnsi="Times New Roman" w:cs="Times New Roman"/>
          <w:sz w:val="26"/>
          <w:szCs w:val="26"/>
        </w:rPr>
        <w:t>округа</w:t>
      </w:r>
      <w:r w:rsidRPr="00D42EA0">
        <w:rPr>
          <w:rFonts w:ascii="Times New Roman" w:hAnsi="Times New Roman" w:cs="Times New Roman"/>
          <w:sz w:val="26"/>
          <w:szCs w:val="26"/>
        </w:rPr>
        <w:t xml:space="preserve"> на электронной торговой площадке было проведено </w:t>
      </w:r>
      <w:r w:rsidR="00486638">
        <w:rPr>
          <w:rFonts w:ascii="Times New Roman" w:hAnsi="Times New Roman" w:cs="Times New Roman"/>
          <w:sz w:val="26"/>
          <w:szCs w:val="26"/>
        </w:rPr>
        <w:t>9</w:t>
      </w:r>
      <w:r w:rsidRPr="00D42EA0">
        <w:rPr>
          <w:rFonts w:ascii="Times New Roman" w:hAnsi="Times New Roman" w:cs="Times New Roman"/>
          <w:sz w:val="26"/>
          <w:szCs w:val="26"/>
        </w:rPr>
        <w:t xml:space="preserve"> конкурентных процедур на общую сумму </w:t>
      </w:r>
      <w:r w:rsidR="00486638">
        <w:rPr>
          <w:rFonts w:ascii="Times New Roman" w:hAnsi="Times New Roman" w:cs="Times New Roman"/>
          <w:sz w:val="26"/>
          <w:szCs w:val="26"/>
        </w:rPr>
        <w:t>32,3</w:t>
      </w:r>
      <w:r w:rsidRPr="00D42EA0">
        <w:rPr>
          <w:rFonts w:ascii="Times New Roman" w:hAnsi="Times New Roman" w:cs="Times New Roman"/>
          <w:sz w:val="26"/>
          <w:szCs w:val="26"/>
        </w:rPr>
        <w:t xml:space="preserve"> млн.руб., при этом экономия бюджетных средств составила </w:t>
      </w:r>
      <w:r w:rsidR="00486638">
        <w:rPr>
          <w:rFonts w:ascii="Times New Roman" w:hAnsi="Times New Roman" w:cs="Times New Roman"/>
          <w:sz w:val="26"/>
          <w:szCs w:val="26"/>
        </w:rPr>
        <w:t>4,8</w:t>
      </w:r>
      <w:r w:rsidRPr="00D42EA0">
        <w:rPr>
          <w:rFonts w:ascii="Times New Roman" w:hAnsi="Times New Roman" w:cs="Times New Roman"/>
          <w:sz w:val="26"/>
          <w:szCs w:val="26"/>
        </w:rPr>
        <w:t xml:space="preserve"> млн. рублей, что позволило провести дополнительные мероприятия </w:t>
      </w:r>
      <w:r w:rsidR="00486638">
        <w:rPr>
          <w:rFonts w:ascii="Times New Roman" w:hAnsi="Times New Roman" w:cs="Times New Roman"/>
          <w:sz w:val="26"/>
          <w:szCs w:val="26"/>
        </w:rPr>
        <w:t xml:space="preserve">по </w:t>
      </w:r>
      <w:r w:rsidRPr="00D42EA0">
        <w:rPr>
          <w:rFonts w:ascii="Times New Roman" w:hAnsi="Times New Roman" w:cs="Times New Roman"/>
          <w:sz w:val="26"/>
          <w:szCs w:val="26"/>
        </w:rPr>
        <w:t>ремонт</w:t>
      </w:r>
      <w:r w:rsidR="00486638">
        <w:rPr>
          <w:rFonts w:ascii="Times New Roman" w:hAnsi="Times New Roman" w:cs="Times New Roman"/>
          <w:sz w:val="26"/>
          <w:szCs w:val="26"/>
        </w:rPr>
        <w:t>у</w:t>
      </w:r>
      <w:r w:rsidRPr="00D42EA0">
        <w:rPr>
          <w:rFonts w:ascii="Times New Roman" w:hAnsi="Times New Roman" w:cs="Times New Roman"/>
          <w:sz w:val="26"/>
          <w:szCs w:val="26"/>
        </w:rPr>
        <w:t xml:space="preserve"> дорог.</w:t>
      </w:r>
    </w:p>
    <w:p w:rsidR="00C968ED" w:rsidRPr="00C968ED" w:rsidRDefault="00C968ED" w:rsidP="00C968ED">
      <w:pPr>
        <w:spacing w:after="0"/>
        <w:rPr>
          <w:rFonts w:ascii="Times New Roman" w:eastAsia="Times New Roman" w:hAnsi="Times New Roman" w:cs="Times New Roman"/>
          <w:b/>
          <w:sz w:val="26"/>
          <w:szCs w:val="26"/>
        </w:rPr>
      </w:pPr>
      <w:r w:rsidRPr="00C968ED">
        <w:rPr>
          <w:rFonts w:ascii="Times New Roman" w:eastAsia="Times New Roman" w:hAnsi="Times New Roman" w:cs="Times New Roman"/>
          <w:b/>
          <w:sz w:val="26"/>
          <w:szCs w:val="26"/>
        </w:rPr>
        <w:t xml:space="preserve">Организация газоснабжения </w:t>
      </w:r>
    </w:p>
    <w:p w:rsidR="00C968ED" w:rsidRPr="00C968ED" w:rsidRDefault="00C968ED" w:rsidP="001D0AB6">
      <w:pPr>
        <w:spacing w:after="0"/>
        <w:jc w:val="both"/>
        <w:rPr>
          <w:rFonts w:ascii="Times New Roman" w:eastAsia="Calibri" w:hAnsi="Times New Roman" w:cs="Times New Roman"/>
          <w:sz w:val="26"/>
          <w:szCs w:val="26"/>
          <w:lang w:eastAsia="en-US"/>
        </w:rPr>
      </w:pPr>
      <w:r w:rsidRPr="00C968ED">
        <w:rPr>
          <w:rFonts w:ascii="Times New Roman" w:eastAsia="Calibri" w:hAnsi="Times New Roman" w:cs="Times New Roman"/>
          <w:sz w:val="26"/>
          <w:szCs w:val="26"/>
          <w:lang w:eastAsia="en-US"/>
        </w:rPr>
        <w:lastRenderedPageBreak/>
        <w:t>Согласно пообъектного плана догазификации</w:t>
      </w:r>
      <w:r>
        <w:rPr>
          <w:rFonts w:ascii="Times New Roman" w:eastAsia="Calibri" w:hAnsi="Times New Roman" w:cs="Times New Roman"/>
          <w:sz w:val="26"/>
          <w:szCs w:val="26"/>
          <w:lang w:eastAsia="en-US"/>
        </w:rPr>
        <w:t xml:space="preserve">, </w:t>
      </w:r>
      <w:r w:rsidRPr="00C968ED">
        <w:rPr>
          <w:rFonts w:ascii="Times New Roman" w:eastAsia="Calibri" w:hAnsi="Times New Roman" w:cs="Times New Roman"/>
          <w:sz w:val="26"/>
          <w:szCs w:val="26"/>
          <w:lang w:eastAsia="en-US"/>
        </w:rPr>
        <w:t xml:space="preserve">необходимо </w:t>
      </w:r>
      <w:r>
        <w:rPr>
          <w:rFonts w:ascii="Times New Roman" w:eastAsia="Calibri" w:hAnsi="Times New Roman" w:cs="Times New Roman"/>
          <w:sz w:val="26"/>
          <w:szCs w:val="26"/>
          <w:lang w:eastAsia="en-US"/>
        </w:rPr>
        <w:t>до</w:t>
      </w:r>
      <w:r w:rsidRPr="00C968ED">
        <w:rPr>
          <w:rFonts w:ascii="Times New Roman" w:eastAsia="Calibri" w:hAnsi="Times New Roman" w:cs="Times New Roman"/>
          <w:sz w:val="26"/>
          <w:szCs w:val="26"/>
          <w:lang w:eastAsia="en-US"/>
        </w:rPr>
        <w:t xml:space="preserve">газифицировать в рп. Локня 820 домовладений. На 31.12.2023 подано 731 заявка - 89,1%, </w:t>
      </w:r>
      <w:r>
        <w:rPr>
          <w:rFonts w:ascii="Times New Roman" w:eastAsia="Calibri" w:hAnsi="Times New Roman" w:cs="Times New Roman"/>
          <w:sz w:val="26"/>
          <w:szCs w:val="26"/>
          <w:lang w:eastAsia="en-US"/>
        </w:rPr>
        <w:t>з</w:t>
      </w:r>
      <w:r w:rsidRPr="00C968ED">
        <w:rPr>
          <w:rFonts w:ascii="Times New Roman" w:eastAsia="Calibri" w:hAnsi="Times New Roman" w:cs="Times New Roman"/>
          <w:sz w:val="26"/>
          <w:szCs w:val="26"/>
          <w:lang w:eastAsia="en-US"/>
        </w:rPr>
        <w:t>аключен</w:t>
      </w:r>
      <w:r w:rsidR="001D0AB6">
        <w:rPr>
          <w:rFonts w:ascii="Times New Roman" w:eastAsia="Calibri" w:hAnsi="Times New Roman" w:cs="Times New Roman"/>
          <w:sz w:val="26"/>
          <w:szCs w:val="26"/>
          <w:lang w:eastAsia="en-US"/>
        </w:rPr>
        <w:t>ыд</w:t>
      </w:r>
      <w:r w:rsidRPr="00C968ED">
        <w:rPr>
          <w:rFonts w:ascii="Times New Roman" w:eastAsia="Calibri" w:hAnsi="Times New Roman" w:cs="Times New Roman"/>
          <w:sz w:val="26"/>
          <w:szCs w:val="26"/>
          <w:lang w:eastAsia="en-US"/>
        </w:rPr>
        <w:t>оговор</w:t>
      </w:r>
      <w:r w:rsidR="001D0AB6">
        <w:rPr>
          <w:rFonts w:ascii="Times New Roman" w:eastAsia="Calibri" w:hAnsi="Times New Roman" w:cs="Times New Roman"/>
          <w:sz w:val="26"/>
          <w:szCs w:val="26"/>
          <w:lang w:eastAsia="en-US"/>
        </w:rPr>
        <w:t>а</w:t>
      </w:r>
      <w:r w:rsidRPr="00C968ED">
        <w:rPr>
          <w:rFonts w:ascii="Times New Roman" w:eastAsia="Calibri" w:hAnsi="Times New Roman" w:cs="Times New Roman"/>
          <w:sz w:val="26"/>
          <w:szCs w:val="26"/>
          <w:lang w:eastAsia="en-US"/>
        </w:rPr>
        <w:t xml:space="preserve"> – 401</w:t>
      </w:r>
      <w:r>
        <w:rPr>
          <w:rFonts w:ascii="Times New Roman" w:eastAsia="Calibri" w:hAnsi="Times New Roman" w:cs="Times New Roman"/>
          <w:sz w:val="26"/>
          <w:szCs w:val="26"/>
          <w:lang w:eastAsia="en-US"/>
        </w:rPr>
        <w:t>, из них374</w:t>
      </w:r>
      <w:r w:rsidRPr="00C968ED">
        <w:rPr>
          <w:rFonts w:ascii="Times New Roman" w:eastAsia="Calibri" w:hAnsi="Times New Roman" w:cs="Times New Roman"/>
          <w:sz w:val="26"/>
          <w:szCs w:val="26"/>
          <w:lang w:eastAsia="en-US"/>
        </w:rPr>
        <w:t xml:space="preserve"> договора с проведением монтажных работ внутри участка и дома</w:t>
      </w:r>
      <w:r>
        <w:rPr>
          <w:rFonts w:ascii="Times New Roman" w:eastAsia="Calibri" w:hAnsi="Times New Roman" w:cs="Times New Roman"/>
          <w:sz w:val="26"/>
          <w:szCs w:val="26"/>
          <w:lang w:eastAsia="en-US"/>
        </w:rPr>
        <w:t>.</w:t>
      </w:r>
    </w:p>
    <w:p w:rsidR="00C968ED" w:rsidRPr="00C968ED" w:rsidRDefault="00C968ED" w:rsidP="001D0AB6">
      <w:pPr>
        <w:spacing w:after="0"/>
        <w:ind w:right="-426" w:firstLine="567"/>
        <w:jc w:val="both"/>
        <w:rPr>
          <w:rFonts w:ascii="Times New Roman" w:eastAsia="Calibri" w:hAnsi="Times New Roman" w:cs="Times New Roman"/>
          <w:sz w:val="26"/>
          <w:szCs w:val="26"/>
          <w:lang w:eastAsia="en-US"/>
        </w:rPr>
      </w:pPr>
      <w:r w:rsidRPr="00C968ED">
        <w:rPr>
          <w:rFonts w:ascii="Times New Roman" w:eastAsia="Calibri" w:hAnsi="Times New Roman" w:cs="Times New Roman"/>
          <w:sz w:val="26"/>
          <w:szCs w:val="26"/>
          <w:lang w:eastAsia="en-US"/>
        </w:rPr>
        <w:t>За 2023</w:t>
      </w:r>
      <w:r>
        <w:rPr>
          <w:rFonts w:ascii="Times New Roman" w:eastAsia="Calibri" w:hAnsi="Times New Roman" w:cs="Times New Roman"/>
          <w:sz w:val="26"/>
          <w:szCs w:val="26"/>
          <w:lang w:eastAsia="en-US"/>
        </w:rPr>
        <w:t xml:space="preserve"> год</w:t>
      </w:r>
      <w:r w:rsidR="001D0AB6">
        <w:rPr>
          <w:rFonts w:ascii="Times New Roman" w:eastAsia="Calibri" w:hAnsi="Times New Roman" w:cs="Times New Roman"/>
          <w:sz w:val="26"/>
          <w:szCs w:val="26"/>
          <w:lang w:eastAsia="en-US"/>
        </w:rPr>
        <w:t>:</w:t>
      </w:r>
      <w:r w:rsidRPr="00C968ED">
        <w:rPr>
          <w:rFonts w:ascii="Times New Roman" w:eastAsia="Calibri" w:hAnsi="Times New Roman" w:cs="Times New Roman"/>
          <w:sz w:val="26"/>
          <w:szCs w:val="26"/>
          <w:lang w:eastAsia="en-US"/>
        </w:rPr>
        <w:t xml:space="preserve"> проведены газопроводы отвода до земельного участка к 45 </w:t>
      </w:r>
      <w:r>
        <w:rPr>
          <w:rFonts w:ascii="Times New Roman" w:eastAsia="Calibri" w:hAnsi="Times New Roman" w:cs="Times New Roman"/>
          <w:sz w:val="26"/>
          <w:szCs w:val="26"/>
          <w:lang w:eastAsia="en-US"/>
        </w:rPr>
        <w:t>до</w:t>
      </w:r>
      <w:r w:rsidRPr="00C968ED">
        <w:rPr>
          <w:rFonts w:ascii="Times New Roman" w:eastAsia="Calibri" w:hAnsi="Times New Roman" w:cs="Times New Roman"/>
          <w:sz w:val="26"/>
          <w:szCs w:val="26"/>
          <w:lang w:eastAsia="en-US"/>
        </w:rPr>
        <w:t>мовладениям</w:t>
      </w:r>
      <w:r w:rsidR="001D0AB6">
        <w:rPr>
          <w:rFonts w:ascii="Times New Roman" w:eastAsia="Calibri" w:hAnsi="Times New Roman" w:cs="Times New Roman"/>
          <w:sz w:val="26"/>
          <w:szCs w:val="26"/>
          <w:lang w:eastAsia="en-US"/>
        </w:rPr>
        <w:t>;</w:t>
      </w:r>
      <w:r w:rsidRPr="00C968ED">
        <w:rPr>
          <w:rFonts w:ascii="Times New Roman" w:eastAsia="Calibri" w:hAnsi="Times New Roman" w:cs="Times New Roman"/>
          <w:sz w:val="26"/>
          <w:szCs w:val="26"/>
          <w:lang w:eastAsia="en-US"/>
        </w:rPr>
        <w:t xml:space="preserve"> проведены монтажные работы внутри земельного участка и домовладения </w:t>
      </w:r>
      <w:r w:rsidR="001D0AB6">
        <w:rPr>
          <w:rFonts w:ascii="Times New Roman" w:eastAsia="Calibri" w:hAnsi="Times New Roman" w:cs="Times New Roman"/>
          <w:sz w:val="26"/>
          <w:szCs w:val="26"/>
          <w:lang w:eastAsia="en-US"/>
        </w:rPr>
        <w:t>по 50 домовладениям; пуск газа произведён в 9 домовладениях.</w:t>
      </w:r>
    </w:p>
    <w:p w:rsidR="00C968ED" w:rsidRPr="00C968ED" w:rsidRDefault="001D0AB6" w:rsidP="001D0AB6">
      <w:pPr>
        <w:spacing w:after="0"/>
        <w:ind w:right="-426"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За 2023 год</w:t>
      </w:r>
      <w:r w:rsidR="00C968ED" w:rsidRPr="00C968ED">
        <w:rPr>
          <w:rFonts w:ascii="Times New Roman" w:eastAsia="Calibri" w:hAnsi="Times New Roman" w:cs="Times New Roman"/>
          <w:sz w:val="26"/>
          <w:szCs w:val="26"/>
          <w:lang w:eastAsia="en-US"/>
        </w:rPr>
        <w:t xml:space="preserve"> проведены строительно-монтажные работы магистральных газопроводов </w:t>
      </w:r>
      <w:r w:rsidR="00AC2749">
        <w:rPr>
          <w:rFonts w:ascii="Times New Roman" w:eastAsia="Calibri" w:hAnsi="Times New Roman" w:cs="Times New Roman"/>
          <w:sz w:val="26"/>
          <w:szCs w:val="26"/>
          <w:lang w:eastAsia="en-US"/>
        </w:rPr>
        <w:t xml:space="preserve">по 43 улицам, протяжённостью </w:t>
      </w:r>
      <w:r w:rsidR="00C968ED" w:rsidRPr="00C968ED">
        <w:rPr>
          <w:rFonts w:ascii="Times New Roman" w:eastAsia="Calibri" w:hAnsi="Times New Roman" w:cs="Times New Roman"/>
          <w:sz w:val="26"/>
          <w:szCs w:val="26"/>
          <w:lang w:eastAsia="en-US"/>
        </w:rPr>
        <w:t>11330 м. Магистральный газопровод необходимо построить еще на 3-х улицах.</w:t>
      </w:r>
    </w:p>
    <w:p w:rsidR="00C968ED" w:rsidRPr="00C968ED" w:rsidRDefault="00C968ED" w:rsidP="001D0AB6">
      <w:pPr>
        <w:spacing w:after="0"/>
        <w:ind w:right="-426" w:firstLine="567"/>
        <w:jc w:val="both"/>
        <w:rPr>
          <w:rFonts w:ascii="Times New Roman" w:eastAsia="Calibri" w:hAnsi="Times New Roman" w:cs="Times New Roman"/>
          <w:sz w:val="26"/>
          <w:szCs w:val="26"/>
          <w:lang w:eastAsia="en-US"/>
        </w:rPr>
      </w:pPr>
      <w:r w:rsidRPr="00C968ED">
        <w:rPr>
          <w:rFonts w:ascii="Times New Roman" w:eastAsia="Calibri" w:hAnsi="Times New Roman" w:cs="Times New Roman"/>
          <w:sz w:val="26"/>
          <w:szCs w:val="26"/>
          <w:lang w:eastAsia="en-US"/>
        </w:rPr>
        <w:t xml:space="preserve">Администрацией </w:t>
      </w:r>
      <w:r w:rsidR="00AC2749">
        <w:rPr>
          <w:rFonts w:ascii="Times New Roman" w:eastAsia="Calibri" w:hAnsi="Times New Roman" w:cs="Times New Roman"/>
          <w:sz w:val="26"/>
          <w:szCs w:val="26"/>
          <w:lang w:eastAsia="en-US"/>
        </w:rPr>
        <w:t>округа</w:t>
      </w:r>
      <w:r w:rsidRPr="00C968ED">
        <w:rPr>
          <w:rFonts w:ascii="Times New Roman" w:eastAsia="Calibri" w:hAnsi="Times New Roman" w:cs="Times New Roman"/>
          <w:sz w:val="26"/>
          <w:szCs w:val="26"/>
          <w:lang w:eastAsia="en-US"/>
        </w:rPr>
        <w:t xml:space="preserve"> за 2023 год согласованы проектно-изыскательские работы на 43 улицы, несмотря на то, что план-график, разработанный Газпромом, направлен нам на согласование и согласован Администрацией Локнянского </w:t>
      </w:r>
      <w:r w:rsidR="00AC2749">
        <w:rPr>
          <w:rFonts w:ascii="Times New Roman" w:eastAsia="Calibri" w:hAnsi="Times New Roman" w:cs="Times New Roman"/>
          <w:sz w:val="26"/>
          <w:szCs w:val="26"/>
          <w:lang w:eastAsia="en-US"/>
        </w:rPr>
        <w:t>округа</w:t>
      </w:r>
      <w:r w:rsidRPr="00C968ED">
        <w:rPr>
          <w:rFonts w:ascii="Times New Roman" w:eastAsia="Calibri" w:hAnsi="Times New Roman" w:cs="Times New Roman"/>
          <w:sz w:val="26"/>
          <w:szCs w:val="26"/>
          <w:lang w:eastAsia="en-US"/>
        </w:rPr>
        <w:t xml:space="preserve"> по всем 46 улицам.</w:t>
      </w:r>
    </w:p>
    <w:p w:rsidR="00C968ED" w:rsidRPr="00C968ED" w:rsidRDefault="00C968ED" w:rsidP="001D0AB6">
      <w:pPr>
        <w:spacing w:after="0"/>
        <w:ind w:right="-426" w:firstLine="567"/>
        <w:jc w:val="both"/>
        <w:rPr>
          <w:rFonts w:ascii="Times New Roman" w:eastAsia="Calibri" w:hAnsi="Times New Roman" w:cs="Times New Roman"/>
          <w:sz w:val="26"/>
          <w:szCs w:val="26"/>
          <w:lang w:eastAsia="en-US"/>
        </w:rPr>
      </w:pPr>
      <w:r w:rsidRPr="00C968ED">
        <w:rPr>
          <w:rFonts w:ascii="Times New Roman" w:eastAsia="Calibri" w:hAnsi="Times New Roman" w:cs="Times New Roman"/>
          <w:sz w:val="26"/>
          <w:szCs w:val="26"/>
          <w:lang w:eastAsia="en-US"/>
        </w:rPr>
        <w:t xml:space="preserve">В январе </w:t>
      </w:r>
      <w:r w:rsidR="00AC2749">
        <w:rPr>
          <w:rFonts w:ascii="Times New Roman" w:eastAsia="Calibri" w:hAnsi="Times New Roman" w:cs="Times New Roman"/>
          <w:sz w:val="26"/>
          <w:szCs w:val="26"/>
          <w:lang w:eastAsia="en-US"/>
        </w:rPr>
        <w:t xml:space="preserve">2023 года </w:t>
      </w:r>
      <w:r w:rsidRPr="00C968ED">
        <w:rPr>
          <w:rFonts w:ascii="Times New Roman" w:eastAsia="Calibri" w:hAnsi="Times New Roman" w:cs="Times New Roman"/>
          <w:sz w:val="26"/>
          <w:szCs w:val="26"/>
          <w:lang w:eastAsia="en-US"/>
        </w:rPr>
        <w:t>представители Газпрома, проектная организация и сотрудники РЖД определились с переходом через железную дорогу. 09.02.2023 года по сообщению ПТО Великие Луки были получены технические условия по переходу через ЖД в районе ул. Старобазарная.</w:t>
      </w:r>
    </w:p>
    <w:p w:rsidR="00C968ED" w:rsidRPr="00C968ED" w:rsidRDefault="00C968ED" w:rsidP="001D0AB6">
      <w:pPr>
        <w:spacing w:after="0"/>
        <w:ind w:right="-426" w:firstLine="567"/>
        <w:jc w:val="both"/>
        <w:rPr>
          <w:rFonts w:ascii="Times New Roman" w:eastAsia="Calibri" w:hAnsi="Times New Roman" w:cs="Times New Roman"/>
          <w:sz w:val="26"/>
          <w:szCs w:val="26"/>
          <w:lang w:eastAsia="en-US"/>
        </w:rPr>
      </w:pPr>
      <w:r w:rsidRPr="00C968ED">
        <w:rPr>
          <w:rFonts w:ascii="Times New Roman" w:eastAsia="Calibri" w:hAnsi="Times New Roman" w:cs="Times New Roman"/>
          <w:sz w:val="26"/>
          <w:szCs w:val="26"/>
          <w:lang w:eastAsia="en-US"/>
        </w:rPr>
        <w:t xml:space="preserve">Граждане подали </w:t>
      </w:r>
      <w:r w:rsidR="00060178">
        <w:rPr>
          <w:rFonts w:ascii="Times New Roman" w:eastAsia="Calibri" w:hAnsi="Times New Roman" w:cs="Times New Roman"/>
          <w:sz w:val="26"/>
          <w:szCs w:val="26"/>
          <w:lang w:eastAsia="en-US"/>
        </w:rPr>
        <w:t xml:space="preserve">374 </w:t>
      </w:r>
      <w:r w:rsidRPr="00C968ED">
        <w:rPr>
          <w:rFonts w:ascii="Times New Roman" w:eastAsia="Calibri" w:hAnsi="Times New Roman" w:cs="Times New Roman"/>
          <w:sz w:val="26"/>
          <w:szCs w:val="26"/>
          <w:lang w:eastAsia="en-US"/>
        </w:rPr>
        <w:t xml:space="preserve">заявки </w:t>
      </w:r>
      <w:r w:rsidR="00060178">
        <w:rPr>
          <w:rFonts w:ascii="Times New Roman" w:eastAsia="Calibri" w:hAnsi="Times New Roman" w:cs="Times New Roman"/>
          <w:sz w:val="26"/>
          <w:szCs w:val="26"/>
          <w:lang w:eastAsia="en-US"/>
        </w:rPr>
        <w:t>на</w:t>
      </w:r>
      <w:r w:rsidRPr="00C968ED">
        <w:rPr>
          <w:rFonts w:ascii="Times New Roman" w:eastAsia="Calibri" w:hAnsi="Times New Roman" w:cs="Times New Roman"/>
          <w:sz w:val="26"/>
          <w:szCs w:val="26"/>
          <w:lang w:eastAsia="en-US"/>
        </w:rPr>
        <w:t xml:space="preserve"> внутренними работами по земельному участку и домовладению</w:t>
      </w:r>
      <w:r w:rsidR="00060178">
        <w:rPr>
          <w:rFonts w:ascii="Times New Roman" w:eastAsia="Calibri" w:hAnsi="Times New Roman" w:cs="Times New Roman"/>
          <w:sz w:val="26"/>
          <w:szCs w:val="26"/>
          <w:lang w:eastAsia="en-US"/>
        </w:rPr>
        <w:t xml:space="preserve">, </w:t>
      </w:r>
      <w:r w:rsidRPr="00C968ED">
        <w:rPr>
          <w:rFonts w:ascii="Times New Roman" w:eastAsia="Calibri" w:hAnsi="Times New Roman" w:cs="Times New Roman"/>
          <w:sz w:val="26"/>
          <w:szCs w:val="26"/>
          <w:lang w:eastAsia="en-US"/>
        </w:rPr>
        <w:t>однако эскизы (проекты по дому и земельному участку) Газпромом произведены на 62 домовладения (16,58 %) из 374.</w:t>
      </w:r>
    </w:p>
    <w:p w:rsidR="005244B7" w:rsidRDefault="005244B7" w:rsidP="00AA5891">
      <w:pPr>
        <w:pStyle w:val="a3"/>
        <w:spacing w:line="276" w:lineRule="auto"/>
        <w:ind w:right="-426" w:firstLine="567"/>
        <w:jc w:val="both"/>
        <w:rPr>
          <w:rFonts w:ascii="Times New Roman" w:hAnsi="Times New Roman"/>
          <w:color w:val="FF0000"/>
          <w:sz w:val="26"/>
          <w:szCs w:val="26"/>
        </w:rPr>
      </w:pPr>
    </w:p>
    <w:p w:rsidR="005244B7" w:rsidRPr="00DB7828" w:rsidRDefault="005244B7" w:rsidP="00AA5891">
      <w:pPr>
        <w:spacing w:after="0"/>
        <w:jc w:val="center"/>
        <w:rPr>
          <w:rFonts w:ascii="Times New Roman" w:hAnsi="Times New Roman"/>
          <w:b/>
          <w:sz w:val="26"/>
          <w:szCs w:val="26"/>
        </w:rPr>
      </w:pPr>
      <w:r w:rsidRPr="00DB7828">
        <w:rPr>
          <w:rFonts w:ascii="Times New Roman" w:hAnsi="Times New Roman"/>
          <w:b/>
          <w:sz w:val="26"/>
          <w:szCs w:val="26"/>
        </w:rPr>
        <w:t>Результаты деятельности по реализации полномочий в области</w:t>
      </w:r>
    </w:p>
    <w:p w:rsidR="005244B7" w:rsidRPr="00DB7828" w:rsidRDefault="005244B7" w:rsidP="00AA5891">
      <w:pPr>
        <w:jc w:val="center"/>
        <w:rPr>
          <w:rFonts w:ascii="Times New Roman" w:hAnsi="Times New Roman"/>
          <w:b/>
          <w:sz w:val="26"/>
          <w:szCs w:val="26"/>
        </w:rPr>
      </w:pPr>
      <w:r w:rsidRPr="00DB7828">
        <w:rPr>
          <w:rFonts w:ascii="Times New Roman" w:hAnsi="Times New Roman"/>
          <w:b/>
          <w:sz w:val="26"/>
          <w:szCs w:val="26"/>
        </w:rPr>
        <w:t xml:space="preserve"> образования</w:t>
      </w:r>
    </w:p>
    <w:p w:rsidR="005244B7" w:rsidRPr="00DB7828" w:rsidRDefault="005244B7" w:rsidP="00AA5891">
      <w:pPr>
        <w:spacing w:after="0"/>
        <w:ind w:firstLine="567"/>
        <w:jc w:val="both"/>
        <w:rPr>
          <w:rFonts w:ascii="Times New Roman" w:hAnsi="Times New Roman"/>
          <w:sz w:val="26"/>
          <w:szCs w:val="26"/>
        </w:rPr>
      </w:pPr>
      <w:r w:rsidRPr="00DB7828">
        <w:rPr>
          <w:rFonts w:ascii="Times New Roman" w:hAnsi="Times New Roman"/>
          <w:b/>
          <w:sz w:val="26"/>
          <w:szCs w:val="26"/>
        </w:rPr>
        <w:t xml:space="preserve">Образование </w:t>
      </w:r>
      <w:r w:rsidRPr="00DB7828">
        <w:rPr>
          <w:rFonts w:ascii="Times New Roman" w:hAnsi="Times New Roman"/>
          <w:sz w:val="26"/>
          <w:szCs w:val="26"/>
        </w:rPr>
        <w:t xml:space="preserve">остаётся одним из самых приоритетных направлений деятельности нашего государства.  Муниципальная система образования Локнянского </w:t>
      </w:r>
      <w:r>
        <w:rPr>
          <w:rFonts w:ascii="Times New Roman" w:hAnsi="Times New Roman"/>
          <w:sz w:val="26"/>
          <w:szCs w:val="26"/>
        </w:rPr>
        <w:t>округа</w:t>
      </w:r>
      <w:r w:rsidRPr="00DB7828">
        <w:rPr>
          <w:rFonts w:ascii="Times New Roman" w:hAnsi="Times New Roman"/>
          <w:sz w:val="26"/>
          <w:szCs w:val="26"/>
        </w:rPr>
        <w:t xml:space="preserve">       представлена 2 общеобразовательными школами с 3 филиалами и 1 отделением, 1 дошкольной образовательной организацией с 1 филиалом и 1 отделением, 2 образовательными организациями дополнительного образования.     </w:t>
      </w:r>
    </w:p>
    <w:p w:rsidR="005244B7" w:rsidRPr="00DB7828" w:rsidRDefault="005244B7" w:rsidP="00AA5891">
      <w:pPr>
        <w:widowControl w:val="0"/>
        <w:spacing w:after="0"/>
        <w:jc w:val="both"/>
        <w:rPr>
          <w:rFonts w:ascii="Times New Roman" w:hAnsi="Times New Roman"/>
          <w:sz w:val="26"/>
          <w:szCs w:val="26"/>
        </w:rPr>
      </w:pPr>
      <w:r w:rsidRPr="00DB7828">
        <w:rPr>
          <w:rFonts w:ascii="Times New Roman" w:hAnsi="Times New Roman"/>
          <w:b/>
          <w:bCs/>
          <w:sz w:val="26"/>
          <w:szCs w:val="26"/>
        </w:rPr>
        <w:t>Система дошкольного образования</w:t>
      </w:r>
      <w:r w:rsidRPr="00DB7828">
        <w:rPr>
          <w:rFonts w:ascii="Times New Roman" w:hAnsi="Times New Roman"/>
          <w:sz w:val="26"/>
          <w:szCs w:val="26"/>
        </w:rPr>
        <w:t xml:space="preserve"> Локнянского </w:t>
      </w:r>
      <w:r>
        <w:rPr>
          <w:rFonts w:ascii="Times New Roman" w:hAnsi="Times New Roman"/>
          <w:sz w:val="26"/>
          <w:szCs w:val="26"/>
        </w:rPr>
        <w:t>округа</w:t>
      </w:r>
      <w:r w:rsidRPr="00DB7828">
        <w:rPr>
          <w:rFonts w:ascii="Times New Roman" w:hAnsi="Times New Roman"/>
          <w:sz w:val="26"/>
          <w:szCs w:val="26"/>
        </w:rPr>
        <w:t xml:space="preserve"> представлена детским садом «Колосок» и 4 группами полного дня для детей дошкольного возраста на базе 3 сельских общеобразовательных школ и отделения Локнянской средней школы, реализующих образовательные программы основного образования. </w:t>
      </w:r>
    </w:p>
    <w:p w:rsidR="005244B7" w:rsidRPr="00DB7828" w:rsidRDefault="005244B7" w:rsidP="00AA5891">
      <w:pPr>
        <w:spacing w:after="0"/>
        <w:ind w:firstLine="567"/>
        <w:jc w:val="both"/>
        <w:rPr>
          <w:rFonts w:ascii="Times New Roman" w:hAnsi="Times New Roman"/>
          <w:sz w:val="26"/>
          <w:szCs w:val="26"/>
        </w:rPr>
      </w:pPr>
      <w:r w:rsidRPr="00DB7828">
        <w:rPr>
          <w:rFonts w:ascii="Times New Roman" w:hAnsi="Times New Roman"/>
          <w:iCs/>
          <w:sz w:val="26"/>
          <w:szCs w:val="26"/>
        </w:rPr>
        <w:t xml:space="preserve">Дошкольным образованием охвачено 100% детей в возрасте от 1,5 до 7 лет, чьи родители обратились с заявлением о предоставлении места в детском саду. </w:t>
      </w:r>
      <w:r w:rsidRPr="00DB7828">
        <w:rPr>
          <w:rFonts w:ascii="Times New Roman" w:hAnsi="Times New Roman"/>
          <w:sz w:val="26"/>
          <w:szCs w:val="26"/>
        </w:rPr>
        <w:t xml:space="preserve">Охват детей дошкольным образованием в возрасте от 1,5 до 7 лет в </w:t>
      </w:r>
      <w:r>
        <w:rPr>
          <w:rFonts w:ascii="Times New Roman" w:hAnsi="Times New Roman"/>
          <w:sz w:val="26"/>
          <w:szCs w:val="26"/>
        </w:rPr>
        <w:t>округе</w:t>
      </w:r>
      <w:r w:rsidRPr="00DB7828">
        <w:rPr>
          <w:rFonts w:ascii="Times New Roman" w:hAnsi="Times New Roman"/>
          <w:sz w:val="26"/>
          <w:szCs w:val="26"/>
        </w:rPr>
        <w:t xml:space="preserve"> на конец 2023 года составляет более 83 %, что полностью удовлетворяет потребности родителей (законных представителей) в предоставлении данного вида услуги.  </w:t>
      </w:r>
    </w:p>
    <w:p w:rsidR="005244B7" w:rsidRPr="00DB7828" w:rsidRDefault="005244B7" w:rsidP="00AA5891">
      <w:pPr>
        <w:spacing w:after="0"/>
        <w:ind w:firstLine="567"/>
        <w:jc w:val="both"/>
        <w:rPr>
          <w:rFonts w:ascii="Times New Roman" w:hAnsi="Times New Roman"/>
          <w:sz w:val="26"/>
          <w:szCs w:val="26"/>
        </w:rPr>
      </w:pPr>
      <w:r w:rsidRPr="00DB7828">
        <w:rPr>
          <w:rFonts w:ascii="Times New Roman" w:hAnsi="Times New Roman"/>
          <w:sz w:val="26"/>
          <w:szCs w:val="26"/>
        </w:rPr>
        <w:t xml:space="preserve">На 01.09.2023 года в ДОУ </w:t>
      </w:r>
      <w:r w:rsidR="00591602">
        <w:rPr>
          <w:rFonts w:ascii="Times New Roman" w:hAnsi="Times New Roman"/>
          <w:sz w:val="26"/>
          <w:szCs w:val="26"/>
        </w:rPr>
        <w:t>округа</w:t>
      </w:r>
      <w:r w:rsidRPr="00DB7828">
        <w:rPr>
          <w:rFonts w:ascii="Times New Roman" w:hAnsi="Times New Roman"/>
          <w:sz w:val="26"/>
          <w:szCs w:val="26"/>
        </w:rPr>
        <w:t xml:space="preserve"> числилось 178 воспитанников и 31 ребенок в 4 общеобразовательных учреждениях </w:t>
      </w:r>
      <w:r w:rsidR="00591602">
        <w:rPr>
          <w:rFonts w:ascii="Times New Roman" w:hAnsi="Times New Roman"/>
          <w:sz w:val="26"/>
          <w:szCs w:val="26"/>
        </w:rPr>
        <w:t>округа</w:t>
      </w:r>
      <w:r w:rsidRPr="00DB7828">
        <w:rPr>
          <w:rFonts w:ascii="Times New Roman" w:hAnsi="Times New Roman"/>
          <w:sz w:val="26"/>
          <w:szCs w:val="26"/>
        </w:rPr>
        <w:t>. Уменьшение по сравнению с предыдущим годом на 52 человека.</w:t>
      </w:r>
    </w:p>
    <w:p w:rsidR="005244B7" w:rsidRPr="00DB7828" w:rsidRDefault="005244B7" w:rsidP="00AA5891">
      <w:pPr>
        <w:spacing w:after="0"/>
        <w:ind w:firstLine="567"/>
        <w:jc w:val="both"/>
        <w:rPr>
          <w:rFonts w:ascii="Times New Roman" w:hAnsi="Times New Roman"/>
          <w:sz w:val="26"/>
          <w:szCs w:val="26"/>
        </w:rPr>
      </w:pPr>
      <w:r w:rsidRPr="00DB7828">
        <w:rPr>
          <w:rFonts w:ascii="Times New Roman" w:hAnsi="Times New Roman"/>
          <w:sz w:val="26"/>
          <w:szCs w:val="26"/>
        </w:rPr>
        <w:lastRenderedPageBreak/>
        <w:t xml:space="preserve">Главными в дошкольном образовании остаются следующие приоритетные направления развития: отсутствие очередности, в том числе для детей ясельного возраста, внедрение федерального государственного образовательного стандарта дошкольного образования, повышение квалификации и профессиональная переподготовка кадров. Действующая система дошкольного образования обеспечивает присмотр, уход, воспитание, развитие, сохранение и укрепление здоровья дошкольников, а также подготовку детей старшего дошкольного возраста к школьному обучению; решает проблемы обновления содержания, повышения доступности и качества дошкольного образования. </w:t>
      </w:r>
    </w:p>
    <w:p w:rsidR="005244B7" w:rsidRPr="00DB7828" w:rsidRDefault="005244B7" w:rsidP="00AA5891">
      <w:pPr>
        <w:spacing w:after="0"/>
        <w:ind w:firstLine="567"/>
        <w:jc w:val="both"/>
        <w:rPr>
          <w:rFonts w:ascii="Times New Roman" w:hAnsi="Times New Roman"/>
          <w:sz w:val="26"/>
          <w:szCs w:val="26"/>
        </w:rPr>
      </w:pPr>
      <w:r w:rsidRPr="00DB7828">
        <w:rPr>
          <w:rFonts w:ascii="Times New Roman" w:hAnsi="Times New Roman"/>
          <w:sz w:val="26"/>
          <w:szCs w:val="26"/>
        </w:rPr>
        <w:t>Материально-техническая база учреждений дошкольного образования характеризуется достаточно высоким уровнем обеспеченности, но при этом процент износа составляет 90 %.</w:t>
      </w:r>
    </w:p>
    <w:p w:rsidR="005244B7" w:rsidRPr="00DB7828" w:rsidRDefault="005244B7" w:rsidP="00AA5891">
      <w:pPr>
        <w:spacing w:after="0"/>
        <w:ind w:firstLine="540"/>
        <w:jc w:val="both"/>
        <w:rPr>
          <w:rFonts w:ascii="Times New Roman" w:hAnsi="Times New Roman"/>
          <w:sz w:val="26"/>
          <w:szCs w:val="26"/>
        </w:rPr>
      </w:pPr>
      <w:r w:rsidRPr="00DB7828">
        <w:rPr>
          <w:rFonts w:ascii="Times New Roman" w:hAnsi="Times New Roman"/>
          <w:b/>
          <w:sz w:val="26"/>
          <w:szCs w:val="26"/>
        </w:rPr>
        <w:t xml:space="preserve">Развитие </w:t>
      </w:r>
      <w:r w:rsidRPr="00DB7828">
        <w:rPr>
          <w:rFonts w:ascii="Times New Roman" w:hAnsi="Times New Roman"/>
          <w:b/>
          <w:bCs/>
          <w:sz w:val="26"/>
          <w:szCs w:val="26"/>
        </w:rPr>
        <w:t>системы общего образования</w:t>
      </w:r>
      <w:r w:rsidRPr="00DB7828">
        <w:rPr>
          <w:rFonts w:ascii="Times New Roman" w:hAnsi="Times New Roman"/>
          <w:sz w:val="26"/>
          <w:szCs w:val="26"/>
        </w:rPr>
        <w:t xml:space="preserve"> Локнянского </w:t>
      </w:r>
      <w:r w:rsidR="008F7BAB">
        <w:rPr>
          <w:rFonts w:ascii="Times New Roman" w:hAnsi="Times New Roman"/>
          <w:sz w:val="26"/>
          <w:szCs w:val="26"/>
        </w:rPr>
        <w:t>округа</w:t>
      </w:r>
      <w:r w:rsidRPr="00DB7828">
        <w:rPr>
          <w:rFonts w:ascii="Times New Roman" w:hAnsi="Times New Roman"/>
          <w:sz w:val="26"/>
          <w:szCs w:val="26"/>
        </w:rPr>
        <w:t xml:space="preserve"> осуществлялось в соответствии с основными направлениями государственной политики через реализацию долгосрочных целевых программ, мероприятий приоритетного национального проекта «Образование». Все образовательные учреждения </w:t>
      </w:r>
      <w:r w:rsidR="008F7BAB">
        <w:rPr>
          <w:rFonts w:ascii="Times New Roman" w:hAnsi="Times New Roman"/>
          <w:sz w:val="26"/>
          <w:szCs w:val="26"/>
        </w:rPr>
        <w:t>округа</w:t>
      </w:r>
      <w:r w:rsidRPr="00DB7828">
        <w:rPr>
          <w:rFonts w:ascii="Times New Roman" w:hAnsi="Times New Roman"/>
          <w:sz w:val="26"/>
          <w:szCs w:val="26"/>
        </w:rPr>
        <w:t xml:space="preserve"> активно участвуют в федеральных и региональных проектах, имеют высокие результаты в учебной, исследовательской и художественно-эстетической  деятельности. </w:t>
      </w:r>
    </w:p>
    <w:p w:rsidR="005244B7" w:rsidRPr="00DB7828" w:rsidRDefault="005244B7" w:rsidP="00AA5891">
      <w:pPr>
        <w:spacing w:after="0"/>
        <w:ind w:firstLine="720"/>
        <w:jc w:val="both"/>
        <w:rPr>
          <w:rFonts w:ascii="Times New Roman" w:hAnsi="Times New Roman"/>
          <w:sz w:val="26"/>
          <w:szCs w:val="26"/>
        </w:rPr>
      </w:pPr>
      <w:r w:rsidRPr="00DB7828">
        <w:rPr>
          <w:rFonts w:ascii="Times New Roman" w:hAnsi="Times New Roman"/>
          <w:sz w:val="26"/>
          <w:szCs w:val="26"/>
        </w:rPr>
        <w:t xml:space="preserve">Численность обучающихся на 01.09.2023 в общеобразовательных учреждениях  составила 678 человек, что меньше  по сравнению с прошлым годом на 12 обучающихся.  Все выпускники 9 и 11 классов получили аттестат об образовании. Две выпускницы 11 класса Локнянской средней школы получили аттестат с отличием и медаль «За особые успехи в учении». В </w:t>
      </w:r>
      <w:r w:rsidR="008F7BAB">
        <w:rPr>
          <w:rFonts w:ascii="Times New Roman" w:hAnsi="Times New Roman"/>
          <w:sz w:val="26"/>
          <w:szCs w:val="26"/>
        </w:rPr>
        <w:t>отчётном году</w:t>
      </w:r>
      <w:r w:rsidRPr="00DB7828">
        <w:rPr>
          <w:rFonts w:ascii="Times New Roman" w:hAnsi="Times New Roman"/>
          <w:sz w:val="26"/>
          <w:szCs w:val="26"/>
        </w:rPr>
        <w:t xml:space="preserve"> есть высокобалльники и один 100-балльник</w:t>
      </w:r>
      <w:r w:rsidRPr="00DB7828">
        <w:rPr>
          <w:rFonts w:ascii="Times New Roman" w:hAnsi="Times New Roman"/>
          <w:b/>
          <w:sz w:val="26"/>
          <w:szCs w:val="26"/>
        </w:rPr>
        <w:t xml:space="preserve">. </w:t>
      </w:r>
      <w:r w:rsidRPr="00DB7828">
        <w:rPr>
          <w:rFonts w:ascii="Times New Roman" w:hAnsi="Times New Roman"/>
          <w:sz w:val="26"/>
          <w:szCs w:val="26"/>
        </w:rPr>
        <w:t>6 выпускников 9-х классов Локнянской средней школы получили аттестат с отличием. Нужно отметить, что в последние годы наши школы не имеют статус «Школа с низкими результатами».</w:t>
      </w:r>
    </w:p>
    <w:p w:rsidR="005244B7" w:rsidRPr="00DB7828" w:rsidRDefault="005244B7" w:rsidP="00AA5891">
      <w:pPr>
        <w:spacing w:after="0"/>
        <w:ind w:firstLine="708"/>
        <w:jc w:val="both"/>
        <w:rPr>
          <w:rFonts w:ascii="Times New Roman" w:hAnsi="Times New Roman"/>
          <w:sz w:val="26"/>
          <w:szCs w:val="26"/>
        </w:rPr>
      </w:pPr>
      <w:r w:rsidRPr="00DB7828">
        <w:rPr>
          <w:rFonts w:ascii="Times New Roman" w:hAnsi="Times New Roman"/>
          <w:sz w:val="26"/>
          <w:szCs w:val="26"/>
        </w:rPr>
        <w:t xml:space="preserve">Одной из задач современной школы является выявление и поддержка одаренных и талантливых детей. По итогам 2022-2023 учебного года на приеме Главы </w:t>
      </w:r>
      <w:r w:rsidR="00F44FB6">
        <w:rPr>
          <w:rFonts w:ascii="Times New Roman" w:hAnsi="Times New Roman"/>
          <w:sz w:val="26"/>
          <w:szCs w:val="26"/>
        </w:rPr>
        <w:t>округа</w:t>
      </w:r>
      <w:r w:rsidRPr="00DB7828">
        <w:rPr>
          <w:rFonts w:ascii="Times New Roman" w:hAnsi="Times New Roman"/>
          <w:sz w:val="26"/>
          <w:szCs w:val="26"/>
        </w:rPr>
        <w:t xml:space="preserve"> на поощрение одаренных детей было выделено 60 700 рублей. </w:t>
      </w:r>
    </w:p>
    <w:p w:rsidR="005244B7" w:rsidRPr="00DB7828" w:rsidRDefault="005244B7" w:rsidP="00AA5891">
      <w:pPr>
        <w:spacing w:after="0"/>
        <w:ind w:firstLine="708"/>
        <w:jc w:val="both"/>
        <w:rPr>
          <w:rFonts w:ascii="Times New Roman" w:hAnsi="Times New Roman"/>
          <w:sz w:val="26"/>
          <w:szCs w:val="26"/>
        </w:rPr>
      </w:pPr>
      <w:r w:rsidRPr="00DB7828">
        <w:rPr>
          <w:rFonts w:ascii="Times New Roman" w:hAnsi="Times New Roman"/>
          <w:sz w:val="26"/>
          <w:szCs w:val="26"/>
        </w:rPr>
        <w:t>В муниципальном этапе Всероссийской олимпиады школьников в 2023 году принял</w:t>
      </w:r>
      <w:r w:rsidR="00155070">
        <w:rPr>
          <w:rFonts w:ascii="Times New Roman" w:hAnsi="Times New Roman"/>
          <w:sz w:val="26"/>
          <w:szCs w:val="26"/>
        </w:rPr>
        <w:t>и</w:t>
      </w:r>
      <w:r w:rsidRPr="00DB7828">
        <w:rPr>
          <w:rFonts w:ascii="Times New Roman" w:hAnsi="Times New Roman"/>
          <w:sz w:val="26"/>
          <w:szCs w:val="26"/>
        </w:rPr>
        <w:t xml:space="preserve"> участие 128 обучающи</w:t>
      </w:r>
      <w:r w:rsidR="00155070">
        <w:rPr>
          <w:rFonts w:ascii="Times New Roman" w:hAnsi="Times New Roman"/>
          <w:sz w:val="26"/>
          <w:szCs w:val="26"/>
        </w:rPr>
        <w:t>х</w:t>
      </w:r>
      <w:r w:rsidRPr="00DB7828">
        <w:rPr>
          <w:rFonts w:ascii="Times New Roman" w:hAnsi="Times New Roman"/>
          <w:sz w:val="26"/>
          <w:szCs w:val="26"/>
        </w:rPr>
        <w:t xml:space="preserve">ся, из них 32 победителя и призера. Обучающийся МБОУ «Локнянская средняя общеобразовательная школа» принял участие во Всероссийской олимпиаде школьников по вопросам избирательного права, как победитель регионального отборочного этапа. </w:t>
      </w:r>
    </w:p>
    <w:p w:rsidR="005244B7" w:rsidRPr="00DB7828" w:rsidRDefault="005244B7" w:rsidP="00AA5891">
      <w:pPr>
        <w:spacing w:after="0"/>
        <w:ind w:firstLine="708"/>
        <w:jc w:val="both"/>
        <w:rPr>
          <w:rFonts w:ascii="Times New Roman" w:hAnsi="Times New Roman"/>
          <w:sz w:val="26"/>
          <w:szCs w:val="26"/>
        </w:rPr>
      </w:pPr>
      <w:r w:rsidRPr="00DB7828">
        <w:rPr>
          <w:rFonts w:ascii="Times New Roman" w:hAnsi="Times New Roman"/>
          <w:sz w:val="26"/>
          <w:szCs w:val="26"/>
        </w:rPr>
        <w:t xml:space="preserve"> На областных конференциях исследовательских работ учащихся«Шаг в будущее» и исследовательских краеведческих работ «Отечество» работа ученика Локнянскай средней школы отмечена   Дипломами 2 степени. Работа рекомендована к участию во Всероссийском конкурсе 2024г.</w:t>
      </w:r>
    </w:p>
    <w:p w:rsidR="005244B7" w:rsidRPr="00DB7828" w:rsidRDefault="005244B7" w:rsidP="00AA5891">
      <w:pPr>
        <w:spacing w:after="0"/>
        <w:ind w:firstLine="708"/>
        <w:jc w:val="both"/>
        <w:rPr>
          <w:rFonts w:ascii="Times New Roman" w:hAnsi="Times New Roman"/>
          <w:sz w:val="26"/>
          <w:szCs w:val="26"/>
        </w:rPr>
      </w:pPr>
      <w:r w:rsidRPr="00DB7828">
        <w:rPr>
          <w:rFonts w:ascii="Times New Roman" w:hAnsi="Times New Roman"/>
          <w:sz w:val="26"/>
          <w:szCs w:val="26"/>
        </w:rPr>
        <w:t>Обучающаяся Локнянской средней школы стала призером Всероссийского исследовательского конкурса «Без срока давности. Семейная память», за которым последовало очное выступление на Всероссийском семинаре.</w:t>
      </w:r>
    </w:p>
    <w:p w:rsidR="005244B7" w:rsidRPr="00DB7828" w:rsidRDefault="005244B7" w:rsidP="00AA5891">
      <w:pPr>
        <w:shd w:val="clear" w:color="auto" w:fill="FFFFFF"/>
        <w:spacing w:after="0"/>
        <w:ind w:firstLine="720"/>
        <w:jc w:val="both"/>
        <w:rPr>
          <w:rFonts w:ascii="Times New Roman" w:hAnsi="Times New Roman"/>
          <w:sz w:val="26"/>
          <w:szCs w:val="26"/>
        </w:rPr>
      </w:pPr>
      <w:r w:rsidRPr="00DB7828">
        <w:rPr>
          <w:rFonts w:ascii="Times New Roman" w:hAnsi="Times New Roman"/>
          <w:sz w:val="26"/>
          <w:szCs w:val="26"/>
        </w:rPr>
        <w:lastRenderedPageBreak/>
        <w:t>В рамках национального проекта «Образование» продолжили работу:</w:t>
      </w:r>
    </w:p>
    <w:p w:rsidR="005244B7" w:rsidRPr="00DB7828" w:rsidRDefault="005244B7" w:rsidP="00AA5891">
      <w:pPr>
        <w:shd w:val="clear" w:color="auto" w:fill="FFFFFF"/>
        <w:spacing w:after="0"/>
        <w:ind w:firstLine="720"/>
        <w:jc w:val="both"/>
        <w:rPr>
          <w:rFonts w:ascii="Times New Roman" w:hAnsi="Times New Roman"/>
          <w:sz w:val="26"/>
          <w:szCs w:val="26"/>
        </w:rPr>
      </w:pPr>
      <w:r w:rsidRPr="00DB7828">
        <w:rPr>
          <w:rFonts w:ascii="Times New Roman" w:hAnsi="Times New Roman"/>
          <w:sz w:val="26"/>
          <w:szCs w:val="26"/>
        </w:rPr>
        <w:t>на базе Локнянской средней школы созданная модель цифровой образовательной среды (ЦОС) и Центр образования цифрового и гуманитарного профилей «Точка роста»;</w:t>
      </w:r>
    </w:p>
    <w:p w:rsidR="005244B7" w:rsidRPr="00DB7828" w:rsidRDefault="005244B7" w:rsidP="00AA5891">
      <w:pPr>
        <w:shd w:val="clear" w:color="auto" w:fill="FFFFFF"/>
        <w:spacing w:after="0"/>
        <w:ind w:firstLine="720"/>
        <w:jc w:val="both"/>
        <w:rPr>
          <w:rFonts w:ascii="Times New Roman" w:hAnsi="Times New Roman"/>
          <w:sz w:val="26"/>
          <w:szCs w:val="26"/>
        </w:rPr>
      </w:pPr>
      <w:r w:rsidRPr="00DB7828">
        <w:rPr>
          <w:rFonts w:ascii="Times New Roman" w:hAnsi="Times New Roman"/>
          <w:sz w:val="26"/>
          <w:szCs w:val="26"/>
        </w:rPr>
        <w:t>на базе Подберезинской средней школы - Центр образования цифрового и гуманитарного профилей «Точка роста»;</w:t>
      </w:r>
    </w:p>
    <w:p w:rsidR="005244B7" w:rsidRPr="00DB7828" w:rsidRDefault="005244B7" w:rsidP="00AA5891">
      <w:pPr>
        <w:shd w:val="clear" w:color="auto" w:fill="FFFFFF"/>
        <w:spacing w:after="0"/>
        <w:ind w:firstLine="720"/>
        <w:jc w:val="both"/>
        <w:rPr>
          <w:rFonts w:ascii="Times New Roman" w:hAnsi="Times New Roman"/>
          <w:sz w:val="26"/>
          <w:szCs w:val="26"/>
        </w:rPr>
      </w:pPr>
      <w:r w:rsidRPr="00DB7828">
        <w:rPr>
          <w:rFonts w:ascii="Times New Roman" w:hAnsi="Times New Roman"/>
          <w:sz w:val="26"/>
          <w:szCs w:val="26"/>
        </w:rPr>
        <w:t>на базе Башовской средней школы с углубленным изучением предметов валеологического профиля – Центр образования цифрового и гуманитарного профилей «Точка роста».</w:t>
      </w:r>
    </w:p>
    <w:p w:rsidR="005244B7" w:rsidRPr="00DB7828" w:rsidRDefault="005244B7" w:rsidP="00AA5891">
      <w:pPr>
        <w:shd w:val="clear" w:color="auto" w:fill="FFFFFF"/>
        <w:spacing w:after="0"/>
        <w:ind w:firstLine="720"/>
        <w:jc w:val="both"/>
        <w:rPr>
          <w:rFonts w:ascii="Times New Roman" w:hAnsi="Times New Roman"/>
          <w:sz w:val="26"/>
          <w:szCs w:val="26"/>
        </w:rPr>
      </w:pPr>
      <w:r w:rsidRPr="00DB7828">
        <w:rPr>
          <w:rFonts w:ascii="Times New Roman" w:hAnsi="Times New Roman"/>
          <w:sz w:val="26"/>
          <w:szCs w:val="26"/>
        </w:rPr>
        <w:t>С сентября 2023 году созданы модель цифровой образовательной среды (ЦОС) на базе Башовской средней школы, на базе Миритиницкой и Марьинской основных школ - Центр образования цифрового и гуманитарного профилей «Точка роста». В общей сумме поступили цифровые лаборатории, робототехника, компьютерная техника на сумму свыше 8,7 млн. рублей.</w:t>
      </w:r>
    </w:p>
    <w:p w:rsidR="005244B7" w:rsidRPr="00DB7828" w:rsidRDefault="005244B7" w:rsidP="00AA5891">
      <w:pPr>
        <w:spacing w:after="0"/>
        <w:ind w:firstLine="709"/>
        <w:jc w:val="both"/>
        <w:rPr>
          <w:rFonts w:ascii="Times New Roman" w:hAnsi="Times New Roman"/>
          <w:sz w:val="26"/>
          <w:szCs w:val="26"/>
        </w:rPr>
      </w:pPr>
      <w:r w:rsidRPr="00DB7828">
        <w:rPr>
          <w:rFonts w:ascii="Times New Roman" w:hAnsi="Times New Roman"/>
          <w:sz w:val="26"/>
          <w:szCs w:val="26"/>
        </w:rPr>
        <w:t>В рамках проекта «Успех каждого ребенка»</w:t>
      </w:r>
      <w:r w:rsidRPr="00DB7828">
        <w:rPr>
          <w:rFonts w:ascii="Times New Roman" w:hAnsi="Times New Roman"/>
          <w:bCs/>
          <w:sz w:val="26"/>
          <w:szCs w:val="26"/>
        </w:rPr>
        <w:t xml:space="preserve"> открыто 20 новых мест на базе Локнянской средней школы для функционирования школьного театра. Поступилооборудование на сумму свыше 179 тыс. рублей</w:t>
      </w:r>
      <w:r w:rsidRPr="00DB7828">
        <w:rPr>
          <w:rFonts w:ascii="Times New Roman" w:hAnsi="Times New Roman"/>
          <w:sz w:val="26"/>
          <w:szCs w:val="26"/>
        </w:rPr>
        <w:t>.</w:t>
      </w:r>
    </w:p>
    <w:p w:rsidR="005244B7" w:rsidRPr="00DB7828" w:rsidRDefault="005244B7" w:rsidP="00AA5891">
      <w:pPr>
        <w:spacing w:after="0"/>
        <w:ind w:firstLine="709"/>
        <w:jc w:val="both"/>
        <w:rPr>
          <w:rFonts w:ascii="Times New Roman" w:hAnsi="Times New Roman"/>
          <w:sz w:val="26"/>
          <w:szCs w:val="26"/>
        </w:rPr>
      </w:pPr>
      <w:r w:rsidRPr="00DB7828">
        <w:rPr>
          <w:rFonts w:ascii="Times New Roman" w:hAnsi="Times New Roman"/>
          <w:sz w:val="26"/>
          <w:szCs w:val="26"/>
        </w:rPr>
        <w:t>Каждая школа получила комплект по государственной символике.</w:t>
      </w:r>
    </w:p>
    <w:p w:rsidR="005244B7" w:rsidRPr="00DB7828" w:rsidRDefault="005244B7" w:rsidP="00AA5891">
      <w:pPr>
        <w:pStyle w:val="a3"/>
        <w:spacing w:line="276" w:lineRule="auto"/>
        <w:jc w:val="both"/>
        <w:rPr>
          <w:rFonts w:ascii="Times New Roman" w:hAnsi="Times New Roman"/>
          <w:sz w:val="26"/>
          <w:szCs w:val="26"/>
        </w:rPr>
      </w:pPr>
      <w:r w:rsidRPr="00DB7828">
        <w:rPr>
          <w:rFonts w:ascii="Times New Roman" w:hAnsi="Times New Roman"/>
          <w:sz w:val="26"/>
          <w:szCs w:val="26"/>
        </w:rPr>
        <w:t xml:space="preserve">Все новое оборудование, его использование должно способствовать </w:t>
      </w:r>
      <w:r w:rsidR="00F44FB6">
        <w:rPr>
          <w:rFonts w:ascii="Times New Roman" w:hAnsi="Times New Roman"/>
          <w:sz w:val="26"/>
          <w:szCs w:val="26"/>
        </w:rPr>
        <w:t>п</w:t>
      </w:r>
      <w:r w:rsidRPr="00DB7828">
        <w:rPr>
          <w:rFonts w:ascii="Times New Roman" w:hAnsi="Times New Roman"/>
          <w:sz w:val="26"/>
          <w:szCs w:val="26"/>
        </w:rPr>
        <w:t>овышению качества образования.</w:t>
      </w:r>
    </w:p>
    <w:p w:rsidR="005244B7" w:rsidRPr="00F44FB6" w:rsidRDefault="005244B7" w:rsidP="00AE6DD0">
      <w:pPr>
        <w:suppressAutoHyphens/>
        <w:autoSpaceDN w:val="0"/>
        <w:spacing w:after="0"/>
        <w:jc w:val="both"/>
        <w:textAlignment w:val="baseline"/>
        <w:rPr>
          <w:rStyle w:val="StrongEmphasis"/>
          <w:rFonts w:ascii="Times New Roman" w:hAnsi="Times New Roman"/>
          <w:b w:val="0"/>
          <w:sz w:val="26"/>
          <w:szCs w:val="26"/>
        </w:rPr>
      </w:pPr>
      <w:r w:rsidRPr="00F44FB6">
        <w:rPr>
          <w:rFonts w:ascii="Times New Roman" w:eastAsia="Andale Sans UI" w:hAnsi="Times New Roman" w:cs="Tahoma"/>
          <w:bCs/>
          <w:kern w:val="3"/>
          <w:sz w:val="26"/>
          <w:szCs w:val="26"/>
          <w:lang w:eastAsia="ja-JP" w:bidi="fa-IR"/>
        </w:rPr>
        <w:t>2023 год был</w:t>
      </w:r>
      <w:r w:rsidRPr="00F44FB6">
        <w:rPr>
          <w:rFonts w:ascii="Times New Roman" w:eastAsia="Andale Sans UI" w:hAnsi="Times New Roman" w:cs="Tahoma"/>
          <w:bCs/>
          <w:kern w:val="3"/>
          <w:sz w:val="26"/>
          <w:szCs w:val="26"/>
          <w:lang w:val="de-DE" w:eastAsia="ja-JP" w:bidi="fa-IR"/>
        </w:rPr>
        <w:t xml:space="preserve"> объявлен</w:t>
      </w:r>
      <w:r w:rsidRPr="00F44FB6">
        <w:rPr>
          <w:rFonts w:ascii="Times New Roman" w:eastAsia="Andale Sans UI" w:hAnsi="Times New Roman" w:cs="Tahoma"/>
          <w:bCs/>
          <w:kern w:val="3"/>
          <w:sz w:val="26"/>
          <w:szCs w:val="26"/>
          <w:lang w:eastAsia="ja-JP" w:bidi="fa-IR"/>
        </w:rPr>
        <w:t xml:space="preserve"> П</w:t>
      </w:r>
      <w:r w:rsidRPr="00F44FB6">
        <w:rPr>
          <w:rFonts w:ascii="Times New Roman" w:eastAsia="Andale Sans UI" w:hAnsi="Times New Roman" w:cs="Tahoma"/>
          <w:bCs/>
          <w:kern w:val="3"/>
          <w:sz w:val="26"/>
          <w:szCs w:val="26"/>
          <w:lang w:val="de-DE" w:eastAsia="ja-JP" w:bidi="fa-IR"/>
        </w:rPr>
        <w:t>резидентомГод</w:t>
      </w:r>
      <w:r w:rsidRPr="00F44FB6">
        <w:rPr>
          <w:rFonts w:ascii="Times New Roman" w:eastAsia="Andale Sans UI" w:hAnsi="Times New Roman" w:cs="Tahoma"/>
          <w:bCs/>
          <w:kern w:val="3"/>
          <w:sz w:val="26"/>
          <w:szCs w:val="26"/>
          <w:lang w:eastAsia="ja-JP" w:bidi="fa-IR"/>
        </w:rPr>
        <w:t xml:space="preserve">ом </w:t>
      </w:r>
      <w:r w:rsidRPr="00F44FB6">
        <w:rPr>
          <w:rFonts w:ascii="Times New Roman" w:eastAsia="Andale Sans UI" w:hAnsi="Times New Roman" w:cs="Tahoma"/>
          <w:bCs/>
          <w:kern w:val="3"/>
          <w:sz w:val="26"/>
          <w:szCs w:val="26"/>
          <w:lang w:val="de-DE" w:eastAsia="ja-JP" w:bidi="fa-IR"/>
        </w:rPr>
        <w:t>педагогаинаставника</w:t>
      </w:r>
      <w:r w:rsidRPr="00F44FB6">
        <w:rPr>
          <w:rFonts w:ascii="Times New Roman" w:eastAsia="Andale Sans UI" w:hAnsi="Times New Roman" w:cs="Tahoma"/>
          <w:bCs/>
          <w:kern w:val="3"/>
          <w:sz w:val="26"/>
          <w:szCs w:val="26"/>
          <w:lang w:eastAsia="ja-JP" w:bidi="fa-IR"/>
        </w:rPr>
        <w:t>., в рамках которого прошли</w:t>
      </w:r>
      <w:r w:rsidRPr="00F44FB6">
        <w:rPr>
          <w:rStyle w:val="StrongEmphasis"/>
          <w:rFonts w:ascii="Times New Roman" w:hAnsi="Times New Roman"/>
          <w:b w:val="0"/>
          <w:iCs/>
          <w:sz w:val="26"/>
          <w:szCs w:val="26"/>
          <w:shd w:val="clear" w:color="auto" w:fill="FFFFFF"/>
        </w:rPr>
        <w:t xml:space="preserve">мероприятия, направленные на повышение профессионального уровня педагогов, социальной поддержки. </w:t>
      </w:r>
      <w:r w:rsidRPr="00F44FB6">
        <w:rPr>
          <w:rFonts w:ascii="Times New Roman" w:hAnsi="Times New Roman"/>
          <w:sz w:val="26"/>
          <w:szCs w:val="26"/>
        </w:rPr>
        <w:t>Состоялся муниципальный этап профессионального конкурса «Воспитатель года», воспитатель Подберезинского сада приняла участие в областном этапе Всероссийского конкурса «Воспитатель года-2023».З</w:t>
      </w:r>
      <w:r w:rsidRPr="00F44FB6">
        <w:rPr>
          <w:rStyle w:val="StrongEmphasis"/>
          <w:rFonts w:ascii="Times New Roman" w:hAnsi="Times New Roman"/>
          <w:b w:val="0"/>
          <w:sz w:val="26"/>
          <w:szCs w:val="26"/>
        </w:rPr>
        <w:t>вание «Почетный работник образования Псковской области» получил еще один учитель Локнянской средней школы.</w:t>
      </w:r>
    </w:p>
    <w:p w:rsidR="005244B7" w:rsidRPr="00F44FB6" w:rsidRDefault="005244B7" w:rsidP="00AA5891">
      <w:pPr>
        <w:suppressAutoHyphens/>
        <w:autoSpaceDN w:val="0"/>
        <w:spacing w:after="0"/>
        <w:jc w:val="both"/>
        <w:textAlignment w:val="baseline"/>
        <w:rPr>
          <w:rStyle w:val="StrongEmphasis"/>
          <w:sz w:val="26"/>
          <w:szCs w:val="26"/>
        </w:rPr>
      </w:pPr>
      <w:r w:rsidRPr="00F44FB6">
        <w:rPr>
          <w:rFonts w:ascii="Times New Roman" w:hAnsi="Times New Roman"/>
          <w:sz w:val="26"/>
          <w:szCs w:val="26"/>
        </w:rPr>
        <w:t xml:space="preserve">В рамках федерального проекта «Патриотическое воспитание граждан Российской Федерации» с 1 сентября </w:t>
      </w:r>
      <w:r w:rsidR="00155070">
        <w:rPr>
          <w:rFonts w:ascii="Times New Roman" w:hAnsi="Times New Roman"/>
          <w:sz w:val="26"/>
          <w:szCs w:val="26"/>
        </w:rPr>
        <w:t xml:space="preserve">2023 года </w:t>
      </w:r>
      <w:r w:rsidRPr="00F44FB6">
        <w:rPr>
          <w:rFonts w:ascii="Times New Roman" w:hAnsi="Times New Roman"/>
          <w:sz w:val="26"/>
          <w:szCs w:val="26"/>
        </w:rPr>
        <w:t>в Локнянской средней школ</w:t>
      </w:r>
      <w:r w:rsidR="00155070">
        <w:rPr>
          <w:rFonts w:ascii="Times New Roman" w:hAnsi="Times New Roman"/>
          <w:sz w:val="26"/>
          <w:szCs w:val="26"/>
        </w:rPr>
        <w:t>е</w:t>
      </w:r>
      <w:r w:rsidRPr="00F44FB6">
        <w:rPr>
          <w:rFonts w:ascii="Times New Roman" w:hAnsi="Times New Roman"/>
          <w:sz w:val="26"/>
          <w:szCs w:val="26"/>
        </w:rPr>
        <w:t xml:space="preserve"> начал работусоветник директора по воспитанию и взаимодействию с детскими общественными объединениями.</w:t>
      </w:r>
    </w:p>
    <w:p w:rsidR="005244B7" w:rsidRPr="00DB7828" w:rsidRDefault="005244B7" w:rsidP="00AA5891">
      <w:pPr>
        <w:spacing w:after="0"/>
        <w:ind w:firstLine="426"/>
        <w:jc w:val="both"/>
        <w:rPr>
          <w:rFonts w:ascii="Times New Roman" w:hAnsi="Times New Roman"/>
          <w:sz w:val="26"/>
          <w:szCs w:val="26"/>
        </w:rPr>
      </w:pPr>
      <w:r w:rsidRPr="00DB7828">
        <w:rPr>
          <w:rFonts w:ascii="Times New Roman" w:hAnsi="Times New Roman"/>
          <w:sz w:val="26"/>
          <w:szCs w:val="26"/>
        </w:rPr>
        <w:t>Большое внимание уделялось организации внешкольной работы, отдыху и оздоровлению детей. На базе школ работали оздоровительные лагеря дневного пребывания, в которых отдохнуло 132 ребенка. За счет местного бюджета оплачено питание 10 детей. В загородных лагерях различного типа отдохнуло 42 человек</w:t>
      </w:r>
      <w:r w:rsidR="00155070">
        <w:rPr>
          <w:rFonts w:ascii="Times New Roman" w:hAnsi="Times New Roman"/>
          <w:sz w:val="26"/>
          <w:szCs w:val="26"/>
        </w:rPr>
        <w:t>а</w:t>
      </w:r>
      <w:r w:rsidRPr="00DB7828">
        <w:rPr>
          <w:rFonts w:ascii="Times New Roman" w:hAnsi="Times New Roman"/>
          <w:sz w:val="26"/>
          <w:szCs w:val="26"/>
        </w:rPr>
        <w:t xml:space="preserve">. </w:t>
      </w:r>
    </w:p>
    <w:p w:rsidR="005244B7" w:rsidRPr="00DB7828" w:rsidRDefault="005244B7" w:rsidP="00AA5891">
      <w:pPr>
        <w:autoSpaceDE w:val="0"/>
        <w:spacing w:after="0"/>
        <w:ind w:firstLine="567"/>
        <w:jc w:val="both"/>
        <w:rPr>
          <w:rFonts w:ascii="Arial" w:eastAsia="Arial" w:hAnsi="Arial" w:cs="Arial"/>
          <w:kern w:val="1"/>
          <w:sz w:val="25"/>
          <w:szCs w:val="25"/>
          <w:lang w:eastAsia="ar-SA"/>
        </w:rPr>
      </w:pPr>
      <w:r w:rsidRPr="00DB7828">
        <w:rPr>
          <w:rFonts w:ascii="Times New Roman" w:hAnsi="Times New Roman"/>
          <w:sz w:val="26"/>
          <w:szCs w:val="26"/>
        </w:rPr>
        <w:t>Немаловажное значение для образовательного процесса имеет организация качественного и сбалансированного питания. С целью сохранения и укрепления здоровья обучающихся</w:t>
      </w:r>
      <w:r w:rsidR="00155070">
        <w:rPr>
          <w:rFonts w:ascii="Times New Roman" w:hAnsi="Times New Roman"/>
          <w:sz w:val="26"/>
          <w:szCs w:val="26"/>
        </w:rPr>
        <w:t>,</w:t>
      </w:r>
      <w:r w:rsidRPr="00DB7828">
        <w:rPr>
          <w:rFonts w:ascii="Times New Roman" w:hAnsi="Times New Roman"/>
          <w:sz w:val="26"/>
          <w:szCs w:val="26"/>
        </w:rPr>
        <w:t xml:space="preserve"> во всех школах </w:t>
      </w:r>
      <w:r w:rsidR="00903595">
        <w:rPr>
          <w:rFonts w:ascii="Times New Roman" w:hAnsi="Times New Roman"/>
          <w:sz w:val="26"/>
          <w:szCs w:val="26"/>
        </w:rPr>
        <w:t>округа</w:t>
      </w:r>
      <w:r w:rsidRPr="00DB7828">
        <w:rPr>
          <w:rFonts w:ascii="Times New Roman" w:hAnsi="Times New Roman"/>
          <w:sz w:val="26"/>
          <w:szCs w:val="26"/>
        </w:rPr>
        <w:t xml:space="preserve"> организовано горячее питание</w:t>
      </w:r>
      <w:r w:rsidRPr="00DB7828">
        <w:rPr>
          <w:rFonts w:ascii="Times New Roman" w:hAnsi="Times New Roman"/>
          <w:b/>
          <w:sz w:val="26"/>
          <w:szCs w:val="26"/>
        </w:rPr>
        <w:t>.</w:t>
      </w:r>
      <w:r w:rsidRPr="00DB7828">
        <w:rPr>
          <w:rFonts w:ascii="Times New Roman" w:hAnsi="Times New Roman"/>
          <w:sz w:val="26"/>
          <w:szCs w:val="26"/>
        </w:rPr>
        <w:t xml:space="preserve">  Двухразовым бесплатным питанием обеспечены обучающиеся начальных классов и  дети с ограниченными возможностями здоровья (ОВЗ). Для обучающихся с ОВЗ 5-11 классов была увеличена доля софинансирования из местного бюджета на 20 руб. на </w:t>
      </w:r>
      <w:r w:rsidRPr="00DB7828">
        <w:rPr>
          <w:rFonts w:ascii="Times New Roman" w:hAnsi="Times New Roman"/>
          <w:sz w:val="26"/>
          <w:szCs w:val="26"/>
        </w:rPr>
        <w:lastRenderedPageBreak/>
        <w:t xml:space="preserve">одного человека. Оказывалась мера поддержки по бесплатному питанию детей из </w:t>
      </w:r>
      <w:r w:rsidRPr="00DB7828">
        <w:rPr>
          <w:rFonts w:ascii="Times New Roman" w:hAnsi="Times New Roman"/>
          <w:sz w:val="26"/>
          <w:szCs w:val="26"/>
          <w:shd w:val="clear" w:color="auto" w:fill="FFFFFF"/>
        </w:rPr>
        <w:t xml:space="preserve">семей военнослужащих, принимающих участие в СВО.  </w:t>
      </w:r>
    </w:p>
    <w:p w:rsidR="005244B7" w:rsidRPr="00DB7828" w:rsidRDefault="005244B7" w:rsidP="00AA5891">
      <w:pPr>
        <w:pStyle w:val="Standard"/>
        <w:spacing w:after="0"/>
        <w:jc w:val="both"/>
        <w:rPr>
          <w:rFonts w:ascii="Times New Roman" w:hAnsi="Times New Roman" w:cs="Times New Roman"/>
          <w:b/>
          <w:sz w:val="26"/>
          <w:szCs w:val="26"/>
          <w:shd w:val="clear" w:color="auto" w:fill="FFFFFF"/>
        </w:rPr>
      </w:pPr>
      <w:r w:rsidRPr="00DB7828">
        <w:rPr>
          <w:rFonts w:ascii="Times New Roman" w:hAnsi="Times New Roman" w:cs="Times New Roman"/>
          <w:sz w:val="26"/>
          <w:szCs w:val="26"/>
        </w:rPr>
        <w:t xml:space="preserve">  В целях обеспечения доступности общего образования для детей, проживающих на удаленном расстоянии от места обучения, организован подвоз автобусами ГП ПО «Славяне» 16 регулярными маршрутами.</w:t>
      </w:r>
      <w:r w:rsidRPr="00DB7828">
        <w:rPr>
          <w:rFonts w:ascii="Times New Roman" w:eastAsia="Calibri" w:hAnsi="Times New Roman" w:cs="Times New Roman"/>
          <w:sz w:val="26"/>
          <w:szCs w:val="26"/>
        </w:rPr>
        <w:t>В течение 2022 - 2023 учебного года на ежедневном подвозе находилось 179 детей и 30 педагогов.  Общий охват школьными перевозками составляет 26 % от общего числа обучающихся.</w:t>
      </w:r>
    </w:p>
    <w:p w:rsidR="005244B7" w:rsidRPr="00DB7828" w:rsidRDefault="005244B7" w:rsidP="00AA5891">
      <w:pPr>
        <w:spacing w:after="0"/>
        <w:ind w:firstLine="540"/>
        <w:jc w:val="both"/>
        <w:rPr>
          <w:rFonts w:ascii="Times New Roman" w:hAnsi="Times New Roman"/>
          <w:sz w:val="26"/>
          <w:szCs w:val="26"/>
        </w:rPr>
      </w:pPr>
      <w:r w:rsidRPr="00DB7828">
        <w:rPr>
          <w:rFonts w:ascii="Times New Roman" w:hAnsi="Times New Roman"/>
          <w:sz w:val="26"/>
          <w:szCs w:val="26"/>
        </w:rPr>
        <w:t xml:space="preserve">Образовательные учреждения Локнянского </w:t>
      </w:r>
      <w:r w:rsidR="00903595">
        <w:rPr>
          <w:rFonts w:ascii="Times New Roman" w:hAnsi="Times New Roman"/>
          <w:sz w:val="26"/>
          <w:szCs w:val="26"/>
        </w:rPr>
        <w:t>округа</w:t>
      </w:r>
      <w:r w:rsidRPr="00DB7828">
        <w:rPr>
          <w:rFonts w:ascii="Times New Roman" w:hAnsi="Times New Roman"/>
          <w:sz w:val="26"/>
          <w:szCs w:val="26"/>
        </w:rPr>
        <w:t xml:space="preserve"> уделяют большое внимание патриотическому воспитанию подрастающего поколения.</w:t>
      </w:r>
    </w:p>
    <w:p w:rsidR="005244B7" w:rsidRPr="00DB7828" w:rsidRDefault="005244B7" w:rsidP="00AA5891">
      <w:pPr>
        <w:spacing w:after="0"/>
        <w:ind w:firstLine="540"/>
        <w:jc w:val="both"/>
        <w:rPr>
          <w:rFonts w:ascii="Times New Roman" w:hAnsi="Times New Roman"/>
          <w:sz w:val="26"/>
          <w:szCs w:val="26"/>
        </w:rPr>
      </w:pPr>
      <w:r w:rsidRPr="00DB7828">
        <w:rPr>
          <w:rFonts w:ascii="Times New Roman" w:hAnsi="Times New Roman"/>
          <w:sz w:val="26"/>
          <w:szCs w:val="26"/>
        </w:rPr>
        <w:t xml:space="preserve">На территории </w:t>
      </w:r>
      <w:r w:rsidR="00903595">
        <w:rPr>
          <w:rFonts w:ascii="Times New Roman" w:hAnsi="Times New Roman"/>
          <w:sz w:val="26"/>
          <w:szCs w:val="26"/>
        </w:rPr>
        <w:t>округа</w:t>
      </w:r>
      <w:r w:rsidRPr="00DB7828">
        <w:rPr>
          <w:rFonts w:ascii="Times New Roman" w:hAnsi="Times New Roman"/>
          <w:sz w:val="26"/>
          <w:szCs w:val="26"/>
        </w:rPr>
        <w:t xml:space="preserve"> проведены мероприятия, посвященные празднованию Дня Победы: акция «Поздравление ветерану», акция «Бессмертный полк», «Георгиевская ленточка», концерты, митинги, уроки мужества.</w:t>
      </w:r>
    </w:p>
    <w:p w:rsidR="005244B7" w:rsidRPr="00DB7828" w:rsidRDefault="005244B7" w:rsidP="00AA5891">
      <w:pPr>
        <w:spacing w:after="0"/>
        <w:ind w:firstLine="540"/>
        <w:jc w:val="both"/>
        <w:rPr>
          <w:rFonts w:ascii="Times New Roman" w:hAnsi="Times New Roman"/>
          <w:sz w:val="26"/>
          <w:szCs w:val="26"/>
        </w:rPr>
      </w:pPr>
      <w:r w:rsidRPr="00DB7828">
        <w:rPr>
          <w:rFonts w:ascii="Times New Roman" w:hAnsi="Times New Roman"/>
          <w:sz w:val="26"/>
          <w:szCs w:val="26"/>
        </w:rPr>
        <w:t xml:space="preserve">В общеобразовательных учреждениях Локнянского </w:t>
      </w:r>
      <w:r w:rsidR="00903595">
        <w:rPr>
          <w:rFonts w:ascii="Times New Roman" w:hAnsi="Times New Roman"/>
          <w:sz w:val="26"/>
          <w:szCs w:val="26"/>
        </w:rPr>
        <w:t>округа</w:t>
      </w:r>
      <w:r w:rsidRPr="00DB7828">
        <w:rPr>
          <w:rFonts w:ascii="Times New Roman" w:hAnsi="Times New Roman"/>
          <w:sz w:val="26"/>
          <w:szCs w:val="26"/>
        </w:rPr>
        <w:t xml:space="preserve"> создано 2 отряда «Юнармия» в количестве 36 человек. </w:t>
      </w:r>
    </w:p>
    <w:p w:rsidR="005244B7" w:rsidRPr="00DB7828" w:rsidRDefault="005244B7" w:rsidP="00AA5891">
      <w:pPr>
        <w:shd w:val="clear" w:color="auto" w:fill="FFFFFF"/>
        <w:spacing w:after="0"/>
        <w:ind w:firstLine="720"/>
        <w:jc w:val="both"/>
        <w:rPr>
          <w:rFonts w:ascii="Times New Roman" w:hAnsi="Times New Roman"/>
          <w:sz w:val="26"/>
          <w:szCs w:val="26"/>
        </w:rPr>
      </w:pPr>
      <w:r w:rsidRPr="00DB7828">
        <w:rPr>
          <w:rFonts w:ascii="Times New Roman" w:hAnsi="Times New Roman"/>
          <w:bCs/>
          <w:sz w:val="26"/>
          <w:szCs w:val="26"/>
        </w:rPr>
        <w:t xml:space="preserve">Основными проблемами сферы общего образования Локнянского </w:t>
      </w:r>
      <w:r w:rsidR="00155070">
        <w:rPr>
          <w:rFonts w:ascii="Times New Roman" w:hAnsi="Times New Roman"/>
          <w:bCs/>
          <w:sz w:val="26"/>
          <w:szCs w:val="26"/>
        </w:rPr>
        <w:t>округа</w:t>
      </w:r>
      <w:r w:rsidRPr="00DB7828">
        <w:rPr>
          <w:rFonts w:ascii="Times New Roman" w:hAnsi="Times New Roman"/>
          <w:bCs/>
          <w:sz w:val="26"/>
          <w:szCs w:val="26"/>
        </w:rPr>
        <w:t xml:space="preserve"> являются кадровая и капитальный ремонт зданий.</w:t>
      </w:r>
      <w:r w:rsidRPr="00DB7828">
        <w:rPr>
          <w:rFonts w:ascii="Times New Roman" w:hAnsi="Times New Roman"/>
          <w:sz w:val="26"/>
          <w:szCs w:val="26"/>
        </w:rPr>
        <w:t xml:space="preserve"> Кадровая проблема решается за счет увеличения педагогической нагрузки. </w:t>
      </w:r>
    </w:p>
    <w:p w:rsidR="005244B7" w:rsidRPr="00DB7828" w:rsidRDefault="005244B7" w:rsidP="00AA5891">
      <w:pPr>
        <w:shd w:val="clear" w:color="auto" w:fill="FFFFFF"/>
        <w:spacing w:after="0"/>
        <w:ind w:firstLine="720"/>
        <w:jc w:val="both"/>
        <w:rPr>
          <w:rFonts w:ascii="Times New Roman" w:hAnsi="Times New Roman"/>
          <w:sz w:val="26"/>
          <w:szCs w:val="26"/>
        </w:rPr>
      </w:pPr>
      <w:r w:rsidRPr="00DB7828">
        <w:rPr>
          <w:rFonts w:ascii="Times New Roman" w:hAnsi="Times New Roman"/>
          <w:sz w:val="26"/>
          <w:szCs w:val="26"/>
        </w:rPr>
        <w:t xml:space="preserve">Для проведения капитального ремонта </w:t>
      </w:r>
      <w:r w:rsidR="00903595">
        <w:rPr>
          <w:rFonts w:ascii="Times New Roman" w:hAnsi="Times New Roman"/>
          <w:sz w:val="26"/>
          <w:szCs w:val="26"/>
        </w:rPr>
        <w:t xml:space="preserve">зданий </w:t>
      </w:r>
      <w:r w:rsidRPr="00DB7828">
        <w:rPr>
          <w:rFonts w:ascii="Times New Roman" w:hAnsi="Times New Roman"/>
          <w:sz w:val="26"/>
          <w:szCs w:val="26"/>
        </w:rPr>
        <w:t xml:space="preserve">в 2022 году </w:t>
      </w:r>
      <w:r w:rsidR="00903595">
        <w:rPr>
          <w:rFonts w:ascii="Times New Roman" w:hAnsi="Times New Roman"/>
          <w:sz w:val="26"/>
          <w:szCs w:val="26"/>
        </w:rPr>
        <w:t>подготовлена</w:t>
      </w:r>
      <w:r w:rsidRPr="00DB7828">
        <w:rPr>
          <w:rFonts w:ascii="Times New Roman" w:hAnsi="Times New Roman"/>
          <w:sz w:val="26"/>
          <w:szCs w:val="26"/>
        </w:rPr>
        <w:t xml:space="preserve"> проектно-сметная документация и пройдена государственная экспертиза по капитальному ремонту крыши Локнянской средней школы и капитальному ремонту фасада Башовской средней школы. </w:t>
      </w:r>
      <w:r w:rsidR="006D117E">
        <w:rPr>
          <w:rFonts w:ascii="Times New Roman" w:hAnsi="Times New Roman"/>
          <w:sz w:val="26"/>
          <w:szCs w:val="26"/>
        </w:rPr>
        <w:t xml:space="preserve">В отчётном году школы участвовали в конкурсном отборе, проводимым Министерством просвещения РФ на предмет получения субсидий </w:t>
      </w:r>
      <w:r w:rsidR="000E0B84">
        <w:rPr>
          <w:rFonts w:ascii="Times New Roman" w:hAnsi="Times New Roman"/>
          <w:sz w:val="26"/>
          <w:szCs w:val="26"/>
        </w:rPr>
        <w:t xml:space="preserve">из федерального бюджета </w:t>
      </w:r>
      <w:r w:rsidR="006D117E">
        <w:rPr>
          <w:rFonts w:ascii="Times New Roman" w:hAnsi="Times New Roman"/>
          <w:sz w:val="26"/>
          <w:szCs w:val="26"/>
        </w:rPr>
        <w:t>для капитального ремонта</w:t>
      </w:r>
      <w:r w:rsidR="0087043C">
        <w:rPr>
          <w:rFonts w:ascii="Times New Roman" w:hAnsi="Times New Roman"/>
          <w:sz w:val="26"/>
          <w:szCs w:val="26"/>
        </w:rPr>
        <w:t xml:space="preserve"> зданий</w:t>
      </w:r>
      <w:r w:rsidR="006D117E">
        <w:rPr>
          <w:rFonts w:ascii="Times New Roman" w:hAnsi="Times New Roman"/>
          <w:sz w:val="26"/>
          <w:szCs w:val="26"/>
        </w:rPr>
        <w:t>.</w:t>
      </w:r>
      <w:r w:rsidR="00A252D9">
        <w:rPr>
          <w:rFonts w:ascii="Times New Roman" w:hAnsi="Times New Roman"/>
          <w:sz w:val="26"/>
          <w:szCs w:val="26"/>
        </w:rPr>
        <w:t xml:space="preserve"> По результатам проведённого отбора, школы Локнянского округа не включены в перечень организаций для получения субсидии в 2024 году на проведение ремонтных работ.</w:t>
      </w:r>
    </w:p>
    <w:p w:rsidR="005244B7" w:rsidRPr="00DB7828" w:rsidRDefault="005244B7" w:rsidP="00AA5891">
      <w:pPr>
        <w:spacing w:after="0"/>
        <w:ind w:firstLine="540"/>
        <w:jc w:val="both"/>
        <w:rPr>
          <w:rFonts w:ascii="Times New Roman" w:hAnsi="Times New Roman"/>
          <w:sz w:val="26"/>
          <w:szCs w:val="26"/>
        </w:rPr>
      </w:pPr>
      <w:r w:rsidRPr="00DB7828">
        <w:rPr>
          <w:rFonts w:ascii="Times New Roman" w:hAnsi="Times New Roman"/>
          <w:b/>
          <w:sz w:val="26"/>
          <w:szCs w:val="26"/>
        </w:rPr>
        <w:t xml:space="preserve">В </w:t>
      </w:r>
      <w:r w:rsidRPr="00DB7828">
        <w:rPr>
          <w:rFonts w:ascii="Times New Roman" w:hAnsi="Times New Roman"/>
          <w:b/>
          <w:bCs/>
          <w:sz w:val="26"/>
          <w:szCs w:val="26"/>
        </w:rPr>
        <w:t>системе дополнительного образования</w:t>
      </w:r>
      <w:r w:rsidRPr="00DB7828">
        <w:rPr>
          <w:rFonts w:ascii="Times New Roman" w:hAnsi="Times New Roman"/>
          <w:sz w:val="26"/>
          <w:szCs w:val="26"/>
        </w:rPr>
        <w:t xml:space="preserve">Локнянского </w:t>
      </w:r>
      <w:r w:rsidR="000C112B">
        <w:rPr>
          <w:rFonts w:ascii="Times New Roman" w:hAnsi="Times New Roman"/>
          <w:sz w:val="26"/>
          <w:szCs w:val="26"/>
        </w:rPr>
        <w:t>округа</w:t>
      </w:r>
      <w:r w:rsidRPr="00DB7828">
        <w:rPr>
          <w:rFonts w:ascii="Times New Roman" w:hAnsi="Times New Roman"/>
          <w:sz w:val="26"/>
          <w:szCs w:val="26"/>
        </w:rPr>
        <w:t xml:space="preserve"> функционирует 2 учреждения: Муниципальное бюджетное учреждение дополнительного образования "Центр дополнительного образования" и Муниципальное бюджетное учреждение дополнительного образования "Детская школа искусств". </w:t>
      </w:r>
    </w:p>
    <w:p w:rsidR="005244B7" w:rsidRPr="00DB7828" w:rsidRDefault="005244B7" w:rsidP="00AA5891">
      <w:pPr>
        <w:spacing w:after="0"/>
        <w:ind w:firstLine="709"/>
        <w:jc w:val="both"/>
        <w:rPr>
          <w:rFonts w:ascii="Times New Roman" w:hAnsi="Times New Roman"/>
          <w:sz w:val="26"/>
          <w:szCs w:val="26"/>
        </w:rPr>
      </w:pPr>
      <w:r w:rsidRPr="00DB7828">
        <w:rPr>
          <w:rFonts w:ascii="Times New Roman" w:hAnsi="Times New Roman"/>
          <w:sz w:val="26"/>
          <w:szCs w:val="26"/>
        </w:rPr>
        <w:t xml:space="preserve">В 2023-2024 учебном году МБУ ДО «Центр дополнительного образования» </w:t>
      </w:r>
      <w:r w:rsidRPr="00155070">
        <w:rPr>
          <w:rFonts w:ascii="Times New Roman" w:hAnsi="Times New Roman"/>
          <w:sz w:val="26"/>
          <w:szCs w:val="26"/>
        </w:rPr>
        <w:t>реализует 39</w:t>
      </w:r>
      <w:r w:rsidRPr="00DB7828">
        <w:rPr>
          <w:rFonts w:ascii="Times New Roman" w:hAnsi="Times New Roman"/>
          <w:sz w:val="26"/>
          <w:szCs w:val="26"/>
        </w:rPr>
        <w:t xml:space="preserve"> дополнительных общеобразовательных программ по шести направленностям: художественной, физкультурно-спортивной, туристско-краеведческой, естественнонаучной, социально-педагогической, технической в </w:t>
      </w:r>
      <w:r w:rsidRPr="00155070">
        <w:rPr>
          <w:rFonts w:ascii="Times New Roman" w:hAnsi="Times New Roman"/>
          <w:sz w:val="26"/>
          <w:szCs w:val="26"/>
        </w:rPr>
        <w:t>50</w:t>
      </w:r>
      <w:r w:rsidRPr="00DB7828">
        <w:rPr>
          <w:rFonts w:ascii="Times New Roman" w:hAnsi="Times New Roman"/>
          <w:sz w:val="26"/>
          <w:szCs w:val="26"/>
        </w:rPr>
        <w:t xml:space="preserve">   объединениях на базе образовательных учреждений </w:t>
      </w:r>
      <w:r w:rsidR="000C112B">
        <w:rPr>
          <w:rFonts w:ascii="Times New Roman" w:hAnsi="Times New Roman"/>
          <w:sz w:val="26"/>
          <w:szCs w:val="26"/>
        </w:rPr>
        <w:t>округа</w:t>
      </w:r>
      <w:r w:rsidRPr="00DB7828">
        <w:rPr>
          <w:rFonts w:ascii="Times New Roman" w:hAnsi="Times New Roman"/>
          <w:sz w:val="26"/>
          <w:szCs w:val="26"/>
        </w:rPr>
        <w:t>.</w:t>
      </w:r>
      <w:r w:rsidR="000C112B">
        <w:rPr>
          <w:rFonts w:ascii="Times New Roman" w:hAnsi="Times New Roman"/>
          <w:sz w:val="26"/>
          <w:szCs w:val="26"/>
        </w:rPr>
        <w:t xml:space="preserve"> В 2023 году приняты к реализации новые образовательные программы с учётом интересов детей и родителей: «Функциональная грамотность», «Наше наследие», «Йога», «Ритмика».</w:t>
      </w:r>
      <w:r w:rsidR="00E4548C">
        <w:rPr>
          <w:rFonts w:ascii="Times New Roman" w:hAnsi="Times New Roman"/>
          <w:sz w:val="26"/>
          <w:szCs w:val="26"/>
        </w:rPr>
        <w:t xml:space="preserve"> Продолжена программа социально-педагогической направленности «Умка», основной задачей которой стало создание обучающей и воспитательной среды для детей начальных классов во второй половине дня. Программа реализует социальный запрос работающих родителей.</w:t>
      </w:r>
    </w:p>
    <w:p w:rsidR="005244B7" w:rsidRPr="00DB7828" w:rsidRDefault="005244B7" w:rsidP="00AA5891">
      <w:pPr>
        <w:spacing w:after="0"/>
        <w:ind w:firstLine="709"/>
        <w:jc w:val="both"/>
        <w:rPr>
          <w:rFonts w:ascii="Times New Roman" w:hAnsi="Times New Roman"/>
          <w:sz w:val="26"/>
          <w:szCs w:val="26"/>
        </w:rPr>
      </w:pPr>
      <w:r w:rsidRPr="00DB7828">
        <w:rPr>
          <w:rFonts w:ascii="Times New Roman" w:hAnsi="Times New Roman"/>
          <w:sz w:val="26"/>
          <w:szCs w:val="26"/>
        </w:rPr>
        <w:t>В МБУ ДО «Центр дополнительного образования» работают 6 основных педагогов и 22 педагога дополнительного образования по совместительству.</w:t>
      </w:r>
    </w:p>
    <w:p w:rsidR="005244B7" w:rsidRPr="00DB7828" w:rsidRDefault="005244B7" w:rsidP="00AA5891">
      <w:pPr>
        <w:spacing w:after="0"/>
        <w:ind w:firstLine="540"/>
        <w:jc w:val="both"/>
        <w:rPr>
          <w:rFonts w:ascii="Times New Roman" w:hAnsi="Times New Roman"/>
          <w:sz w:val="26"/>
          <w:szCs w:val="26"/>
        </w:rPr>
      </w:pPr>
      <w:r w:rsidRPr="00DB7828">
        <w:rPr>
          <w:rFonts w:ascii="Times New Roman" w:hAnsi="Times New Roman"/>
          <w:sz w:val="26"/>
          <w:szCs w:val="26"/>
        </w:rPr>
        <w:lastRenderedPageBreak/>
        <w:t xml:space="preserve">  В 2022-2023 учебном году охват детей в возрасте от 5 до 18 лет от числа детей в муниципальном образовании дополнительными общеобразовательными программами МБУ ДО «Центр дополнительного образования» составляет 80,6</w:t>
      </w:r>
      <w:r w:rsidR="000E0B84">
        <w:rPr>
          <w:rFonts w:ascii="Times New Roman" w:hAnsi="Times New Roman"/>
          <w:sz w:val="26"/>
          <w:szCs w:val="26"/>
        </w:rPr>
        <w:t xml:space="preserve"> %, что выше запланированного на 2,6%.</w:t>
      </w:r>
      <w:r w:rsidRPr="00DB7828">
        <w:rPr>
          <w:rFonts w:ascii="Times New Roman" w:hAnsi="Times New Roman"/>
          <w:sz w:val="26"/>
          <w:szCs w:val="26"/>
        </w:rPr>
        <w:t xml:space="preserve"> Обучающимися МБУ ДО «Центр дополнительного образования» являются 824 человека. </w:t>
      </w:r>
    </w:p>
    <w:p w:rsidR="005244B7" w:rsidRPr="00DB7828" w:rsidRDefault="005244B7" w:rsidP="00AA5891">
      <w:pPr>
        <w:spacing w:after="0"/>
        <w:ind w:firstLine="540"/>
        <w:jc w:val="both"/>
        <w:rPr>
          <w:rFonts w:ascii="Times New Roman" w:hAnsi="Times New Roman"/>
          <w:i/>
          <w:sz w:val="26"/>
          <w:szCs w:val="26"/>
        </w:rPr>
      </w:pPr>
      <w:r w:rsidRPr="00DB7828">
        <w:rPr>
          <w:rFonts w:ascii="Times New Roman" w:hAnsi="Times New Roman"/>
          <w:sz w:val="26"/>
          <w:szCs w:val="26"/>
        </w:rPr>
        <w:t xml:space="preserve">Самой массовой и результативной является физкультурно-спортивная направленность. Высоких успехов добились обучающиеся секции «Баскетбол»: стали  призёрами (3 место) Чемпионата </w:t>
      </w:r>
      <w:r w:rsidR="00605305">
        <w:rPr>
          <w:rFonts w:ascii="Times New Roman" w:hAnsi="Times New Roman"/>
          <w:sz w:val="26"/>
          <w:szCs w:val="26"/>
        </w:rPr>
        <w:t>школьной баскетбольной лиги</w:t>
      </w:r>
      <w:r w:rsidRPr="00DB7828">
        <w:rPr>
          <w:rFonts w:ascii="Times New Roman" w:hAnsi="Times New Roman"/>
          <w:sz w:val="26"/>
          <w:szCs w:val="26"/>
        </w:rPr>
        <w:t xml:space="preserve"> «КЭС  БАСКЕТ» Финал Северо-Западного федерального округа, Всероссийского супер-финала чемпионата </w:t>
      </w:r>
      <w:r w:rsidR="00A55D33">
        <w:rPr>
          <w:rFonts w:ascii="Times New Roman" w:hAnsi="Times New Roman"/>
          <w:sz w:val="26"/>
          <w:szCs w:val="26"/>
        </w:rPr>
        <w:t>«</w:t>
      </w:r>
      <w:r w:rsidRPr="00DB7828">
        <w:rPr>
          <w:rFonts w:ascii="Times New Roman" w:hAnsi="Times New Roman"/>
          <w:sz w:val="26"/>
          <w:szCs w:val="26"/>
        </w:rPr>
        <w:t>ЛОКО БАСКЕТ» (14 место из 21 команды); неоднократными победителями Первенств Псковской области по баскетболу среди команд девушек. Ежегодно высокие результ</w:t>
      </w:r>
      <w:r w:rsidR="00074E3A">
        <w:rPr>
          <w:rFonts w:ascii="Times New Roman" w:hAnsi="Times New Roman"/>
          <w:sz w:val="26"/>
          <w:szCs w:val="26"/>
        </w:rPr>
        <w:t>аты у обучающихся секции «Бокс»: неоднократные победители и призёры региональных чемпионатов по боксу, Международных соревнований в республике Беларусь. Обучающемуся Попову Дмитрию присвоен спортивный разряд «Кандидат в мастера спорта».В 2023 году в региональную базу одарённых и талантливых детей внесено 54 обучающихся Центра дополнительного образования.</w:t>
      </w:r>
    </w:p>
    <w:p w:rsidR="00B3164F" w:rsidRDefault="005244B7" w:rsidP="00AA5891">
      <w:pPr>
        <w:spacing w:after="0"/>
        <w:jc w:val="both"/>
        <w:rPr>
          <w:rFonts w:ascii="Times New Roman" w:hAnsi="Times New Roman"/>
          <w:sz w:val="26"/>
          <w:szCs w:val="26"/>
        </w:rPr>
      </w:pPr>
      <w:r w:rsidRPr="00DB7828">
        <w:rPr>
          <w:rFonts w:ascii="Times New Roman" w:hAnsi="Times New Roman"/>
          <w:sz w:val="26"/>
          <w:szCs w:val="26"/>
        </w:rPr>
        <w:tab/>
        <w:t xml:space="preserve">МБУ ДО «Центр дополнительного образования» является Центром тестирования и осуществляет координацию деятельности по организации и реализации Всероссийского физкультурно-спортивного комплекса «Готов к труду иобороне»(ГТО). В 2023 году обучающимся </w:t>
      </w:r>
      <w:r w:rsidR="000C112B">
        <w:rPr>
          <w:rFonts w:ascii="Times New Roman" w:hAnsi="Times New Roman"/>
          <w:sz w:val="26"/>
          <w:szCs w:val="26"/>
        </w:rPr>
        <w:t>округа</w:t>
      </w:r>
      <w:r w:rsidRPr="00DB7828">
        <w:rPr>
          <w:rFonts w:ascii="Times New Roman" w:hAnsi="Times New Roman"/>
          <w:sz w:val="26"/>
          <w:szCs w:val="26"/>
        </w:rPr>
        <w:t xml:space="preserve"> было вручено 121 знак ГТО.</w:t>
      </w:r>
    </w:p>
    <w:p w:rsidR="00B3164F" w:rsidRPr="00D42EA0" w:rsidRDefault="00B3164F" w:rsidP="00AA5891">
      <w:pPr>
        <w:spacing w:after="0"/>
        <w:ind w:firstLine="540"/>
        <w:jc w:val="both"/>
        <w:rPr>
          <w:rFonts w:ascii="Times New Roman" w:hAnsi="Times New Roman"/>
          <w:sz w:val="26"/>
          <w:szCs w:val="26"/>
        </w:rPr>
      </w:pPr>
      <w:r w:rsidRPr="00D42EA0">
        <w:rPr>
          <w:rFonts w:ascii="Times New Roman" w:hAnsi="Times New Roman"/>
          <w:b/>
          <w:sz w:val="26"/>
          <w:szCs w:val="26"/>
        </w:rPr>
        <w:t>Большое влияние на воспитание всесторонне развитой личности оказывает «Детская школа искусств»</w:t>
      </w:r>
      <w:r>
        <w:rPr>
          <w:rFonts w:ascii="Times New Roman" w:hAnsi="Times New Roman"/>
          <w:sz w:val="26"/>
          <w:szCs w:val="26"/>
        </w:rPr>
        <w:t xml:space="preserve"> - учреждение эстетического воспитания подрастающего поколения. Главные задачи, которые ставит перед собой ДШИ – воспитание и развитие ученика, как творческой личности, профессиональная ориентация в средние специальные заведения культуры и искусства. </w:t>
      </w:r>
      <w:r w:rsidRPr="00D42EA0">
        <w:rPr>
          <w:rFonts w:ascii="Times New Roman" w:hAnsi="Times New Roman"/>
          <w:sz w:val="26"/>
          <w:szCs w:val="26"/>
        </w:rPr>
        <w:t>В 202</w:t>
      </w:r>
      <w:r>
        <w:rPr>
          <w:rFonts w:ascii="Times New Roman" w:hAnsi="Times New Roman"/>
          <w:sz w:val="26"/>
          <w:szCs w:val="26"/>
        </w:rPr>
        <w:t>3</w:t>
      </w:r>
      <w:r w:rsidRPr="00D42EA0">
        <w:rPr>
          <w:rFonts w:ascii="Times New Roman" w:hAnsi="Times New Roman"/>
          <w:sz w:val="26"/>
          <w:szCs w:val="26"/>
        </w:rPr>
        <w:t>-202</w:t>
      </w:r>
      <w:r>
        <w:rPr>
          <w:rFonts w:ascii="Times New Roman" w:hAnsi="Times New Roman"/>
          <w:sz w:val="26"/>
          <w:szCs w:val="26"/>
        </w:rPr>
        <w:t>4</w:t>
      </w:r>
      <w:r w:rsidRPr="00D42EA0">
        <w:rPr>
          <w:rFonts w:ascii="Times New Roman" w:hAnsi="Times New Roman"/>
          <w:sz w:val="26"/>
          <w:szCs w:val="26"/>
        </w:rPr>
        <w:t xml:space="preserve"> учебном году МБУ ДО «Детская школа искусств» реализует следующие дополнительные предпрофессиональные общеобразовательные программы – «Изобразительное искусство», «Народные инструменты», «Фортепиано», и дополнительные общеразвивающие общеобразовательные программы – «Начальное художественное обучение»</w:t>
      </w:r>
      <w:r>
        <w:rPr>
          <w:rFonts w:ascii="Times New Roman" w:hAnsi="Times New Roman"/>
          <w:sz w:val="26"/>
          <w:szCs w:val="26"/>
        </w:rPr>
        <w:t xml:space="preserve">, </w:t>
      </w:r>
      <w:r w:rsidRPr="00D42EA0">
        <w:rPr>
          <w:rFonts w:ascii="Times New Roman" w:hAnsi="Times New Roman"/>
          <w:sz w:val="26"/>
          <w:szCs w:val="26"/>
        </w:rPr>
        <w:t>«Основное художественное обучение», «Основы музыкального исполнительства»</w:t>
      </w:r>
      <w:r w:rsidR="004A0978">
        <w:rPr>
          <w:rFonts w:ascii="Times New Roman" w:hAnsi="Times New Roman"/>
          <w:sz w:val="26"/>
          <w:szCs w:val="26"/>
        </w:rPr>
        <w:t>.</w:t>
      </w:r>
      <w:r>
        <w:rPr>
          <w:rFonts w:ascii="Times New Roman" w:hAnsi="Times New Roman"/>
          <w:sz w:val="26"/>
          <w:szCs w:val="26"/>
        </w:rPr>
        <w:t>Третий</w:t>
      </w:r>
      <w:r w:rsidRPr="00D42EA0">
        <w:rPr>
          <w:rFonts w:ascii="Times New Roman" w:hAnsi="Times New Roman"/>
          <w:sz w:val="26"/>
          <w:szCs w:val="26"/>
        </w:rPr>
        <w:t xml:space="preserve"> год работает подготовительное отделение для детей от 4 до 6 лет художественной направленности. В учреждении работает </w:t>
      </w:r>
      <w:r>
        <w:rPr>
          <w:rFonts w:ascii="Times New Roman" w:hAnsi="Times New Roman"/>
          <w:sz w:val="26"/>
          <w:szCs w:val="26"/>
        </w:rPr>
        <w:t>9</w:t>
      </w:r>
      <w:r w:rsidRPr="00D42EA0">
        <w:rPr>
          <w:rFonts w:ascii="Times New Roman" w:hAnsi="Times New Roman"/>
          <w:sz w:val="26"/>
          <w:szCs w:val="26"/>
        </w:rPr>
        <w:t xml:space="preserve"> преподавателей, обучается </w:t>
      </w:r>
      <w:r w:rsidRPr="00046652">
        <w:rPr>
          <w:rFonts w:ascii="Times New Roman" w:hAnsi="Times New Roman"/>
          <w:sz w:val="26"/>
          <w:szCs w:val="26"/>
        </w:rPr>
        <w:t>170</w:t>
      </w:r>
      <w:r w:rsidRPr="00D42EA0">
        <w:rPr>
          <w:rFonts w:ascii="Times New Roman" w:hAnsi="Times New Roman"/>
          <w:sz w:val="26"/>
          <w:szCs w:val="26"/>
        </w:rPr>
        <w:t xml:space="preserve"> человек.</w:t>
      </w:r>
    </w:p>
    <w:p w:rsidR="00B3164F" w:rsidRPr="00D42EA0" w:rsidRDefault="00046652" w:rsidP="00AA5891">
      <w:pPr>
        <w:spacing w:after="0"/>
        <w:ind w:firstLine="540"/>
        <w:jc w:val="both"/>
        <w:rPr>
          <w:rFonts w:ascii="Times New Roman" w:hAnsi="Times New Roman"/>
          <w:sz w:val="26"/>
          <w:szCs w:val="26"/>
        </w:rPr>
      </w:pPr>
      <w:r>
        <w:rPr>
          <w:rFonts w:ascii="Times New Roman" w:hAnsi="Times New Roman"/>
          <w:sz w:val="26"/>
          <w:szCs w:val="26"/>
        </w:rPr>
        <w:t xml:space="preserve">Главный мотив для обучения в ДШИ у детей – интерес к творчеству, возможность к самовыражению. Поэтому задача педагогов ДШИ – предоставить ребёнку аудиторию, которая сумеет оценить его работу. </w:t>
      </w:r>
      <w:r w:rsidR="00B3164F" w:rsidRPr="00D42EA0">
        <w:rPr>
          <w:rFonts w:ascii="Times New Roman" w:hAnsi="Times New Roman"/>
          <w:sz w:val="26"/>
          <w:szCs w:val="26"/>
        </w:rPr>
        <w:t>Учащиеся школы принимали участие в мероприятиях разного уровня, где стали дипломантами, это выставки детского творчества «</w:t>
      </w:r>
      <w:r w:rsidR="00B3164F">
        <w:rPr>
          <w:rFonts w:ascii="Times New Roman" w:hAnsi="Times New Roman"/>
          <w:sz w:val="26"/>
          <w:szCs w:val="26"/>
        </w:rPr>
        <w:t>Звезды</w:t>
      </w:r>
      <w:r w:rsidR="00B3164F" w:rsidRPr="00D42EA0">
        <w:rPr>
          <w:rFonts w:ascii="Times New Roman" w:hAnsi="Times New Roman"/>
          <w:sz w:val="26"/>
          <w:szCs w:val="26"/>
        </w:rPr>
        <w:t xml:space="preserve"> Рождества», «Пасха красная», «Дню Матери»,</w:t>
      </w:r>
      <w:r w:rsidR="00B3164F">
        <w:rPr>
          <w:rFonts w:ascii="Times New Roman" w:hAnsi="Times New Roman"/>
          <w:sz w:val="26"/>
          <w:szCs w:val="26"/>
        </w:rPr>
        <w:t xml:space="preserve"> посвященные Международному женскому дню 8 марта, празднику 23 февраля, мастер-классы в рамках проведения районных праздников «День независимости», «День поселка», «День защиты детей» и другие. О</w:t>
      </w:r>
      <w:r w:rsidR="00B3164F" w:rsidRPr="00D42EA0">
        <w:rPr>
          <w:rFonts w:ascii="Times New Roman" w:hAnsi="Times New Roman"/>
          <w:sz w:val="26"/>
          <w:szCs w:val="26"/>
        </w:rPr>
        <w:t xml:space="preserve">бластной конкурс исполнителей на народных </w:t>
      </w:r>
      <w:r w:rsidR="00B3164F" w:rsidRPr="00D42EA0">
        <w:rPr>
          <w:rFonts w:ascii="Times New Roman" w:hAnsi="Times New Roman"/>
          <w:sz w:val="26"/>
          <w:szCs w:val="26"/>
        </w:rPr>
        <w:lastRenderedPageBreak/>
        <w:t>инстр</w:t>
      </w:r>
      <w:r w:rsidR="00B3164F">
        <w:rPr>
          <w:rFonts w:ascii="Times New Roman" w:hAnsi="Times New Roman"/>
          <w:sz w:val="26"/>
          <w:szCs w:val="26"/>
        </w:rPr>
        <w:t xml:space="preserve">ументах имени Б.С.Трояновского. На базе школы прошел седьмой </w:t>
      </w:r>
      <w:r w:rsidR="00B3164F" w:rsidRPr="00D42EA0">
        <w:rPr>
          <w:rFonts w:ascii="Times New Roman" w:hAnsi="Times New Roman"/>
          <w:sz w:val="26"/>
          <w:szCs w:val="26"/>
        </w:rPr>
        <w:t>открытый межрайонный детский исполнительский конкурс, посвященный Победе в Великой Отечественной войне «Спасибо вам, ветераны, за мирное небо».</w:t>
      </w:r>
      <w:r w:rsidR="00B3164F">
        <w:rPr>
          <w:rFonts w:ascii="Times New Roman" w:hAnsi="Times New Roman"/>
          <w:sz w:val="26"/>
          <w:szCs w:val="26"/>
        </w:rPr>
        <w:t xml:space="preserve"> В конкурсе принимали участие обучающиеся Бежаницкого, Новоржевского и Локнянского районов. В стенах школы прошли ставшие уже традиционными концерты обучающихся и преподавателей посвященные праздникам Рождества и Пасхи, праздничный Новогодний концерт, отчетный концерт обучающихся, концерты классов.</w:t>
      </w:r>
      <w:r w:rsidR="00B3164F" w:rsidRPr="00D42EA0">
        <w:rPr>
          <w:rFonts w:ascii="Times New Roman" w:hAnsi="Times New Roman"/>
          <w:sz w:val="26"/>
          <w:szCs w:val="26"/>
        </w:rPr>
        <w:t xml:space="preserve"> Ежегодно обучающиеся художественного отделения проходят отбор, отправляют эссе по заданной теме и свои работы для участия во Всероссийской молодежной арт-смене в Великом Новгороде, мастерской реалистичной живописи Александра Варенцова. В 202</w:t>
      </w:r>
      <w:r w:rsidR="00B3164F">
        <w:rPr>
          <w:rFonts w:ascii="Times New Roman" w:hAnsi="Times New Roman"/>
          <w:sz w:val="26"/>
          <w:szCs w:val="26"/>
        </w:rPr>
        <w:t>3</w:t>
      </w:r>
      <w:r w:rsidR="00B3164F" w:rsidRPr="00D42EA0">
        <w:rPr>
          <w:rFonts w:ascii="Times New Roman" w:hAnsi="Times New Roman"/>
          <w:sz w:val="26"/>
          <w:szCs w:val="26"/>
        </w:rPr>
        <w:t xml:space="preserve"> году отбор прошли 3 обучающихся, которые вместе со своим преподавателем приняли участие в работе сессий в течение года. В работе принимали участие обучающиеся Псковской, Новгородской, Нижегородской, Ленинградской областей. Своим опытом и знаниями с ними делились профессора, доценты и преподаватели Санкт-Петербурга, Великого Новгорода, Калининграда. </w:t>
      </w:r>
    </w:p>
    <w:p w:rsidR="00B3164F" w:rsidRDefault="00B3164F" w:rsidP="00AA5891">
      <w:pPr>
        <w:spacing w:after="0"/>
        <w:ind w:firstLine="540"/>
        <w:jc w:val="both"/>
        <w:rPr>
          <w:rFonts w:ascii="Times New Roman" w:hAnsi="Times New Roman"/>
          <w:sz w:val="26"/>
          <w:szCs w:val="26"/>
        </w:rPr>
      </w:pPr>
      <w:r w:rsidRPr="00D42EA0">
        <w:rPr>
          <w:rFonts w:ascii="Times New Roman" w:hAnsi="Times New Roman"/>
          <w:sz w:val="26"/>
          <w:szCs w:val="26"/>
        </w:rPr>
        <w:t xml:space="preserve">Одной из основных задач для МБУ ДО «Детская школы искусств» остается сохранение контингента обучающихся на фоне сокращения населения. </w:t>
      </w:r>
      <w:r>
        <w:rPr>
          <w:rFonts w:ascii="Times New Roman" w:hAnsi="Times New Roman"/>
          <w:sz w:val="26"/>
          <w:szCs w:val="26"/>
        </w:rPr>
        <w:t>В</w:t>
      </w:r>
      <w:r w:rsidRPr="00D42EA0">
        <w:rPr>
          <w:rFonts w:ascii="Times New Roman" w:hAnsi="Times New Roman"/>
          <w:sz w:val="26"/>
          <w:szCs w:val="26"/>
        </w:rPr>
        <w:t xml:space="preserve"> развитии учреждения играет не последнюю роль материальное обеспечение обучающего процесса. В школе устарел инструментарный фонд, нуждается в обновлении натюрмортный фонд и мольберты, фонотека и библиотека, поэтому первоочередной задачей стоит обновление фондов школы современными материальными средствами обучения.</w:t>
      </w:r>
    </w:p>
    <w:p w:rsidR="00B3164F" w:rsidRDefault="00B3164F" w:rsidP="00AA5891">
      <w:pPr>
        <w:spacing w:after="0"/>
        <w:ind w:firstLine="540"/>
        <w:jc w:val="both"/>
        <w:rPr>
          <w:rFonts w:ascii="Times New Roman" w:hAnsi="Times New Roman"/>
          <w:sz w:val="26"/>
          <w:szCs w:val="26"/>
        </w:rPr>
      </w:pPr>
      <w:r>
        <w:rPr>
          <w:rFonts w:ascii="Times New Roman" w:hAnsi="Times New Roman"/>
          <w:sz w:val="26"/>
          <w:szCs w:val="26"/>
        </w:rPr>
        <w:t xml:space="preserve">В отчетном году </w:t>
      </w:r>
      <w:r w:rsidR="004A0978">
        <w:rPr>
          <w:rFonts w:ascii="Times New Roman" w:hAnsi="Times New Roman"/>
          <w:sz w:val="26"/>
          <w:szCs w:val="26"/>
        </w:rPr>
        <w:t xml:space="preserve">в школе искусств </w:t>
      </w:r>
      <w:r>
        <w:rPr>
          <w:rFonts w:ascii="Times New Roman" w:hAnsi="Times New Roman"/>
          <w:sz w:val="26"/>
          <w:szCs w:val="26"/>
        </w:rPr>
        <w:t xml:space="preserve">установлен домофон, и произведен монтаж молниезащиты на кровле здания. </w:t>
      </w:r>
      <w:r w:rsidR="004A0978">
        <w:rPr>
          <w:rFonts w:ascii="Times New Roman" w:hAnsi="Times New Roman"/>
          <w:sz w:val="26"/>
          <w:szCs w:val="26"/>
        </w:rPr>
        <w:t>Установлена</w:t>
      </w:r>
      <w:r>
        <w:rPr>
          <w:rFonts w:ascii="Times New Roman" w:hAnsi="Times New Roman"/>
          <w:sz w:val="26"/>
          <w:szCs w:val="26"/>
        </w:rPr>
        <w:t xml:space="preserve"> новая пожарная сигнализация. Произведены локальные ремонты коридора и фойе первого этажа и класса теории музыки. </w:t>
      </w:r>
    </w:p>
    <w:p w:rsidR="001D7103" w:rsidRDefault="001D7103" w:rsidP="00AA5891">
      <w:pPr>
        <w:spacing w:after="0"/>
        <w:ind w:firstLine="540"/>
        <w:jc w:val="both"/>
      </w:pPr>
    </w:p>
    <w:p w:rsidR="00560656" w:rsidRPr="00D42EA0" w:rsidRDefault="00560656" w:rsidP="00AA5891">
      <w:pPr>
        <w:jc w:val="center"/>
        <w:rPr>
          <w:rFonts w:ascii="Times New Roman" w:hAnsi="Times New Roman" w:cs="Times New Roman"/>
          <w:b/>
          <w:sz w:val="26"/>
          <w:szCs w:val="26"/>
        </w:rPr>
      </w:pPr>
      <w:r w:rsidRPr="00D42EA0">
        <w:rPr>
          <w:rFonts w:ascii="Times New Roman" w:hAnsi="Times New Roman" w:cs="Times New Roman"/>
          <w:b/>
          <w:sz w:val="26"/>
          <w:szCs w:val="26"/>
        </w:rPr>
        <w:t>Результаты деятельности по реализации полномочий в области культуры</w:t>
      </w:r>
    </w:p>
    <w:p w:rsidR="00104126" w:rsidRPr="00D42EA0" w:rsidRDefault="00780B22" w:rsidP="00AA5891">
      <w:pPr>
        <w:tabs>
          <w:tab w:val="left" w:pos="3708"/>
          <w:tab w:val="left" w:pos="7332"/>
        </w:tabs>
        <w:spacing w:after="0"/>
        <w:ind w:firstLine="720"/>
        <w:jc w:val="both"/>
        <w:rPr>
          <w:rFonts w:ascii="Times New Roman" w:hAnsi="Times New Roman" w:cs="Times New Roman"/>
          <w:bCs/>
          <w:spacing w:val="-1"/>
          <w:sz w:val="26"/>
          <w:szCs w:val="26"/>
        </w:rPr>
      </w:pPr>
      <w:r w:rsidRPr="00D42EA0">
        <w:rPr>
          <w:rFonts w:ascii="Times New Roman" w:hAnsi="Times New Roman" w:cs="Times New Roman"/>
          <w:b/>
          <w:bCs/>
          <w:spacing w:val="-1"/>
          <w:sz w:val="26"/>
          <w:szCs w:val="26"/>
        </w:rPr>
        <w:t xml:space="preserve">Культурная жизнь </w:t>
      </w:r>
      <w:r w:rsidR="00E41DC2">
        <w:rPr>
          <w:rFonts w:ascii="Times New Roman" w:hAnsi="Times New Roman" w:cs="Times New Roman"/>
          <w:b/>
          <w:bCs/>
          <w:spacing w:val="-1"/>
          <w:sz w:val="26"/>
          <w:szCs w:val="26"/>
        </w:rPr>
        <w:t>округа</w:t>
      </w:r>
      <w:r w:rsidRPr="00D42EA0">
        <w:rPr>
          <w:rFonts w:ascii="Times New Roman" w:hAnsi="Times New Roman" w:cs="Times New Roman"/>
          <w:b/>
          <w:bCs/>
          <w:spacing w:val="-1"/>
          <w:sz w:val="26"/>
          <w:szCs w:val="26"/>
        </w:rPr>
        <w:t xml:space="preserve"> насыщена и многогранна</w:t>
      </w:r>
      <w:r w:rsidRPr="00D42EA0">
        <w:rPr>
          <w:rFonts w:ascii="Times New Roman" w:hAnsi="Times New Roman" w:cs="Times New Roman"/>
          <w:bCs/>
          <w:spacing w:val="-1"/>
          <w:sz w:val="26"/>
          <w:szCs w:val="26"/>
        </w:rPr>
        <w:t>.</w:t>
      </w:r>
      <w:r w:rsidR="00104126" w:rsidRPr="00D42EA0">
        <w:rPr>
          <w:rFonts w:ascii="Times New Roman" w:hAnsi="Times New Roman" w:cs="Times New Roman"/>
          <w:bCs/>
          <w:spacing w:val="-1"/>
          <w:sz w:val="26"/>
          <w:szCs w:val="26"/>
        </w:rPr>
        <w:t xml:space="preserve">Деятельность </w:t>
      </w:r>
      <w:r w:rsidR="0078056A" w:rsidRPr="00D42EA0">
        <w:rPr>
          <w:rFonts w:ascii="Times New Roman" w:hAnsi="Times New Roman" w:cs="Times New Roman"/>
          <w:bCs/>
          <w:spacing w:val="-1"/>
          <w:sz w:val="26"/>
          <w:szCs w:val="26"/>
        </w:rPr>
        <w:t>А</w:t>
      </w:r>
      <w:r w:rsidR="00104126" w:rsidRPr="00D42EA0">
        <w:rPr>
          <w:rFonts w:ascii="Times New Roman" w:hAnsi="Times New Roman" w:cs="Times New Roman"/>
          <w:bCs/>
          <w:spacing w:val="-1"/>
          <w:sz w:val="26"/>
          <w:szCs w:val="26"/>
        </w:rPr>
        <w:t xml:space="preserve">дминистрации </w:t>
      </w:r>
      <w:r w:rsidR="002D09FE">
        <w:rPr>
          <w:rFonts w:ascii="Times New Roman" w:hAnsi="Times New Roman" w:cs="Times New Roman"/>
          <w:bCs/>
          <w:spacing w:val="-1"/>
          <w:sz w:val="26"/>
          <w:szCs w:val="26"/>
        </w:rPr>
        <w:t>округа</w:t>
      </w:r>
      <w:r w:rsidR="00104126" w:rsidRPr="00D42EA0">
        <w:rPr>
          <w:rFonts w:ascii="Times New Roman" w:hAnsi="Times New Roman" w:cs="Times New Roman"/>
          <w:bCs/>
          <w:spacing w:val="-1"/>
          <w:sz w:val="26"/>
          <w:szCs w:val="26"/>
        </w:rPr>
        <w:t xml:space="preserve"> в области культуры направлена на поддержку, сохранение и развитие богатых культурных традиций, совершенствование эстетического воспитания и обеспечение разнообразных форм досуга граждан.   </w:t>
      </w:r>
    </w:p>
    <w:p w:rsidR="00780B22" w:rsidRPr="00D42EA0" w:rsidRDefault="00780B22" w:rsidP="00AA5891">
      <w:pPr>
        <w:tabs>
          <w:tab w:val="left" w:pos="3708"/>
          <w:tab w:val="left" w:pos="7332"/>
        </w:tabs>
        <w:spacing w:after="0"/>
        <w:ind w:firstLine="720"/>
        <w:jc w:val="both"/>
        <w:rPr>
          <w:rFonts w:ascii="Times New Roman" w:hAnsi="Times New Roman" w:cs="Times New Roman"/>
          <w:bCs/>
          <w:spacing w:val="-1"/>
          <w:sz w:val="26"/>
          <w:szCs w:val="26"/>
        </w:rPr>
      </w:pPr>
      <w:r w:rsidRPr="00D42EA0">
        <w:rPr>
          <w:rFonts w:ascii="Times New Roman" w:hAnsi="Times New Roman" w:cs="Times New Roman"/>
          <w:bCs/>
          <w:spacing w:val="-1"/>
          <w:sz w:val="26"/>
          <w:szCs w:val="26"/>
        </w:rPr>
        <w:t xml:space="preserve"> Культура была и остаётся связующим звеном в общественной жизни населения. </w:t>
      </w:r>
    </w:p>
    <w:p w:rsidR="002D09FE" w:rsidRPr="002D09FE" w:rsidRDefault="00F43AEC" w:rsidP="00AA5891">
      <w:pPr>
        <w:shd w:val="clear" w:color="auto" w:fill="FFFFFF"/>
        <w:spacing w:after="0"/>
        <w:jc w:val="both"/>
        <w:rPr>
          <w:rFonts w:ascii="Times New Roman" w:eastAsia="Times New Roman" w:hAnsi="Times New Roman" w:cs="Times New Roman"/>
          <w:color w:val="1A1A1A"/>
          <w:sz w:val="26"/>
          <w:szCs w:val="26"/>
        </w:rPr>
      </w:pPr>
      <w:r w:rsidRPr="00D42EA0">
        <w:rPr>
          <w:rFonts w:ascii="Times New Roman" w:hAnsi="Times New Roman" w:cs="Times New Roman"/>
          <w:bCs/>
          <w:spacing w:val="-1"/>
          <w:sz w:val="26"/>
          <w:szCs w:val="26"/>
        </w:rPr>
        <w:t xml:space="preserve">В </w:t>
      </w:r>
      <w:r w:rsidR="002D09FE">
        <w:rPr>
          <w:rFonts w:ascii="Times New Roman" w:hAnsi="Times New Roman" w:cs="Times New Roman"/>
          <w:bCs/>
          <w:spacing w:val="-1"/>
          <w:sz w:val="26"/>
          <w:szCs w:val="26"/>
        </w:rPr>
        <w:t>округе</w:t>
      </w:r>
      <w:r w:rsidRPr="00D42EA0">
        <w:rPr>
          <w:rFonts w:ascii="Times New Roman" w:hAnsi="Times New Roman" w:cs="Times New Roman"/>
          <w:bCs/>
          <w:spacing w:val="-1"/>
          <w:sz w:val="26"/>
          <w:szCs w:val="26"/>
        </w:rPr>
        <w:t xml:space="preserve"> сохранена сеть учреждений культуры. </w:t>
      </w:r>
      <w:r w:rsidR="002D09FE" w:rsidRPr="002D09FE">
        <w:rPr>
          <w:rFonts w:ascii="Times New Roman" w:eastAsia="Times New Roman" w:hAnsi="Times New Roman" w:cs="Times New Roman"/>
          <w:color w:val="1A1A1A"/>
          <w:sz w:val="26"/>
          <w:szCs w:val="26"/>
        </w:rPr>
        <w:t xml:space="preserve">В культурно-досуговое объединение Локнянского </w:t>
      </w:r>
      <w:r w:rsidR="004A0978">
        <w:rPr>
          <w:rFonts w:ascii="Times New Roman" w:eastAsia="Times New Roman" w:hAnsi="Times New Roman" w:cs="Times New Roman"/>
          <w:color w:val="1A1A1A"/>
          <w:sz w:val="26"/>
          <w:szCs w:val="26"/>
        </w:rPr>
        <w:t>округа</w:t>
      </w:r>
      <w:r w:rsidR="002D09FE" w:rsidRPr="002D09FE">
        <w:rPr>
          <w:rFonts w:ascii="Times New Roman" w:eastAsia="Times New Roman" w:hAnsi="Times New Roman" w:cs="Times New Roman"/>
          <w:color w:val="1A1A1A"/>
          <w:sz w:val="26"/>
          <w:szCs w:val="26"/>
        </w:rPr>
        <w:t xml:space="preserve"> входят: Локнянский культурно-досуговый центр и 9 сельских КДУ, четыре из которых действуют только как прокатные площадки, не имея штатных работников. В КДО действуют 77 клубныхформирований, в которых занимается 874 человека. За 2023 год проведено 1215мероприятий.В КДО продолжают работать 6 творческих коллективов, имеющих звание«Народный»: Локнянский хор русской песни (руководитель С.Ананьева),Локнянский народный театр (руководитель С.А.Сергеева), народный хор русскойпесни Подберезинского СДК (руководитель Н. Бобова, аккомпаниатор Д.Блинов), ансамбль баянистов «Баян-квартет» (руководитель А.А. </w:t>
      </w:r>
      <w:r w:rsidR="002D09FE" w:rsidRPr="002D09FE">
        <w:rPr>
          <w:rFonts w:ascii="Times New Roman" w:eastAsia="Times New Roman" w:hAnsi="Times New Roman" w:cs="Times New Roman"/>
          <w:color w:val="1A1A1A"/>
          <w:sz w:val="26"/>
          <w:szCs w:val="26"/>
        </w:rPr>
        <w:lastRenderedPageBreak/>
        <w:t xml:space="preserve">Блинов),вокальный дуэт «Нет проблем» (руководитель А.А.Блинов), вокальный ансамбль«Отрада» (руководитель С. Ананьева). Большинство руководителей народных коллективов – совместители, четверо из шести – внешние совместители, все работают на 0,5 ставки и меньше. Это основная кадровая проблема. Тем не менее, народные коллективы принимают участие во всех районных мероприятиях, ведут активную концертную, гастрольную деятельность, достойно представляют </w:t>
      </w:r>
      <w:r w:rsidR="001D7103">
        <w:rPr>
          <w:rFonts w:ascii="Times New Roman" w:eastAsia="Times New Roman" w:hAnsi="Times New Roman" w:cs="Times New Roman"/>
          <w:color w:val="1A1A1A"/>
          <w:sz w:val="26"/>
          <w:szCs w:val="26"/>
        </w:rPr>
        <w:t>округ</w:t>
      </w:r>
      <w:r w:rsidR="002D09FE" w:rsidRPr="002D09FE">
        <w:rPr>
          <w:rFonts w:ascii="Times New Roman" w:eastAsia="Times New Roman" w:hAnsi="Times New Roman" w:cs="Times New Roman"/>
          <w:color w:val="1A1A1A"/>
          <w:sz w:val="26"/>
          <w:szCs w:val="26"/>
        </w:rPr>
        <w:t xml:space="preserve"> на областных, российских, Международных конкурсах, фестивалях, праздниках.</w:t>
      </w:r>
    </w:p>
    <w:p w:rsidR="002D09FE" w:rsidRPr="002D09FE" w:rsidRDefault="002D09FE" w:rsidP="00AA5891">
      <w:pPr>
        <w:suppressAutoHyphens/>
        <w:spacing w:after="0"/>
        <w:jc w:val="both"/>
        <w:rPr>
          <w:rFonts w:ascii="Times New Roman" w:eastAsia="Times New Roman" w:hAnsi="Times New Roman" w:cs="Times New Roman"/>
          <w:color w:val="00000A"/>
          <w:sz w:val="26"/>
          <w:szCs w:val="26"/>
          <w:lang w:eastAsia="zh-CN"/>
        </w:rPr>
      </w:pPr>
      <w:r w:rsidRPr="002D09FE">
        <w:rPr>
          <w:rFonts w:ascii="Times New Roman" w:eastAsia="Times New Roman" w:hAnsi="Times New Roman" w:cs="Times New Roman"/>
          <w:color w:val="00000A"/>
          <w:sz w:val="26"/>
          <w:szCs w:val="26"/>
          <w:lang w:eastAsia="zh-CN"/>
        </w:rPr>
        <w:t xml:space="preserve"> Все народные коллективы в 2023 году подтвердили звание «Народный самодеятельный коллектив»</w:t>
      </w:r>
      <w:r w:rsidR="00463E26">
        <w:rPr>
          <w:rFonts w:ascii="Times New Roman" w:eastAsia="Times New Roman" w:hAnsi="Times New Roman" w:cs="Times New Roman"/>
          <w:color w:val="00000A"/>
          <w:sz w:val="26"/>
          <w:szCs w:val="26"/>
          <w:lang w:eastAsia="zh-CN"/>
        </w:rPr>
        <w:t xml:space="preserve"> (п</w:t>
      </w:r>
      <w:r w:rsidRPr="002D09FE">
        <w:rPr>
          <w:rFonts w:ascii="Times New Roman" w:eastAsia="Times New Roman" w:hAnsi="Times New Roman" w:cs="Times New Roman"/>
          <w:color w:val="00000A"/>
          <w:sz w:val="26"/>
          <w:szCs w:val="26"/>
          <w:lang w:eastAsia="zh-CN"/>
        </w:rPr>
        <w:t xml:space="preserve">риказ Комитета по культуре Псковской области </w:t>
      </w:r>
      <w:r w:rsidRPr="002D09FE">
        <w:rPr>
          <w:rFonts w:ascii="Times New Roman" w:eastAsia="Times New Roman" w:hAnsi="Times New Roman" w:cs="Times New Roman"/>
          <w:color w:val="000000"/>
          <w:sz w:val="26"/>
          <w:szCs w:val="26"/>
          <w:shd w:val="clear" w:color="auto" w:fill="FFFFFF"/>
          <w:lang w:eastAsia="zh-CN"/>
        </w:rPr>
        <w:t>№ 83-од от 6.04.2023</w:t>
      </w:r>
      <w:r w:rsidR="00463E26">
        <w:rPr>
          <w:rFonts w:ascii="Times New Roman" w:eastAsia="Times New Roman" w:hAnsi="Times New Roman" w:cs="Times New Roman"/>
          <w:color w:val="000000"/>
          <w:sz w:val="26"/>
          <w:szCs w:val="26"/>
          <w:shd w:val="clear" w:color="auto" w:fill="FFFFFF"/>
          <w:lang w:eastAsia="zh-CN"/>
        </w:rPr>
        <w:t>)</w:t>
      </w:r>
      <w:r w:rsidRPr="002D09FE">
        <w:rPr>
          <w:rFonts w:ascii="Times New Roman" w:eastAsia="Times New Roman" w:hAnsi="Times New Roman" w:cs="Times New Roman"/>
          <w:color w:val="000000"/>
          <w:sz w:val="26"/>
          <w:szCs w:val="26"/>
          <w:shd w:val="clear" w:color="auto" w:fill="FFFFFF"/>
          <w:lang w:eastAsia="zh-CN"/>
        </w:rPr>
        <w:t xml:space="preserve">. </w:t>
      </w:r>
    </w:p>
    <w:p w:rsidR="002D09FE" w:rsidRPr="002D09FE" w:rsidRDefault="002D09FE" w:rsidP="00AA5891">
      <w:pPr>
        <w:shd w:val="clear" w:color="auto" w:fill="FFFFFF"/>
        <w:spacing w:after="0"/>
        <w:jc w:val="both"/>
        <w:rPr>
          <w:rFonts w:ascii="Times New Roman" w:eastAsia="Calibri" w:hAnsi="Times New Roman" w:cs="Times New Roman"/>
          <w:sz w:val="26"/>
          <w:szCs w:val="26"/>
          <w:lang w:eastAsia="en-US"/>
        </w:rPr>
      </w:pPr>
      <w:r w:rsidRPr="002D09FE">
        <w:rPr>
          <w:rFonts w:ascii="Times New Roman" w:eastAsia="Times New Roman" w:hAnsi="Times New Roman" w:cs="Times New Roman"/>
          <w:color w:val="1A1A1A"/>
          <w:sz w:val="26"/>
          <w:szCs w:val="26"/>
        </w:rPr>
        <w:t xml:space="preserve">     В КДО создана система районных конкурсов, фестивалей, праздников, которая позволяет поддерживать интерес к определенным жанрам самодеятельного творчества, отслеживать появляющиеся ростки новых талантов, стимулировать участников, привлекать новых зрителей.</w:t>
      </w:r>
    </w:p>
    <w:p w:rsidR="002D09FE" w:rsidRPr="002D09FE" w:rsidRDefault="002D09FE" w:rsidP="00AA5891">
      <w:pPr>
        <w:shd w:val="clear" w:color="auto" w:fill="FFFFFF"/>
        <w:spacing w:after="0"/>
        <w:jc w:val="both"/>
        <w:rPr>
          <w:rFonts w:ascii="Times New Roman" w:eastAsia="Times New Roman" w:hAnsi="Times New Roman" w:cs="Times New Roman"/>
          <w:color w:val="1A1A1A"/>
          <w:sz w:val="26"/>
          <w:szCs w:val="26"/>
        </w:rPr>
      </w:pPr>
      <w:r w:rsidRPr="002D09FE">
        <w:rPr>
          <w:rFonts w:ascii="Times New Roman" w:eastAsia="Calibri" w:hAnsi="Times New Roman" w:cs="Times New Roman"/>
          <w:sz w:val="26"/>
          <w:szCs w:val="26"/>
          <w:lang w:eastAsia="en-US"/>
        </w:rPr>
        <w:t xml:space="preserve">  Так, в 2023 году</w:t>
      </w:r>
      <w:r w:rsidR="00463E26">
        <w:rPr>
          <w:rFonts w:ascii="Times New Roman" w:eastAsia="Calibri" w:hAnsi="Times New Roman" w:cs="Times New Roman"/>
          <w:sz w:val="26"/>
          <w:szCs w:val="26"/>
          <w:lang w:eastAsia="en-US"/>
        </w:rPr>
        <w:t>,</w:t>
      </w:r>
      <w:r w:rsidRPr="002D09FE">
        <w:rPr>
          <w:rFonts w:ascii="Times New Roman" w:eastAsia="Calibri" w:hAnsi="Times New Roman" w:cs="Times New Roman"/>
          <w:sz w:val="26"/>
          <w:szCs w:val="26"/>
          <w:lang w:eastAsia="en-US"/>
        </w:rPr>
        <w:t xml:space="preserve"> открытие Года педагога и наставника состоялось в рамках проведения </w:t>
      </w:r>
      <w:r w:rsidRPr="002D09FE">
        <w:rPr>
          <w:rFonts w:ascii="Times New Roman" w:eastAsia="Calibri" w:hAnsi="Times New Roman" w:cs="Times New Roman"/>
          <w:sz w:val="26"/>
          <w:szCs w:val="26"/>
          <w:lang w:val="en-US" w:eastAsia="en-US"/>
        </w:rPr>
        <w:t>VII</w:t>
      </w:r>
      <w:r w:rsidRPr="002D09FE">
        <w:rPr>
          <w:rFonts w:ascii="Times New Roman" w:eastAsia="Calibri" w:hAnsi="Times New Roman" w:cs="Times New Roman"/>
          <w:sz w:val="26"/>
          <w:szCs w:val="26"/>
          <w:lang w:eastAsia="en-US"/>
        </w:rPr>
        <w:t xml:space="preserve"> районного открытого фестиваля «Родники народные» в Локнянском КДЦ.</w:t>
      </w:r>
      <w:r w:rsidRPr="002D09FE">
        <w:rPr>
          <w:rFonts w:ascii="Times New Roman" w:eastAsia="Calibri" w:hAnsi="Times New Roman" w:cs="Times New Roman"/>
          <w:color w:val="000000"/>
          <w:sz w:val="26"/>
          <w:szCs w:val="26"/>
          <w:shd w:val="clear" w:color="auto" w:fill="FFFFFF"/>
          <w:lang w:eastAsia="en-US"/>
        </w:rPr>
        <w:t xml:space="preserve"> В фестивале приняли участие около 100 человек в возрасте от 5 до 75 лет.</w:t>
      </w:r>
      <w:r w:rsidRPr="002D09FE">
        <w:rPr>
          <w:rFonts w:ascii="Times New Roman" w:eastAsia="Times New Roman" w:hAnsi="Times New Roman" w:cs="Times New Roman"/>
          <w:color w:val="1A1A1A"/>
          <w:sz w:val="26"/>
          <w:szCs w:val="26"/>
        </w:rPr>
        <w:t xml:space="preserve"> Ежегодно проводится порядка 10 районных мероприятий, которые становятся заметными событиями в культурной жизни поселка и </w:t>
      </w:r>
      <w:r w:rsidR="00463E26">
        <w:rPr>
          <w:rFonts w:ascii="Times New Roman" w:eastAsia="Times New Roman" w:hAnsi="Times New Roman" w:cs="Times New Roman"/>
          <w:color w:val="1A1A1A"/>
          <w:sz w:val="26"/>
          <w:szCs w:val="26"/>
        </w:rPr>
        <w:t>округа</w:t>
      </w:r>
      <w:r w:rsidRPr="002D09FE">
        <w:rPr>
          <w:rFonts w:ascii="Times New Roman" w:eastAsia="Times New Roman" w:hAnsi="Times New Roman" w:cs="Times New Roman"/>
          <w:color w:val="1A1A1A"/>
          <w:sz w:val="26"/>
          <w:szCs w:val="26"/>
        </w:rPr>
        <w:t>. В отчетном году такими событиями стали мероприятия ко Дню Победы, Дню России, Дню поселка Локня,</w:t>
      </w:r>
      <w:r w:rsidRPr="002D09FE">
        <w:rPr>
          <w:rFonts w:ascii="Times New Roman" w:eastAsia="Calibri" w:hAnsi="Times New Roman" w:cs="Times New Roman"/>
          <w:color w:val="000000"/>
          <w:sz w:val="26"/>
          <w:szCs w:val="26"/>
          <w:shd w:val="clear" w:color="auto" w:fill="FFFFFF"/>
          <w:lang w:eastAsia="en-US"/>
        </w:rPr>
        <w:t xml:space="preserve"> Дню семьи, любви и верности, </w:t>
      </w:r>
      <w:r w:rsidRPr="002D09FE">
        <w:rPr>
          <w:rFonts w:ascii="Times New Roman" w:eastAsia="Times New Roman" w:hAnsi="Times New Roman" w:cs="Times New Roman"/>
          <w:color w:val="1A1A1A"/>
          <w:sz w:val="26"/>
          <w:szCs w:val="26"/>
        </w:rPr>
        <w:t>совместные с государственным заповедником «Полистовский» мероприятия</w:t>
      </w:r>
      <w:r w:rsidR="004A0978">
        <w:rPr>
          <w:rFonts w:ascii="Times New Roman" w:eastAsia="Times New Roman" w:hAnsi="Times New Roman" w:cs="Times New Roman"/>
          <w:color w:val="1A1A1A"/>
          <w:sz w:val="26"/>
          <w:szCs w:val="26"/>
        </w:rPr>
        <w:t>:</w:t>
      </w:r>
      <w:r w:rsidRPr="002D09FE">
        <w:rPr>
          <w:rFonts w:ascii="Times New Roman" w:eastAsia="Times New Roman" w:hAnsi="Times New Roman" w:cs="Times New Roman"/>
          <w:color w:val="1A1A1A"/>
          <w:sz w:val="26"/>
          <w:szCs w:val="26"/>
        </w:rPr>
        <w:t xml:space="preserve"> «Накануне Купалы» и «Полистовские святки», прошедшие в д. Гоголево, выставки декоративно-прикладного творчества.</w:t>
      </w:r>
    </w:p>
    <w:p w:rsidR="002D09FE" w:rsidRPr="002D09FE" w:rsidRDefault="002D09FE" w:rsidP="00AA5891">
      <w:pPr>
        <w:shd w:val="clear" w:color="auto" w:fill="FFFFFF"/>
        <w:spacing w:after="0"/>
        <w:jc w:val="both"/>
        <w:rPr>
          <w:rFonts w:ascii="Times New Roman" w:eastAsia="Times New Roman" w:hAnsi="Times New Roman" w:cs="Times New Roman"/>
          <w:color w:val="1A1A1A"/>
          <w:sz w:val="26"/>
          <w:szCs w:val="26"/>
        </w:rPr>
      </w:pPr>
      <w:r w:rsidRPr="002D09FE">
        <w:rPr>
          <w:rFonts w:ascii="Times New Roman" w:eastAsia="Times New Roman" w:hAnsi="Times New Roman" w:cs="Times New Roman"/>
          <w:color w:val="1A1A1A"/>
          <w:sz w:val="26"/>
          <w:szCs w:val="26"/>
        </w:rPr>
        <w:t xml:space="preserve"> Ко Дню народного единства Культурно-досуговым объединением совместно с Союзом женщин России и волонтерскими организациями Локнянского, Новоржевского районов, городов Великие Луки и Псков организованы и проведены</w:t>
      </w:r>
      <w:r w:rsidR="00463E26">
        <w:rPr>
          <w:rFonts w:ascii="Times New Roman" w:eastAsia="Times New Roman" w:hAnsi="Times New Roman" w:cs="Times New Roman"/>
          <w:color w:val="1A1A1A"/>
          <w:sz w:val="26"/>
          <w:szCs w:val="26"/>
        </w:rPr>
        <w:t>:б</w:t>
      </w:r>
      <w:r w:rsidRPr="002D09FE">
        <w:rPr>
          <w:rFonts w:ascii="Times New Roman" w:eastAsia="Calibri" w:hAnsi="Times New Roman" w:cs="Times New Roman"/>
          <w:color w:val="000000"/>
          <w:sz w:val="26"/>
          <w:szCs w:val="26"/>
          <w:shd w:val="clear" w:color="auto" w:fill="FFFFFF"/>
          <w:lang w:eastAsia="en-US"/>
        </w:rPr>
        <w:t>лаготворительный концерт «Мы вместе»в поддержку участников СВО и их семей, а также выставка продукции волонтерских центров</w:t>
      </w:r>
      <w:r w:rsidRPr="002D09FE">
        <w:rPr>
          <w:rFonts w:ascii="Times New Roman" w:eastAsia="Times New Roman" w:hAnsi="Times New Roman" w:cs="Times New Roman"/>
          <w:color w:val="1A1A1A"/>
          <w:sz w:val="26"/>
          <w:szCs w:val="26"/>
        </w:rPr>
        <w:t>. Собранные средства</w:t>
      </w:r>
      <w:r w:rsidR="00463E26">
        <w:rPr>
          <w:rFonts w:ascii="Times New Roman" w:eastAsia="Times New Roman" w:hAnsi="Times New Roman" w:cs="Times New Roman"/>
          <w:color w:val="1A1A1A"/>
          <w:sz w:val="26"/>
          <w:szCs w:val="26"/>
        </w:rPr>
        <w:t xml:space="preserve">, </w:t>
      </w:r>
      <w:r w:rsidRPr="002D09FE">
        <w:rPr>
          <w:rFonts w:ascii="Times New Roman" w:eastAsia="Times New Roman" w:hAnsi="Times New Roman" w:cs="Times New Roman"/>
          <w:color w:val="1A1A1A"/>
          <w:sz w:val="26"/>
          <w:szCs w:val="26"/>
        </w:rPr>
        <w:t>более 100 000 тысяч рублей</w:t>
      </w:r>
      <w:r w:rsidR="00463E26">
        <w:rPr>
          <w:rFonts w:ascii="Times New Roman" w:eastAsia="Times New Roman" w:hAnsi="Times New Roman" w:cs="Times New Roman"/>
          <w:color w:val="1A1A1A"/>
          <w:sz w:val="26"/>
          <w:szCs w:val="26"/>
        </w:rPr>
        <w:t>,</w:t>
      </w:r>
      <w:r w:rsidRPr="002D09FE">
        <w:rPr>
          <w:rFonts w:ascii="Times New Roman" w:eastAsia="Times New Roman" w:hAnsi="Times New Roman" w:cs="Times New Roman"/>
          <w:color w:val="1A1A1A"/>
          <w:sz w:val="26"/>
          <w:szCs w:val="26"/>
        </w:rPr>
        <w:t xml:space="preserve"> былинаправлены на покупку материала и основ для плетения маскировочных сетей, генераторов и других необходимых технических средств и материалов</w:t>
      </w:r>
      <w:r w:rsidR="00463E26">
        <w:rPr>
          <w:rFonts w:ascii="Times New Roman" w:eastAsia="Times New Roman" w:hAnsi="Times New Roman" w:cs="Times New Roman"/>
          <w:color w:val="1A1A1A"/>
          <w:sz w:val="26"/>
          <w:szCs w:val="26"/>
        </w:rPr>
        <w:t xml:space="preserve"> в зоне СВО.</w:t>
      </w:r>
    </w:p>
    <w:p w:rsidR="002D09FE" w:rsidRPr="002D09FE" w:rsidRDefault="002D09FE" w:rsidP="00AA5891">
      <w:pPr>
        <w:shd w:val="clear" w:color="auto" w:fill="FFFFFF"/>
        <w:spacing w:after="0"/>
        <w:jc w:val="both"/>
        <w:rPr>
          <w:rFonts w:ascii="Times New Roman" w:eastAsia="Times New Roman" w:hAnsi="Times New Roman" w:cs="Times New Roman"/>
          <w:color w:val="1A1A1A"/>
          <w:sz w:val="26"/>
          <w:szCs w:val="26"/>
        </w:rPr>
      </w:pPr>
      <w:r w:rsidRPr="002D09FE">
        <w:rPr>
          <w:rFonts w:ascii="Times New Roman" w:eastAsia="Times New Roman" w:hAnsi="Times New Roman" w:cs="Times New Roman"/>
          <w:color w:val="1A1A1A"/>
          <w:sz w:val="26"/>
          <w:szCs w:val="26"/>
        </w:rPr>
        <w:t xml:space="preserve">Творческие коллективы художественной самодеятельности ЛокнянскогоКДЦ приняли участие и стали Лауреатами, Дипломантами в 20 областных, межрегиональных и международных конкурсах, фестивалях, выставках. Вокальный ансамбль «Отрада», ансамбль «Нет проблем» и ансамбль традиционного танца «Крутиля» </w:t>
      </w:r>
      <w:r w:rsidRPr="002D09FE">
        <w:rPr>
          <w:rFonts w:ascii="Times New Roman" w:eastAsia="Calibri" w:hAnsi="Times New Roman" w:cs="Times New Roman"/>
          <w:color w:val="000000"/>
          <w:sz w:val="26"/>
          <w:szCs w:val="26"/>
          <w:shd w:val="clear" w:color="auto" w:fill="FFFFFF"/>
          <w:lang w:eastAsia="en-US"/>
        </w:rPr>
        <w:t>выступили на концерте в рамках празднования Дней Псковской области в Витебске (Беларусь) в составе областной творческой делегации.</w:t>
      </w:r>
    </w:p>
    <w:p w:rsidR="002D09FE" w:rsidRDefault="002D09FE" w:rsidP="00AA5891">
      <w:pPr>
        <w:spacing w:after="0"/>
        <w:jc w:val="both"/>
        <w:rPr>
          <w:rFonts w:ascii="Times New Roman" w:hAnsi="Times New Roman" w:cs="Times New Roman"/>
          <w:bCs/>
          <w:spacing w:val="-1"/>
          <w:sz w:val="26"/>
          <w:szCs w:val="26"/>
        </w:rPr>
      </w:pPr>
      <w:r w:rsidRPr="002D09FE">
        <w:rPr>
          <w:rFonts w:ascii="Times New Roman" w:eastAsia="Calibri" w:hAnsi="Times New Roman" w:cs="Times New Roman"/>
          <w:sz w:val="26"/>
          <w:szCs w:val="26"/>
          <w:lang w:eastAsia="en-US"/>
        </w:rPr>
        <w:t xml:space="preserve">  За счет средств </w:t>
      </w:r>
      <w:r w:rsidR="00463E26">
        <w:rPr>
          <w:rFonts w:ascii="Times New Roman" w:eastAsia="Calibri" w:hAnsi="Times New Roman" w:cs="Times New Roman"/>
          <w:sz w:val="26"/>
          <w:szCs w:val="26"/>
          <w:lang w:eastAsia="en-US"/>
        </w:rPr>
        <w:t>ф</w:t>
      </w:r>
      <w:r w:rsidRPr="002D09FE">
        <w:rPr>
          <w:rFonts w:ascii="Times New Roman" w:eastAsia="Calibri" w:hAnsi="Times New Roman" w:cs="Times New Roman"/>
          <w:sz w:val="26"/>
          <w:szCs w:val="26"/>
          <w:lang w:eastAsia="en-US"/>
        </w:rPr>
        <w:t>едеральной субсидии на обеспечение, развитие и укрепление материально-технической базы муниципальных Домов культуры в населенных пунктах с числом жителей до 50 тысяч человек в размере 989 тысяч рублей приобретено выездное звуко-усилительное и световое оборудование.</w:t>
      </w:r>
    </w:p>
    <w:p w:rsidR="000A6739" w:rsidRPr="00327700" w:rsidRDefault="000A6739" w:rsidP="00AA5891">
      <w:pPr>
        <w:spacing w:after="0"/>
        <w:ind w:firstLine="284"/>
        <w:jc w:val="both"/>
        <w:rPr>
          <w:rFonts w:ascii="Times New Roman" w:hAnsi="Times New Roman"/>
          <w:sz w:val="26"/>
          <w:szCs w:val="26"/>
        </w:rPr>
      </w:pPr>
      <w:r w:rsidRPr="004A0978">
        <w:rPr>
          <w:rFonts w:ascii="Times New Roman" w:hAnsi="Times New Roman"/>
          <w:b/>
          <w:sz w:val="26"/>
          <w:szCs w:val="26"/>
        </w:rPr>
        <w:lastRenderedPageBreak/>
        <w:t>Работа библиотек МБУК МБО в 2023 году</w:t>
      </w:r>
      <w:r w:rsidRPr="00327700">
        <w:rPr>
          <w:rFonts w:ascii="Times New Roman" w:hAnsi="Times New Roman"/>
          <w:sz w:val="26"/>
          <w:szCs w:val="26"/>
        </w:rPr>
        <w:t xml:space="preserve">была направлена на повышение качества предоставляемых услуг, создание условий для сохранения и развития библиотечных ресурсов, обеспечение равного доступа к информации пользователей всех возрастных категорий, образовательного, профессионального и социального статуса. Библиотеки продолжали оказывать услуги с учетом современных информационно-технологических требований и расширяли предоставляемые услуги с учетом доступности для пользователей через сеть интернет: Госпаблик, сайт, библиотечный портал Псковской области. Все мероприятия, проводимые сотрудниками библиотек, способствовали повышению читательской культуры, интереса к чтению и укрепляли позиции библиотек в местном сообществе. </w:t>
      </w:r>
    </w:p>
    <w:p w:rsidR="000A6739" w:rsidRPr="00327700" w:rsidRDefault="000A6739" w:rsidP="00AA5891">
      <w:pPr>
        <w:spacing w:after="0"/>
        <w:ind w:firstLine="284"/>
        <w:jc w:val="both"/>
        <w:rPr>
          <w:rFonts w:ascii="Times New Roman" w:hAnsi="Times New Roman"/>
          <w:sz w:val="26"/>
          <w:szCs w:val="26"/>
        </w:rPr>
      </w:pPr>
      <w:r w:rsidRPr="00327700">
        <w:rPr>
          <w:rFonts w:ascii="Times New Roman" w:hAnsi="Times New Roman"/>
          <w:sz w:val="26"/>
          <w:szCs w:val="26"/>
        </w:rPr>
        <w:t>Муниципальное задание за 2023 год выполнено по всем показателям. На комплектование фондов библиотек в 2023 году всего освоено 201687р</w:t>
      </w:r>
      <w:r>
        <w:rPr>
          <w:rFonts w:ascii="Times New Roman" w:hAnsi="Times New Roman"/>
          <w:sz w:val="26"/>
          <w:szCs w:val="26"/>
        </w:rPr>
        <w:t>уб.</w:t>
      </w:r>
      <w:r w:rsidRPr="00327700">
        <w:rPr>
          <w:rFonts w:ascii="Times New Roman" w:hAnsi="Times New Roman"/>
          <w:sz w:val="26"/>
          <w:szCs w:val="26"/>
        </w:rPr>
        <w:t xml:space="preserve">, из них 42762р. из средств учредителя (подписные издания). Приобретено новых изданий 159 экземпляров на сумму 76706р. за счет федеральных субсидий. В фонд библиотеки поступило 1240 экземпляров, в том числе 916 книг. </w:t>
      </w:r>
    </w:p>
    <w:p w:rsidR="000A6739" w:rsidRPr="00601FE4" w:rsidRDefault="000A6739" w:rsidP="00AA5891">
      <w:pPr>
        <w:spacing w:after="0"/>
        <w:ind w:firstLine="284"/>
        <w:jc w:val="both"/>
        <w:rPr>
          <w:rFonts w:ascii="Times New Roman" w:eastAsia="Calibri" w:hAnsi="Times New Roman"/>
          <w:sz w:val="26"/>
          <w:szCs w:val="26"/>
        </w:rPr>
      </w:pPr>
      <w:r>
        <w:rPr>
          <w:rFonts w:ascii="Times New Roman" w:hAnsi="Times New Roman"/>
          <w:sz w:val="26"/>
          <w:szCs w:val="26"/>
        </w:rPr>
        <w:t xml:space="preserve">          Важным событием </w:t>
      </w:r>
      <w:r w:rsidRPr="00327700">
        <w:rPr>
          <w:rFonts w:ascii="Times New Roman" w:hAnsi="Times New Roman"/>
          <w:sz w:val="26"/>
          <w:szCs w:val="26"/>
        </w:rPr>
        <w:t xml:space="preserve">для библиотек МБУК МБО стало участие в областном конкурсе «Библиотека года», где Локнянская Детская библиотека, Миритиницкая и Крестиловская сельские библиотеки были отмечены Дипломами и </w:t>
      </w:r>
      <w:r>
        <w:rPr>
          <w:rFonts w:ascii="Times New Roman" w:hAnsi="Times New Roman"/>
          <w:sz w:val="26"/>
          <w:szCs w:val="26"/>
        </w:rPr>
        <w:t>б</w:t>
      </w:r>
      <w:r w:rsidRPr="00327700">
        <w:rPr>
          <w:rFonts w:ascii="Times New Roman" w:hAnsi="Times New Roman"/>
          <w:sz w:val="26"/>
          <w:szCs w:val="26"/>
        </w:rPr>
        <w:t xml:space="preserve">лагодарственными письмамиза участие в конкурсе по теме «Культурный код малой Родины: взгляд через века». </w:t>
      </w:r>
    </w:p>
    <w:p w:rsidR="000A6739" w:rsidRPr="00327700" w:rsidRDefault="000A6739" w:rsidP="00AA5891">
      <w:pPr>
        <w:spacing w:after="0"/>
        <w:ind w:firstLine="284"/>
        <w:jc w:val="both"/>
        <w:rPr>
          <w:rFonts w:ascii="Times New Roman" w:hAnsi="Times New Roman"/>
          <w:color w:val="000000"/>
          <w:sz w:val="26"/>
          <w:szCs w:val="26"/>
          <w:shd w:val="clear" w:color="auto" w:fill="FFFFFF"/>
        </w:rPr>
      </w:pPr>
      <w:r w:rsidRPr="00327700">
        <w:rPr>
          <w:rFonts w:ascii="Times New Roman" w:hAnsi="Times New Roman"/>
          <w:color w:val="000000"/>
          <w:sz w:val="26"/>
          <w:szCs w:val="26"/>
          <w:shd w:val="clear" w:color="auto" w:fill="FFFFFF"/>
        </w:rPr>
        <w:t>2023 год Указом Президента РФ был объявлен Годом педагога и наставника.</w:t>
      </w:r>
      <w:r w:rsidRPr="00327700">
        <w:rPr>
          <w:rFonts w:ascii="Times New Roman" w:hAnsi="Times New Roman"/>
          <w:sz w:val="26"/>
          <w:szCs w:val="26"/>
        </w:rPr>
        <w:t xml:space="preserve"> В течение года в библиотеках МБУК МБОпроведено много интерес</w:t>
      </w:r>
      <w:r>
        <w:rPr>
          <w:rFonts w:ascii="Times New Roman" w:hAnsi="Times New Roman"/>
          <w:sz w:val="26"/>
          <w:szCs w:val="26"/>
        </w:rPr>
        <w:t xml:space="preserve">ных и ярких </w:t>
      </w:r>
      <w:r w:rsidRPr="00327700">
        <w:rPr>
          <w:rFonts w:ascii="Times New Roman" w:hAnsi="Times New Roman"/>
          <w:sz w:val="26"/>
          <w:szCs w:val="26"/>
        </w:rPr>
        <w:t>мероприятий (областной конкурс детско-юношеского литературного творчества «Сумка почтальона», акция "Читаем Ушинского",</w:t>
      </w:r>
      <w:r w:rsidRPr="00327700">
        <w:rPr>
          <w:rFonts w:ascii="Times New Roman" w:hAnsi="Times New Roman"/>
          <w:color w:val="000000"/>
          <w:sz w:val="26"/>
          <w:szCs w:val="26"/>
          <w:shd w:val="clear" w:color="auto" w:fill="FFFFFF"/>
        </w:rPr>
        <w:t xml:space="preserve"> челлендж "Учителями славится Россия"</w:t>
      </w:r>
      <w:r w:rsidRPr="00327700">
        <w:rPr>
          <w:rFonts w:ascii="Times New Roman" w:hAnsi="Times New Roman"/>
          <w:sz w:val="26"/>
          <w:szCs w:val="26"/>
        </w:rPr>
        <w:t xml:space="preserve">(работы отмечены </w:t>
      </w:r>
      <w:r w:rsidR="004A0978">
        <w:rPr>
          <w:rFonts w:ascii="Times New Roman" w:hAnsi="Times New Roman"/>
          <w:sz w:val="26"/>
          <w:szCs w:val="26"/>
        </w:rPr>
        <w:t>д</w:t>
      </w:r>
      <w:r w:rsidRPr="00327700">
        <w:rPr>
          <w:rFonts w:ascii="Times New Roman" w:hAnsi="Times New Roman"/>
          <w:sz w:val="26"/>
          <w:szCs w:val="26"/>
        </w:rPr>
        <w:t xml:space="preserve">ипломами и </w:t>
      </w:r>
      <w:r w:rsidR="004A0978">
        <w:rPr>
          <w:rFonts w:ascii="Times New Roman" w:hAnsi="Times New Roman"/>
          <w:sz w:val="26"/>
          <w:szCs w:val="26"/>
        </w:rPr>
        <w:t>г</w:t>
      </w:r>
      <w:r w:rsidRPr="00327700">
        <w:rPr>
          <w:rFonts w:ascii="Times New Roman" w:hAnsi="Times New Roman"/>
          <w:sz w:val="26"/>
          <w:szCs w:val="26"/>
        </w:rPr>
        <w:t>рамотами).</w:t>
      </w:r>
    </w:p>
    <w:p w:rsidR="000A6739" w:rsidRPr="00327700" w:rsidRDefault="000A6739" w:rsidP="00AA5891">
      <w:pPr>
        <w:spacing w:after="0"/>
        <w:ind w:firstLine="284"/>
        <w:jc w:val="both"/>
        <w:rPr>
          <w:rFonts w:ascii="Times New Roman" w:hAnsi="Times New Roman"/>
          <w:color w:val="000000"/>
          <w:sz w:val="26"/>
          <w:szCs w:val="26"/>
          <w:shd w:val="clear" w:color="auto" w:fill="FFFFFF"/>
        </w:rPr>
      </w:pPr>
      <w:r w:rsidRPr="00327700">
        <w:rPr>
          <w:rFonts w:ascii="Times New Roman" w:hAnsi="Times New Roman"/>
          <w:color w:val="000000"/>
          <w:sz w:val="26"/>
          <w:szCs w:val="26"/>
          <w:shd w:val="clear" w:color="auto" w:fill="FFFFFF"/>
        </w:rPr>
        <w:t xml:space="preserve">Большая исследовательская работа проведена по теме «Учителя - фронтовики Локнянского района».  По итогам поисковой работы был создан видеоролик «Учителя – фронтовики. Бессмертный полк Локнянского района». Видеоролик </w:t>
      </w:r>
      <w:r>
        <w:rPr>
          <w:rFonts w:ascii="Times New Roman" w:hAnsi="Times New Roman"/>
          <w:color w:val="000000"/>
          <w:sz w:val="26"/>
          <w:szCs w:val="26"/>
          <w:shd w:val="clear" w:color="auto" w:fill="FFFFFF"/>
        </w:rPr>
        <w:t xml:space="preserve">  опубликован </w:t>
      </w:r>
      <w:r w:rsidRPr="00327700">
        <w:rPr>
          <w:rFonts w:ascii="Times New Roman" w:hAnsi="Times New Roman"/>
          <w:color w:val="000000"/>
          <w:sz w:val="26"/>
          <w:szCs w:val="26"/>
          <w:shd w:val="clear" w:color="auto" w:fill="FFFFFF"/>
        </w:rPr>
        <w:t xml:space="preserve">в группе </w:t>
      </w:r>
      <w:r w:rsidRPr="00327700">
        <w:rPr>
          <w:rFonts w:ascii="Times New Roman" w:hAnsi="Times New Roman"/>
          <w:color w:val="000000"/>
          <w:sz w:val="26"/>
          <w:szCs w:val="26"/>
          <w:shd w:val="clear" w:color="auto" w:fill="FFFFFF"/>
          <w:lang w:val="en-US"/>
        </w:rPr>
        <w:t>VK</w:t>
      </w:r>
      <w:r w:rsidRPr="00327700">
        <w:rPr>
          <w:rFonts w:ascii="Times New Roman" w:hAnsi="Times New Roman"/>
          <w:color w:val="000000"/>
          <w:sz w:val="26"/>
          <w:szCs w:val="26"/>
          <w:shd w:val="clear" w:color="auto" w:fill="FFFFFF"/>
        </w:rPr>
        <w:t xml:space="preserve">, в ЦРБ действовала выставочная экспозиция, приуроченная к 78 – годовщине Великой Победы. </w:t>
      </w:r>
    </w:p>
    <w:p w:rsidR="000A6739" w:rsidRPr="00327700" w:rsidRDefault="000A6739" w:rsidP="00AA5891">
      <w:pPr>
        <w:spacing w:after="0"/>
        <w:ind w:firstLine="284"/>
        <w:jc w:val="both"/>
        <w:rPr>
          <w:rFonts w:ascii="Times New Roman" w:hAnsi="Times New Roman"/>
          <w:color w:val="000000"/>
          <w:sz w:val="26"/>
          <w:szCs w:val="26"/>
          <w:shd w:val="clear" w:color="auto" w:fill="FFFFFF"/>
        </w:rPr>
      </w:pPr>
      <w:r w:rsidRPr="00327700">
        <w:rPr>
          <w:rFonts w:ascii="Times New Roman" w:hAnsi="Times New Roman"/>
          <w:sz w:val="26"/>
          <w:szCs w:val="26"/>
        </w:rPr>
        <w:t xml:space="preserve">Миритиницкая сельская библиотека успешно прошла конкурсный отбор в части государственной поддержки Комитета по культуре Псковской области лучших работников сельских учреждений культуры в 2023 году и заняла </w:t>
      </w:r>
      <w:r w:rsidRPr="00327700">
        <w:rPr>
          <w:rFonts w:ascii="Times New Roman" w:hAnsi="Times New Roman"/>
          <w:sz w:val="26"/>
          <w:szCs w:val="26"/>
          <w:lang w:val="en-US"/>
        </w:rPr>
        <w:t>I</w:t>
      </w:r>
      <w:r w:rsidRPr="00327700">
        <w:rPr>
          <w:rFonts w:ascii="Times New Roman" w:hAnsi="Times New Roman"/>
          <w:sz w:val="26"/>
          <w:szCs w:val="26"/>
        </w:rPr>
        <w:t xml:space="preserve"> место, получила государственную поддержку для развития материаль</w:t>
      </w:r>
      <w:r>
        <w:rPr>
          <w:rFonts w:ascii="Times New Roman" w:hAnsi="Times New Roman"/>
          <w:sz w:val="26"/>
          <w:szCs w:val="26"/>
        </w:rPr>
        <w:t>но-технической базы учреждения.</w:t>
      </w:r>
    </w:p>
    <w:p w:rsidR="000A6739" w:rsidRPr="00E133E0" w:rsidRDefault="000A6739" w:rsidP="00AA5891">
      <w:pPr>
        <w:spacing w:after="0"/>
        <w:ind w:firstLine="284"/>
        <w:jc w:val="both"/>
        <w:rPr>
          <w:rFonts w:ascii="Times New Roman" w:hAnsi="Times New Roman"/>
          <w:color w:val="000000"/>
          <w:sz w:val="26"/>
          <w:szCs w:val="26"/>
          <w:shd w:val="clear" w:color="auto" w:fill="FFFFFF"/>
        </w:rPr>
      </w:pPr>
      <w:r w:rsidRPr="00327700">
        <w:rPr>
          <w:rFonts w:ascii="Times New Roman" w:hAnsi="Times New Roman"/>
          <w:color w:val="000000"/>
          <w:sz w:val="26"/>
          <w:szCs w:val="26"/>
          <w:shd w:val="clear" w:color="auto" w:fill="FFFFFF"/>
        </w:rPr>
        <w:t>В течени</w:t>
      </w:r>
      <w:r w:rsidR="004A0978">
        <w:rPr>
          <w:rFonts w:ascii="Times New Roman" w:hAnsi="Times New Roman"/>
          <w:color w:val="000000"/>
          <w:sz w:val="26"/>
          <w:szCs w:val="26"/>
          <w:shd w:val="clear" w:color="auto" w:fill="FFFFFF"/>
        </w:rPr>
        <w:t>е</w:t>
      </w:r>
      <w:r w:rsidRPr="00327700">
        <w:rPr>
          <w:rFonts w:ascii="Times New Roman" w:hAnsi="Times New Roman"/>
          <w:color w:val="000000"/>
          <w:sz w:val="26"/>
          <w:szCs w:val="26"/>
          <w:shd w:val="clear" w:color="auto" w:fill="FFFFFF"/>
        </w:rPr>
        <w:t xml:space="preserve"> года библиотеки активно участвовали в областных и Всероссийских акциях</w:t>
      </w:r>
      <w:r w:rsidR="001F6152">
        <w:rPr>
          <w:rFonts w:ascii="Times New Roman" w:hAnsi="Times New Roman"/>
          <w:color w:val="000000"/>
          <w:sz w:val="26"/>
          <w:szCs w:val="26"/>
          <w:shd w:val="clear" w:color="auto" w:fill="FFFFFF"/>
        </w:rPr>
        <w:t>, г</w:t>
      </w:r>
      <w:r w:rsidRPr="00327700">
        <w:rPr>
          <w:rFonts w:ascii="Times New Roman" w:hAnsi="Times New Roman"/>
          <w:color w:val="000000"/>
          <w:sz w:val="26"/>
          <w:szCs w:val="26"/>
          <w:shd w:val="clear" w:color="auto" w:fill="FFFFFF"/>
        </w:rPr>
        <w:t>де библиотеки показали хорошие и отличные результаты:</w:t>
      </w:r>
      <w:r w:rsidRPr="00327700">
        <w:rPr>
          <w:rFonts w:ascii="Times New Roman" w:hAnsi="Times New Roman"/>
          <w:color w:val="000000"/>
          <w:sz w:val="26"/>
          <w:szCs w:val="26"/>
          <w:shd w:val="clear" w:color="auto" w:fill="FFFFFF"/>
        </w:rPr>
        <w:br/>
        <w:t>-</w:t>
      </w:r>
      <w:r w:rsidRPr="00327700">
        <w:rPr>
          <w:rFonts w:ascii="Times New Roman" w:eastAsia="Calibri" w:hAnsi="Times New Roman"/>
          <w:bCs/>
          <w:sz w:val="26"/>
          <w:szCs w:val="26"/>
          <w:lang w:val="en-US"/>
        </w:rPr>
        <w:t>I</w:t>
      </w:r>
      <w:r w:rsidRPr="00327700">
        <w:rPr>
          <w:rFonts w:ascii="Times New Roman" w:eastAsia="Calibri" w:hAnsi="Times New Roman"/>
          <w:bCs/>
          <w:sz w:val="26"/>
          <w:szCs w:val="26"/>
        </w:rPr>
        <w:t xml:space="preserve"> региональный конкурс библиотек Псковской области «Каждый день сначала», посвященный писателю, критику, лауреату Госпремии РФ Валентину Курбатову.</w:t>
      </w:r>
      <w:r>
        <w:rPr>
          <w:rFonts w:ascii="Times New Roman" w:eastAsia="Calibri" w:hAnsi="Times New Roman"/>
          <w:bCs/>
          <w:sz w:val="26"/>
          <w:szCs w:val="26"/>
        </w:rPr>
        <w:t xml:space="preserve"> (</w:t>
      </w:r>
      <w:r w:rsidRPr="00327700">
        <w:rPr>
          <w:rFonts w:ascii="Times New Roman" w:eastAsia="Calibri" w:hAnsi="Times New Roman"/>
          <w:bCs/>
          <w:sz w:val="26"/>
          <w:szCs w:val="26"/>
        </w:rPr>
        <w:t>Лауреат I</w:t>
      </w:r>
      <w:r w:rsidRPr="00327700">
        <w:rPr>
          <w:rFonts w:ascii="Times New Roman" w:eastAsia="Calibri" w:hAnsi="Times New Roman"/>
          <w:bCs/>
          <w:sz w:val="26"/>
          <w:szCs w:val="26"/>
          <w:lang w:val="en-US"/>
        </w:rPr>
        <w:t>II</w:t>
      </w:r>
      <w:r w:rsidRPr="00327700">
        <w:rPr>
          <w:rFonts w:ascii="Times New Roman" w:eastAsia="Calibri" w:hAnsi="Times New Roman"/>
          <w:bCs/>
          <w:sz w:val="26"/>
          <w:szCs w:val="26"/>
        </w:rPr>
        <w:t xml:space="preserve"> степени, Локнянская Центральная районная библиотека).</w:t>
      </w:r>
    </w:p>
    <w:p w:rsidR="000A6739" w:rsidRPr="00327700" w:rsidRDefault="000A6739" w:rsidP="00AA5891">
      <w:pPr>
        <w:spacing w:after="0"/>
        <w:ind w:firstLine="284"/>
        <w:jc w:val="both"/>
        <w:rPr>
          <w:rFonts w:ascii="Times New Roman" w:eastAsia="Calibri" w:hAnsi="Times New Roman"/>
          <w:bCs/>
          <w:sz w:val="26"/>
          <w:szCs w:val="26"/>
        </w:rPr>
      </w:pPr>
      <w:r w:rsidRPr="00327700">
        <w:rPr>
          <w:rFonts w:ascii="Times New Roman" w:eastAsia="Calibri" w:hAnsi="Times New Roman"/>
          <w:bCs/>
          <w:sz w:val="26"/>
          <w:szCs w:val="26"/>
        </w:rPr>
        <w:t xml:space="preserve">- Региональный конкурс детского и юношеского творчества «О тех, кто нас выводит в люди» в рамках проекта «Сумка почтальона» (Благодарственные письма: Локнянская </w:t>
      </w:r>
      <w:r w:rsidRPr="00327700">
        <w:rPr>
          <w:rFonts w:ascii="Times New Roman" w:eastAsia="Calibri" w:hAnsi="Times New Roman"/>
          <w:bCs/>
          <w:sz w:val="26"/>
          <w:szCs w:val="26"/>
        </w:rPr>
        <w:lastRenderedPageBreak/>
        <w:t>Детская библиотека, Крестиловская сельская библиотека, Самолуковская сельская библиотека).</w:t>
      </w:r>
    </w:p>
    <w:p w:rsidR="000A6739" w:rsidRPr="00327700" w:rsidRDefault="000A6739" w:rsidP="00AA5891">
      <w:pPr>
        <w:spacing w:after="0"/>
        <w:ind w:firstLine="284"/>
        <w:jc w:val="both"/>
        <w:rPr>
          <w:rFonts w:ascii="Times New Roman" w:eastAsia="Calibri" w:hAnsi="Times New Roman"/>
          <w:sz w:val="26"/>
          <w:szCs w:val="26"/>
          <w:lang w:eastAsia="en-US"/>
        </w:rPr>
      </w:pPr>
      <w:r w:rsidRPr="00327700">
        <w:rPr>
          <w:rFonts w:ascii="Times New Roman" w:eastAsia="Calibri" w:hAnsi="Times New Roman"/>
          <w:bCs/>
          <w:sz w:val="26"/>
          <w:szCs w:val="26"/>
        </w:rPr>
        <w:t>-</w:t>
      </w:r>
      <w:r>
        <w:rPr>
          <w:rFonts w:ascii="Times New Roman" w:hAnsi="Times New Roman"/>
          <w:sz w:val="26"/>
          <w:szCs w:val="26"/>
        </w:rPr>
        <w:t xml:space="preserve"> Участие </w:t>
      </w:r>
      <w:r w:rsidRPr="00327700">
        <w:rPr>
          <w:rFonts w:ascii="Times New Roman" w:hAnsi="Times New Roman"/>
          <w:sz w:val="26"/>
          <w:szCs w:val="26"/>
        </w:rPr>
        <w:t>в ре</w:t>
      </w:r>
      <w:r>
        <w:rPr>
          <w:rFonts w:ascii="Times New Roman" w:hAnsi="Times New Roman"/>
          <w:sz w:val="26"/>
          <w:szCs w:val="26"/>
        </w:rPr>
        <w:t xml:space="preserve">гиональном этапе Международной </w:t>
      </w:r>
      <w:r w:rsidRPr="00327700">
        <w:rPr>
          <w:rFonts w:ascii="Times New Roman" w:hAnsi="Times New Roman"/>
          <w:sz w:val="26"/>
          <w:szCs w:val="26"/>
        </w:rPr>
        <w:t xml:space="preserve">Премии «Мы вместе» </w:t>
      </w:r>
      <w:r w:rsidRPr="00327700">
        <w:rPr>
          <w:rFonts w:ascii="Times New Roman" w:eastAsia="Calibri" w:hAnsi="Times New Roman"/>
          <w:sz w:val="26"/>
          <w:szCs w:val="26"/>
          <w:shd w:val="clear" w:color="auto" w:fill="FFFFFF"/>
        </w:rPr>
        <w:t>(</w:t>
      </w:r>
      <w:r w:rsidR="004A0978">
        <w:rPr>
          <w:rFonts w:ascii="Times New Roman" w:eastAsia="Calibri" w:hAnsi="Times New Roman"/>
          <w:sz w:val="26"/>
          <w:szCs w:val="26"/>
          <w:shd w:val="clear" w:color="auto" w:fill="FFFFFF"/>
        </w:rPr>
        <w:t>с</w:t>
      </w:r>
      <w:r w:rsidRPr="00327700">
        <w:rPr>
          <w:rFonts w:ascii="Times New Roman" w:eastAsia="Calibri" w:hAnsi="Times New Roman"/>
          <w:sz w:val="26"/>
          <w:szCs w:val="26"/>
          <w:shd w:val="clear" w:color="auto" w:fill="FFFFFF"/>
        </w:rPr>
        <w:t>ертификат</w:t>
      </w:r>
      <w:r w:rsidRPr="00327700">
        <w:rPr>
          <w:rFonts w:ascii="Times New Roman" w:eastAsia="Calibri" w:hAnsi="Times New Roman"/>
          <w:sz w:val="26"/>
          <w:szCs w:val="26"/>
        </w:rPr>
        <w:t xml:space="preserve"> Подберезинск</w:t>
      </w:r>
      <w:r w:rsidR="004A0978">
        <w:rPr>
          <w:rFonts w:ascii="Times New Roman" w:eastAsia="Calibri" w:hAnsi="Times New Roman"/>
          <w:sz w:val="26"/>
          <w:szCs w:val="26"/>
        </w:rPr>
        <w:t>ой</w:t>
      </w:r>
      <w:r w:rsidRPr="00327700">
        <w:rPr>
          <w:rFonts w:ascii="Times New Roman" w:eastAsia="Calibri" w:hAnsi="Times New Roman"/>
          <w:sz w:val="26"/>
          <w:szCs w:val="26"/>
        </w:rPr>
        <w:t xml:space="preserve"> сельск</w:t>
      </w:r>
      <w:r w:rsidR="004A0978">
        <w:rPr>
          <w:rFonts w:ascii="Times New Roman" w:eastAsia="Calibri" w:hAnsi="Times New Roman"/>
          <w:sz w:val="26"/>
          <w:szCs w:val="26"/>
        </w:rPr>
        <w:t>ой</w:t>
      </w:r>
      <w:r w:rsidRPr="00327700">
        <w:rPr>
          <w:rFonts w:ascii="Times New Roman" w:eastAsia="Calibri" w:hAnsi="Times New Roman"/>
          <w:sz w:val="26"/>
          <w:szCs w:val="26"/>
        </w:rPr>
        <w:t xml:space="preserve"> библиотек</w:t>
      </w:r>
      <w:r w:rsidR="004A0978">
        <w:rPr>
          <w:rFonts w:ascii="Times New Roman" w:eastAsia="Calibri" w:hAnsi="Times New Roman"/>
          <w:sz w:val="26"/>
          <w:szCs w:val="26"/>
        </w:rPr>
        <w:t>е</w:t>
      </w:r>
      <w:r w:rsidRPr="00327700">
        <w:rPr>
          <w:rFonts w:ascii="Times New Roman" w:eastAsia="Calibri" w:hAnsi="Times New Roman"/>
          <w:sz w:val="26"/>
          <w:szCs w:val="26"/>
        </w:rPr>
        <w:t>).</w:t>
      </w:r>
    </w:p>
    <w:p w:rsidR="000A6739" w:rsidRPr="00601FE4" w:rsidRDefault="000A6739" w:rsidP="00AA5891">
      <w:pPr>
        <w:spacing w:after="0"/>
        <w:ind w:firstLine="284"/>
        <w:jc w:val="both"/>
        <w:rPr>
          <w:rFonts w:ascii="Times New Roman" w:eastAsia="Calibri" w:hAnsi="Times New Roman"/>
          <w:sz w:val="26"/>
          <w:szCs w:val="26"/>
        </w:rPr>
      </w:pPr>
      <w:r w:rsidRPr="00327700">
        <w:rPr>
          <w:rFonts w:ascii="Times New Roman" w:eastAsia="Calibri" w:hAnsi="Times New Roman"/>
          <w:sz w:val="26"/>
          <w:szCs w:val="26"/>
        </w:rPr>
        <w:t xml:space="preserve">   -</w:t>
      </w:r>
      <w:r w:rsidRPr="00327700">
        <w:rPr>
          <w:rFonts w:ascii="Times New Roman" w:hAnsi="Times New Roman"/>
          <w:sz w:val="26"/>
          <w:szCs w:val="26"/>
        </w:rPr>
        <w:t xml:space="preserve"> Исследовательская работа «Памятн</w:t>
      </w:r>
      <w:r>
        <w:rPr>
          <w:rFonts w:ascii="Times New Roman" w:hAnsi="Times New Roman"/>
          <w:sz w:val="26"/>
          <w:szCs w:val="26"/>
        </w:rPr>
        <w:t xml:space="preserve">ики боевой и трудовой славы на карте </w:t>
      </w:r>
      <w:r w:rsidRPr="00327700">
        <w:rPr>
          <w:rFonts w:ascii="Times New Roman" w:hAnsi="Times New Roman"/>
          <w:sz w:val="26"/>
          <w:szCs w:val="26"/>
        </w:rPr>
        <w:t>Псковской земли» (Диплом 2 степени, Самолуковская сельская библиотека)</w:t>
      </w:r>
      <w:r>
        <w:rPr>
          <w:rFonts w:ascii="Times New Roman" w:hAnsi="Times New Roman"/>
          <w:sz w:val="26"/>
          <w:szCs w:val="26"/>
        </w:rPr>
        <w:t>.</w:t>
      </w:r>
    </w:p>
    <w:p w:rsidR="000A6739" w:rsidRPr="00327700" w:rsidRDefault="000A6739" w:rsidP="00AA5891">
      <w:pPr>
        <w:spacing w:after="0"/>
        <w:ind w:firstLine="284"/>
        <w:jc w:val="both"/>
        <w:rPr>
          <w:rFonts w:ascii="Times New Roman" w:hAnsi="Times New Roman"/>
          <w:color w:val="000000"/>
          <w:sz w:val="26"/>
          <w:szCs w:val="26"/>
          <w:shd w:val="clear" w:color="auto" w:fill="FFFFFF"/>
        </w:rPr>
      </w:pPr>
      <w:r w:rsidRPr="00327700">
        <w:rPr>
          <w:rFonts w:ascii="Times New Roman" w:hAnsi="Times New Roman"/>
          <w:color w:val="000000"/>
          <w:sz w:val="26"/>
          <w:szCs w:val="26"/>
          <w:shd w:val="clear" w:color="auto" w:fill="FFFFFF"/>
        </w:rPr>
        <w:t>Все библиотеки работали над разработкой и внедрением новых программ и проектов.</w:t>
      </w:r>
    </w:p>
    <w:p w:rsidR="000A6739" w:rsidRPr="00601FE4" w:rsidRDefault="000A6739" w:rsidP="0018194A">
      <w:pPr>
        <w:spacing w:after="0"/>
        <w:ind w:firstLine="284"/>
        <w:jc w:val="both"/>
        <w:rPr>
          <w:rFonts w:ascii="Times New Roman" w:eastAsia="Calibri" w:hAnsi="Times New Roman"/>
          <w:sz w:val="26"/>
          <w:szCs w:val="26"/>
        </w:rPr>
      </w:pPr>
      <w:r>
        <w:rPr>
          <w:rFonts w:ascii="Times New Roman" w:hAnsi="Times New Roman"/>
          <w:sz w:val="26"/>
          <w:szCs w:val="26"/>
        </w:rPr>
        <w:t>В 2023 году</w:t>
      </w:r>
      <w:r w:rsidR="004A0978">
        <w:rPr>
          <w:rFonts w:ascii="Times New Roman" w:hAnsi="Times New Roman"/>
          <w:sz w:val="26"/>
          <w:szCs w:val="26"/>
        </w:rPr>
        <w:t xml:space="preserve">все </w:t>
      </w:r>
      <w:r w:rsidRPr="00327700">
        <w:rPr>
          <w:rFonts w:ascii="Times New Roman" w:hAnsi="Times New Roman"/>
          <w:sz w:val="26"/>
          <w:szCs w:val="26"/>
        </w:rPr>
        <w:t xml:space="preserve">библиотекиМБУК МБО принимали участие в реализации   </w:t>
      </w:r>
      <w:r w:rsidR="001F6152">
        <w:rPr>
          <w:rFonts w:ascii="Times New Roman" w:hAnsi="Times New Roman"/>
          <w:sz w:val="26"/>
          <w:szCs w:val="26"/>
        </w:rPr>
        <w:t>м</w:t>
      </w:r>
      <w:r w:rsidRPr="00327700">
        <w:rPr>
          <w:rFonts w:ascii="Times New Roman" w:hAnsi="Times New Roman"/>
          <w:sz w:val="26"/>
          <w:szCs w:val="26"/>
        </w:rPr>
        <w:t xml:space="preserve">ежведомственного культурно-образовательного Проекта «Культура для </w:t>
      </w:r>
      <w:r w:rsidR="001F6152">
        <w:rPr>
          <w:rFonts w:ascii="Times New Roman" w:hAnsi="Times New Roman"/>
          <w:sz w:val="26"/>
          <w:szCs w:val="26"/>
        </w:rPr>
        <w:t>ш</w:t>
      </w:r>
      <w:r w:rsidRPr="00327700">
        <w:rPr>
          <w:rFonts w:ascii="Times New Roman" w:hAnsi="Times New Roman"/>
          <w:sz w:val="26"/>
          <w:szCs w:val="26"/>
        </w:rPr>
        <w:t>кольников», в рамках которого было проведено 350 мероприятий.</w:t>
      </w:r>
    </w:p>
    <w:p w:rsidR="000A6739" w:rsidRPr="00327700" w:rsidRDefault="000A6739" w:rsidP="00AA5891">
      <w:pPr>
        <w:spacing w:after="0"/>
        <w:ind w:firstLine="284"/>
        <w:jc w:val="both"/>
        <w:rPr>
          <w:rFonts w:ascii="Times New Roman" w:hAnsi="Times New Roman"/>
          <w:sz w:val="26"/>
          <w:szCs w:val="26"/>
        </w:rPr>
      </w:pPr>
      <w:r w:rsidRPr="00327700">
        <w:rPr>
          <w:rFonts w:ascii="Times New Roman" w:hAnsi="Times New Roman"/>
          <w:sz w:val="26"/>
          <w:szCs w:val="26"/>
        </w:rPr>
        <w:t>В Миритиницкой сельской библиотекеэкологическое воспитание является обязательным направлением в работе. В рамках проекта "Жизнь в стиле ЭКО"</w:t>
      </w:r>
      <w:r>
        <w:rPr>
          <w:rFonts w:ascii="Times New Roman" w:hAnsi="Times New Roman"/>
          <w:color w:val="000000"/>
          <w:sz w:val="26"/>
          <w:szCs w:val="26"/>
          <w:shd w:val="clear" w:color="auto" w:fill="FFFFFF"/>
        </w:rPr>
        <w:t xml:space="preserve">в библиотеке проведено </w:t>
      </w:r>
      <w:r w:rsidRPr="00327700">
        <w:rPr>
          <w:rFonts w:ascii="Times New Roman" w:hAnsi="Times New Roman"/>
          <w:color w:val="000000"/>
          <w:sz w:val="26"/>
          <w:szCs w:val="26"/>
          <w:shd w:val="clear" w:color="auto" w:fill="FFFFFF"/>
        </w:rPr>
        <w:t xml:space="preserve">8 мероприятий, которые посетило около 70 человек. Цель проекта </w:t>
      </w:r>
      <w:r w:rsidRPr="00327700">
        <w:rPr>
          <w:rFonts w:ascii="Times New Roman" w:hAnsi="Times New Roman"/>
          <w:sz w:val="26"/>
          <w:szCs w:val="26"/>
        </w:rPr>
        <w:t>воспитание бережного отношения к окружающему миру, охрана окружающей среды. Информационное обслуживание читателей направлено на пропаганду и продвижение экологической литературы.</w:t>
      </w:r>
    </w:p>
    <w:p w:rsidR="000A6739" w:rsidRPr="00327700" w:rsidRDefault="001F6152" w:rsidP="00AA5891">
      <w:pPr>
        <w:spacing w:after="0"/>
        <w:ind w:firstLine="284"/>
        <w:jc w:val="both"/>
        <w:rPr>
          <w:rFonts w:ascii="Times New Roman" w:hAnsi="Times New Roman"/>
          <w:color w:val="000000"/>
          <w:sz w:val="26"/>
          <w:szCs w:val="26"/>
          <w:shd w:val="clear" w:color="auto" w:fill="FFFFFF"/>
        </w:rPr>
      </w:pPr>
      <w:r>
        <w:rPr>
          <w:rFonts w:ascii="Times New Roman" w:hAnsi="Times New Roman"/>
          <w:sz w:val="26"/>
          <w:szCs w:val="26"/>
        </w:rPr>
        <w:t xml:space="preserve">         Т</w:t>
      </w:r>
      <w:r w:rsidR="000A6739" w:rsidRPr="00327700">
        <w:rPr>
          <w:rFonts w:ascii="Times New Roman" w:hAnsi="Times New Roman"/>
          <w:sz w:val="26"/>
          <w:szCs w:val="26"/>
        </w:rPr>
        <w:t xml:space="preserve">акже в Миритиницкой сельской библиотеке </w:t>
      </w:r>
      <w:r w:rsidR="000A6739" w:rsidRPr="00327700">
        <w:rPr>
          <w:rFonts w:ascii="Times New Roman" w:hAnsi="Times New Roman"/>
          <w:bCs/>
          <w:sz w:val="26"/>
          <w:szCs w:val="26"/>
        </w:rPr>
        <w:t xml:space="preserve">разработан долгосрочный проект "От творчества - к мастерству". С целью сохранения народных традиций и передачи культурного наследия будущим поколениям. Проект объединяетженщин различного возраста. Мероприятия способствуют привлечению и воспитанию у детей и юношества интереса к народным праздникам и традициям.  </w:t>
      </w:r>
      <w:r>
        <w:rPr>
          <w:rFonts w:ascii="Times New Roman" w:hAnsi="Times New Roman"/>
          <w:color w:val="000000"/>
          <w:sz w:val="26"/>
          <w:szCs w:val="26"/>
          <w:shd w:val="clear" w:color="auto" w:fill="FFFFFF"/>
        </w:rPr>
        <w:t>В</w:t>
      </w:r>
      <w:r w:rsidR="000A6739" w:rsidRPr="00327700">
        <w:rPr>
          <w:rFonts w:ascii="Times New Roman" w:hAnsi="Times New Roman"/>
          <w:color w:val="000000"/>
          <w:sz w:val="26"/>
          <w:szCs w:val="26"/>
          <w:shd w:val="clear" w:color="auto" w:fill="FFFFFF"/>
        </w:rPr>
        <w:t xml:space="preserve"> рамках проекта</w:t>
      </w:r>
      <w:r w:rsidR="000A6739" w:rsidRPr="00327700">
        <w:rPr>
          <w:rFonts w:ascii="Times New Roman" w:hAnsi="Times New Roman"/>
          <w:bCs/>
          <w:sz w:val="26"/>
          <w:szCs w:val="26"/>
        </w:rPr>
        <w:t xml:space="preserve"> "От творчества - к мастерству"</w:t>
      </w:r>
      <w:r>
        <w:rPr>
          <w:rFonts w:ascii="Times New Roman" w:hAnsi="Times New Roman"/>
          <w:bCs/>
          <w:sz w:val="26"/>
          <w:szCs w:val="26"/>
        </w:rPr>
        <w:t>,у</w:t>
      </w:r>
      <w:r w:rsidR="000A6739" w:rsidRPr="00327700">
        <w:rPr>
          <w:rFonts w:ascii="Times New Roman" w:hAnsi="Times New Roman"/>
          <w:color w:val="000000"/>
          <w:sz w:val="26"/>
          <w:szCs w:val="26"/>
          <w:shd w:val="clear" w:color="auto" w:fill="FFFFFF"/>
        </w:rPr>
        <w:t>частницы клуба "Селяночка" приняли участие во Всероссийском конкурсе по художественно - прикладному искусству и творчеству "Сударушка Масленица - 2023" в номинации "Здравствуй, Масленица". Работы отмечены Дипломами.</w:t>
      </w:r>
    </w:p>
    <w:p w:rsidR="000A6739" w:rsidRPr="00327700" w:rsidRDefault="000A6739" w:rsidP="00AA5891">
      <w:pPr>
        <w:spacing w:after="0"/>
        <w:ind w:firstLine="284"/>
        <w:jc w:val="both"/>
        <w:rPr>
          <w:rFonts w:ascii="Times New Roman" w:hAnsi="Times New Roman"/>
          <w:sz w:val="26"/>
          <w:szCs w:val="26"/>
        </w:rPr>
      </w:pPr>
      <w:r w:rsidRPr="00327700">
        <w:rPr>
          <w:rFonts w:ascii="Times New Roman" w:hAnsi="Times New Roman"/>
          <w:sz w:val="26"/>
          <w:szCs w:val="26"/>
        </w:rPr>
        <w:t>В Крестиловской сельской библиотеке продолжена работа по долгосрочному проекту «Я читаю, я расту». С целью формирования интереса к художественной литературе, гражданско-патриотическое воспитание молодого поколения, формирование здорового образа жизни. В рамках проекта проведено 10</w:t>
      </w:r>
      <w:r>
        <w:rPr>
          <w:rFonts w:ascii="Times New Roman" w:hAnsi="Times New Roman"/>
          <w:sz w:val="26"/>
          <w:szCs w:val="26"/>
        </w:rPr>
        <w:t xml:space="preserve"> мероприятий, которые посетило </w:t>
      </w:r>
      <w:r w:rsidRPr="00327700">
        <w:rPr>
          <w:rFonts w:ascii="Times New Roman" w:hAnsi="Times New Roman"/>
          <w:sz w:val="26"/>
          <w:szCs w:val="26"/>
        </w:rPr>
        <w:t xml:space="preserve">144 чел.  </w:t>
      </w:r>
    </w:p>
    <w:p w:rsidR="000A6739" w:rsidRPr="00327700" w:rsidRDefault="000A6739" w:rsidP="00AA5891">
      <w:pPr>
        <w:spacing w:after="0"/>
        <w:ind w:firstLine="284"/>
        <w:jc w:val="both"/>
        <w:rPr>
          <w:rFonts w:ascii="Times New Roman" w:hAnsi="Times New Roman"/>
          <w:sz w:val="26"/>
          <w:szCs w:val="26"/>
        </w:rPr>
      </w:pPr>
      <w:r w:rsidRPr="00327700">
        <w:rPr>
          <w:rFonts w:ascii="Times New Roman" w:hAnsi="Times New Roman"/>
          <w:sz w:val="26"/>
          <w:szCs w:val="26"/>
        </w:rPr>
        <w:t>В Подберезинской сельской библиотеке в настоящее время действует трёхлетняя программа по социально-психологической адаптации инвалидов и людей пожилого возраста в социуме через доступ к библиотечно-информационным ресурсам «С любовью в сердце» на 2023 – 2025 годы. Целью программы является оказание содействия в психологической адаптации людей пожилого возраста и инвалидов, оказавшихся в новой социальной среде. Для реализации программы, девиз которой «Душу исцелит добро» разработан план, по которому один-два раза в месяц на базе дома – интерната проводятся познавательные и развлекательные массовые мероприятия: вечера встреч, беседы, лекции, конкурсные программы, обзоры новинок литературы.</w:t>
      </w:r>
    </w:p>
    <w:p w:rsidR="000A6739" w:rsidRPr="00327700" w:rsidRDefault="000A6739" w:rsidP="00AA5891">
      <w:pPr>
        <w:shd w:val="clear" w:color="auto" w:fill="FFFFFF"/>
        <w:spacing w:after="0"/>
        <w:ind w:firstLine="284"/>
        <w:jc w:val="both"/>
        <w:rPr>
          <w:rFonts w:ascii="Times New Roman" w:hAnsi="Times New Roman"/>
          <w:sz w:val="26"/>
          <w:szCs w:val="26"/>
        </w:rPr>
      </w:pPr>
      <w:r w:rsidRPr="00327700">
        <w:rPr>
          <w:rFonts w:ascii="Times New Roman" w:hAnsi="Times New Roman"/>
          <w:color w:val="000000"/>
          <w:sz w:val="26"/>
          <w:szCs w:val="26"/>
          <w:shd w:val="clear" w:color="auto" w:fill="FFFFFF"/>
        </w:rPr>
        <w:lastRenderedPageBreak/>
        <w:t xml:space="preserve">Одним из важных событий для МБУК МБО стало </w:t>
      </w:r>
      <w:r w:rsidRPr="00327700">
        <w:rPr>
          <w:rFonts w:ascii="Times New Roman" w:hAnsi="Times New Roman"/>
          <w:sz w:val="26"/>
          <w:szCs w:val="26"/>
        </w:rPr>
        <w:t>подключение к работе по федеральному проекту «Пушкинская карта», благодаря которому появились возможности расширения и дополнения видов услуг для населения муниципального округа.</w:t>
      </w:r>
    </w:p>
    <w:p w:rsidR="00D132ED" w:rsidRPr="00ED0137" w:rsidRDefault="00D132ED" w:rsidP="00AA5891">
      <w:pPr>
        <w:spacing w:after="0"/>
        <w:jc w:val="both"/>
        <w:rPr>
          <w:rFonts w:ascii="Times New Roman" w:eastAsia="Times New Roman" w:hAnsi="Times New Roman" w:cs="Times New Roman"/>
          <w:sz w:val="26"/>
          <w:szCs w:val="26"/>
        </w:rPr>
      </w:pPr>
      <w:r w:rsidRPr="00ED0137">
        <w:rPr>
          <w:rFonts w:ascii="Times New Roman" w:eastAsia="Times New Roman" w:hAnsi="Times New Roman" w:cs="Times New Roman"/>
          <w:b/>
          <w:sz w:val="26"/>
          <w:szCs w:val="26"/>
        </w:rPr>
        <w:t>Реализацией молодежной политики</w:t>
      </w:r>
      <w:r w:rsidRPr="00ED0137">
        <w:rPr>
          <w:rFonts w:ascii="Times New Roman" w:eastAsia="Times New Roman" w:hAnsi="Times New Roman" w:cs="Times New Roman"/>
          <w:sz w:val="26"/>
          <w:szCs w:val="26"/>
        </w:rPr>
        <w:t xml:space="preserve"> на территории округа занимались: отдел культуры, молодежной политики и спорта Администрации </w:t>
      </w:r>
      <w:r w:rsidR="00ED0137">
        <w:rPr>
          <w:rFonts w:ascii="Times New Roman" w:eastAsia="Times New Roman" w:hAnsi="Times New Roman" w:cs="Times New Roman"/>
          <w:sz w:val="26"/>
          <w:szCs w:val="26"/>
        </w:rPr>
        <w:t>округа</w:t>
      </w:r>
      <w:r w:rsidRPr="00ED0137">
        <w:rPr>
          <w:rFonts w:ascii="Times New Roman" w:eastAsia="Times New Roman" w:hAnsi="Times New Roman" w:cs="Times New Roman"/>
          <w:sz w:val="26"/>
          <w:szCs w:val="26"/>
        </w:rPr>
        <w:t>, учреждения культуры и образования.</w:t>
      </w:r>
    </w:p>
    <w:p w:rsidR="00D132ED" w:rsidRPr="00ED0137" w:rsidRDefault="00D132ED" w:rsidP="00AA5891">
      <w:pPr>
        <w:spacing w:after="0"/>
        <w:jc w:val="both"/>
        <w:rPr>
          <w:rFonts w:ascii="Times New Roman" w:eastAsia="Times New Roman" w:hAnsi="Times New Roman" w:cs="Times New Roman"/>
          <w:sz w:val="26"/>
          <w:szCs w:val="26"/>
        </w:rPr>
      </w:pPr>
      <w:r w:rsidRPr="00ED0137">
        <w:rPr>
          <w:rFonts w:ascii="Times New Roman" w:eastAsia="Times New Roman" w:hAnsi="Times New Roman" w:cs="Times New Roman"/>
          <w:sz w:val="26"/>
          <w:szCs w:val="26"/>
        </w:rPr>
        <w:t xml:space="preserve">В муниципальном образовании официально зарегистрировано 2003 молодых человека в возрасте от 14 до 35 лет. </w:t>
      </w:r>
    </w:p>
    <w:p w:rsidR="00001873" w:rsidRDefault="00001873" w:rsidP="00AA5891">
      <w:pPr>
        <w:spacing w:after="0"/>
        <w:jc w:val="both"/>
        <w:rPr>
          <w:rFonts w:ascii="Times New Roman" w:eastAsia="Times New Roman" w:hAnsi="Times New Roman" w:cs="Times New Roman"/>
          <w:sz w:val="26"/>
          <w:szCs w:val="26"/>
        </w:rPr>
      </w:pPr>
      <w:r w:rsidRPr="00001873">
        <w:rPr>
          <w:rFonts w:ascii="Times New Roman" w:eastAsia="Times New Roman" w:hAnsi="Times New Roman" w:cs="Times New Roman"/>
          <w:sz w:val="26"/>
          <w:szCs w:val="26"/>
        </w:rPr>
        <w:t xml:space="preserve">Основными задачами </w:t>
      </w:r>
      <w:r>
        <w:rPr>
          <w:rFonts w:ascii="Times New Roman" w:eastAsia="Times New Roman" w:hAnsi="Times New Roman" w:cs="Times New Roman"/>
          <w:sz w:val="26"/>
          <w:szCs w:val="26"/>
        </w:rPr>
        <w:t>молодёжной политики</w:t>
      </w:r>
      <w:r w:rsidRPr="00001873">
        <w:rPr>
          <w:rFonts w:ascii="Times New Roman" w:eastAsia="Times New Roman" w:hAnsi="Times New Roman" w:cs="Times New Roman"/>
          <w:sz w:val="26"/>
          <w:szCs w:val="26"/>
        </w:rPr>
        <w:t xml:space="preserve"> являются</w:t>
      </w:r>
      <w:r>
        <w:rPr>
          <w:rFonts w:ascii="Times New Roman" w:eastAsia="Times New Roman" w:hAnsi="Times New Roman" w:cs="Times New Roman"/>
          <w:sz w:val="26"/>
          <w:szCs w:val="26"/>
        </w:rPr>
        <w:t>:</w:t>
      </w:r>
      <w:r w:rsidRPr="00001873">
        <w:rPr>
          <w:rFonts w:ascii="Times New Roman" w:eastAsia="Times New Roman" w:hAnsi="Times New Roman" w:cs="Times New Roman"/>
          <w:sz w:val="26"/>
          <w:szCs w:val="26"/>
        </w:rPr>
        <w:t xml:space="preserve"> создание условийдля самореализации молодежи, повышение ее социальной активности</w:t>
      </w:r>
      <w:r w:rsidR="00306DB8">
        <w:rPr>
          <w:rFonts w:ascii="Times New Roman" w:eastAsia="Times New Roman" w:hAnsi="Times New Roman" w:cs="Times New Roman"/>
          <w:sz w:val="26"/>
          <w:szCs w:val="26"/>
        </w:rPr>
        <w:t xml:space="preserve">; </w:t>
      </w:r>
      <w:r w:rsidRPr="00001873">
        <w:rPr>
          <w:rFonts w:ascii="Times New Roman" w:eastAsia="Times New Roman" w:hAnsi="Times New Roman" w:cs="Times New Roman"/>
          <w:sz w:val="26"/>
          <w:szCs w:val="26"/>
        </w:rPr>
        <w:t>поддержка общественных инициатив и талантливой молодежи;организация занятости</w:t>
      </w:r>
      <w:r w:rsidR="00306DB8">
        <w:rPr>
          <w:rFonts w:ascii="Times New Roman" w:eastAsia="Times New Roman" w:hAnsi="Times New Roman" w:cs="Times New Roman"/>
          <w:sz w:val="26"/>
          <w:szCs w:val="26"/>
        </w:rPr>
        <w:t>;</w:t>
      </w:r>
      <w:r w:rsidRPr="00001873">
        <w:rPr>
          <w:rFonts w:ascii="Times New Roman" w:eastAsia="Times New Roman" w:hAnsi="Times New Roman" w:cs="Times New Roman"/>
          <w:sz w:val="26"/>
          <w:szCs w:val="26"/>
        </w:rPr>
        <w:t xml:space="preserve">  профилактика ипротиводействие распространению преступности, наркомании и другихасоциальных явлений в молодежной среде; спорт, здоровый образ жизни; гражданское и патриотическое воспитание</w:t>
      </w:r>
      <w:r w:rsidR="00306DB8">
        <w:rPr>
          <w:rFonts w:ascii="Times New Roman" w:eastAsia="Times New Roman" w:hAnsi="Times New Roman" w:cs="Times New Roman"/>
          <w:sz w:val="26"/>
          <w:szCs w:val="26"/>
        </w:rPr>
        <w:t>;</w:t>
      </w:r>
      <w:r w:rsidRPr="00001873">
        <w:rPr>
          <w:rFonts w:ascii="Times New Roman" w:eastAsia="Times New Roman" w:hAnsi="Times New Roman" w:cs="Times New Roman"/>
          <w:sz w:val="26"/>
          <w:szCs w:val="26"/>
        </w:rPr>
        <w:t xml:space="preserve"> информационное сопровождение реализации муниципальной молодежной политики.</w:t>
      </w:r>
    </w:p>
    <w:p w:rsidR="00D132ED" w:rsidRPr="00D42EA0" w:rsidRDefault="00D132ED" w:rsidP="00AA5891">
      <w:pPr>
        <w:spacing w:after="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sz w:val="26"/>
          <w:szCs w:val="26"/>
        </w:rPr>
        <w:t xml:space="preserve">            Мероприятия для молодёжи проводятся как в очном формате</w:t>
      </w:r>
      <w:r w:rsidR="00ED013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так и онлайн-мероприятия в сети интернет. </w:t>
      </w:r>
      <w:r w:rsidRPr="00D42EA0">
        <w:rPr>
          <w:rFonts w:ascii="Times New Roman" w:eastAsia="Times New Roman" w:hAnsi="Times New Roman" w:cs="Times New Roman"/>
          <w:sz w:val="26"/>
          <w:szCs w:val="26"/>
        </w:rPr>
        <w:t>В социальных сетях</w:t>
      </w:r>
      <w:r w:rsidRPr="00D42EA0">
        <w:rPr>
          <w:rFonts w:ascii="Times New Roman" w:eastAsia="Times New Roman" w:hAnsi="Times New Roman" w:cs="Times New Roman"/>
          <w:color w:val="000000"/>
          <w:sz w:val="26"/>
          <w:szCs w:val="26"/>
        </w:rPr>
        <w:t xml:space="preserve"> размещались </w:t>
      </w:r>
      <w:r w:rsidRPr="00D42EA0">
        <w:rPr>
          <w:rFonts w:ascii="Times New Roman" w:eastAsia="Times New Roman" w:hAnsi="Times New Roman" w:cs="Times New Roman"/>
          <w:color w:val="000000"/>
          <w:sz w:val="26"/>
          <w:szCs w:val="26"/>
          <w:lang w:val="en-US"/>
        </w:rPr>
        <w:t>On</w:t>
      </w:r>
      <w:r w:rsidRPr="00D42EA0">
        <w:rPr>
          <w:rFonts w:ascii="Times New Roman" w:eastAsia="Times New Roman" w:hAnsi="Times New Roman" w:cs="Times New Roman"/>
          <w:color w:val="000000"/>
          <w:sz w:val="26"/>
          <w:szCs w:val="26"/>
        </w:rPr>
        <w:t>-</w:t>
      </w:r>
      <w:r w:rsidRPr="00D42EA0">
        <w:rPr>
          <w:rFonts w:ascii="Times New Roman" w:eastAsia="Times New Roman" w:hAnsi="Times New Roman" w:cs="Times New Roman"/>
          <w:color w:val="000000"/>
          <w:sz w:val="26"/>
          <w:szCs w:val="26"/>
          <w:lang w:val="en-US"/>
        </w:rPr>
        <w:t>line</w:t>
      </w:r>
      <w:r w:rsidRPr="00D42EA0">
        <w:rPr>
          <w:rFonts w:ascii="Times New Roman" w:eastAsia="Times New Roman" w:hAnsi="Times New Roman" w:cs="Times New Roman"/>
          <w:color w:val="000000"/>
          <w:sz w:val="26"/>
          <w:szCs w:val="26"/>
        </w:rPr>
        <w:t xml:space="preserve"> акции, флешмобы, челленджы, мастер-классы, конкурсы, викторины </w:t>
      </w:r>
      <w:r w:rsidRPr="00D42EA0">
        <w:rPr>
          <w:rFonts w:ascii="Times New Roman" w:eastAsia="Times New Roman" w:hAnsi="Times New Roman" w:cs="Times New Roman"/>
          <w:sz w:val="26"/>
          <w:szCs w:val="26"/>
        </w:rPr>
        <w:t xml:space="preserve">различной тематики (посвященные теме ЗОЖ в т.ч.), что позволяло максимально разнообразить молодежный досуг, сделать его содержательным и полезным. Мероприятия в социальных сетях в </w:t>
      </w:r>
      <w:r w:rsidRPr="00D42EA0">
        <w:rPr>
          <w:rFonts w:ascii="Times New Roman" w:eastAsia="Times New Roman" w:hAnsi="Times New Roman" w:cs="Times New Roman"/>
          <w:color w:val="000000"/>
          <w:sz w:val="26"/>
          <w:szCs w:val="26"/>
          <w:lang w:val="en-US"/>
        </w:rPr>
        <w:t>On</w:t>
      </w:r>
      <w:r w:rsidRPr="00D42EA0">
        <w:rPr>
          <w:rFonts w:ascii="Times New Roman" w:eastAsia="Times New Roman" w:hAnsi="Times New Roman" w:cs="Times New Roman"/>
          <w:color w:val="000000"/>
          <w:sz w:val="26"/>
          <w:szCs w:val="26"/>
        </w:rPr>
        <w:t>-</w:t>
      </w:r>
      <w:r w:rsidRPr="00D42EA0">
        <w:rPr>
          <w:rFonts w:ascii="Times New Roman" w:eastAsia="Times New Roman" w:hAnsi="Times New Roman" w:cs="Times New Roman"/>
          <w:color w:val="000000"/>
          <w:sz w:val="26"/>
          <w:szCs w:val="26"/>
          <w:lang w:val="en-US"/>
        </w:rPr>
        <w:t>line</w:t>
      </w:r>
      <w:r w:rsidRPr="00D42EA0">
        <w:rPr>
          <w:rFonts w:ascii="Times New Roman" w:eastAsia="Times New Roman" w:hAnsi="Times New Roman" w:cs="Times New Roman"/>
          <w:sz w:val="26"/>
          <w:szCs w:val="26"/>
        </w:rPr>
        <w:t>режиме являются наиболее популярной и доступной на сегодняшний день формой работы, особенно с молодежью.</w:t>
      </w:r>
    </w:p>
    <w:p w:rsidR="00ED0137" w:rsidRDefault="00D132ED" w:rsidP="00AA5891">
      <w:pPr>
        <w:spacing w:after="0"/>
        <w:ind w:left="-142"/>
        <w:jc w:val="both"/>
        <w:rPr>
          <w:rFonts w:ascii="Times New Roman" w:eastAsia="Times New Roman" w:hAnsi="Times New Roman" w:cs="Times New Roman"/>
          <w:sz w:val="26"/>
          <w:szCs w:val="26"/>
        </w:rPr>
      </w:pPr>
      <w:r w:rsidRPr="00D42EA0">
        <w:rPr>
          <w:rFonts w:ascii="Times New Roman" w:eastAsia="Times New Roman" w:hAnsi="Times New Roman" w:cs="Times New Roman"/>
          <w:color w:val="000000"/>
          <w:sz w:val="26"/>
          <w:szCs w:val="26"/>
        </w:rPr>
        <w:t>Количество мероприяти</w:t>
      </w:r>
      <w:r>
        <w:rPr>
          <w:rFonts w:ascii="Times New Roman" w:eastAsia="Times New Roman" w:hAnsi="Times New Roman" w:cs="Times New Roman"/>
          <w:color w:val="000000"/>
          <w:sz w:val="26"/>
          <w:szCs w:val="26"/>
        </w:rPr>
        <w:t>й</w:t>
      </w:r>
      <w:r w:rsidRPr="00D42EA0">
        <w:rPr>
          <w:rFonts w:ascii="Times New Roman" w:eastAsia="Times New Roman" w:hAnsi="Times New Roman" w:cs="Times New Roman"/>
          <w:color w:val="000000"/>
          <w:sz w:val="26"/>
          <w:szCs w:val="26"/>
        </w:rPr>
        <w:t xml:space="preserve"> в сфере молодежной политики и добровольчества</w:t>
      </w:r>
      <w:r w:rsidRPr="00D42EA0">
        <w:rPr>
          <w:rFonts w:ascii="Times New Roman" w:eastAsia="Times New Roman" w:hAnsi="Times New Roman" w:cs="Times New Roman"/>
          <w:sz w:val="26"/>
          <w:szCs w:val="26"/>
        </w:rPr>
        <w:t xml:space="preserve"> за 202</w:t>
      </w:r>
      <w:r>
        <w:rPr>
          <w:rFonts w:ascii="Times New Roman" w:eastAsia="Times New Roman" w:hAnsi="Times New Roman" w:cs="Times New Roman"/>
          <w:sz w:val="26"/>
          <w:szCs w:val="26"/>
        </w:rPr>
        <w:t>3</w:t>
      </w:r>
      <w:r w:rsidRPr="00D42EA0">
        <w:rPr>
          <w:rFonts w:ascii="Times New Roman" w:eastAsia="Times New Roman" w:hAnsi="Times New Roman" w:cs="Times New Roman"/>
          <w:sz w:val="26"/>
          <w:szCs w:val="26"/>
        </w:rPr>
        <w:t xml:space="preserve"> г. - </w:t>
      </w:r>
      <w:r>
        <w:rPr>
          <w:rFonts w:ascii="Times New Roman" w:eastAsia="Times New Roman" w:hAnsi="Times New Roman" w:cs="Times New Roman"/>
          <w:sz w:val="26"/>
          <w:szCs w:val="26"/>
        </w:rPr>
        <w:t>1254</w:t>
      </w:r>
      <w:r w:rsidRPr="00D42EA0">
        <w:rPr>
          <w:rFonts w:ascii="Times New Roman" w:eastAsia="Times New Roman" w:hAnsi="Times New Roman" w:cs="Times New Roman"/>
          <w:sz w:val="26"/>
          <w:szCs w:val="26"/>
        </w:rPr>
        <w:t xml:space="preserve">. Информация </w:t>
      </w:r>
      <w:r>
        <w:rPr>
          <w:rFonts w:ascii="Times New Roman" w:eastAsia="Times New Roman" w:hAnsi="Times New Roman" w:cs="Times New Roman"/>
          <w:sz w:val="26"/>
          <w:szCs w:val="26"/>
        </w:rPr>
        <w:t xml:space="preserve">о мероприятиях </w:t>
      </w:r>
      <w:r w:rsidRPr="00D42EA0">
        <w:rPr>
          <w:rFonts w:ascii="Times New Roman" w:eastAsia="Times New Roman" w:hAnsi="Times New Roman" w:cs="Times New Roman"/>
          <w:sz w:val="26"/>
          <w:szCs w:val="26"/>
        </w:rPr>
        <w:t xml:space="preserve">размещается на официальном сайте Администрации Локнянского района на странице Молодежного совета, на официальных сайтах учреждений культуры и на страницах в социальных сетях. </w:t>
      </w:r>
    </w:p>
    <w:p w:rsidR="00ED0137" w:rsidRPr="00ED0137" w:rsidRDefault="00ED0137" w:rsidP="00ED0137">
      <w:pPr>
        <w:spacing w:after="0"/>
        <w:jc w:val="both"/>
        <w:rPr>
          <w:rFonts w:ascii="Times New Roman" w:eastAsia="Times New Roman" w:hAnsi="Times New Roman" w:cs="Times New Roman"/>
          <w:sz w:val="26"/>
          <w:szCs w:val="26"/>
          <w:lang w:eastAsia="en-US"/>
        </w:rPr>
      </w:pPr>
      <w:r w:rsidRPr="00ED0137">
        <w:rPr>
          <w:rFonts w:ascii="Times New Roman" w:eastAsia="Times New Roman" w:hAnsi="Times New Roman" w:cs="Times New Roman"/>
          <w:sz w:val="26"/>
          <w:szCs w:val="26"/>
          <w:lang w:eastAsia="en-US"/>
        </w:rPr>
        <w:t xml:space="preserve">В </w:t>
      </w:r>
      <w:r>
        <w:rPr>
          <w:rFonts w:ascii="Times New Roman" w:eastAsia="Times New Roman" w:hAnsi="Times New Roman" w:cs="Times New Roman"/>
          <w:sz w:val="26"/>
          <w:szCs w:val="26"/>
          <w:lang w:eastAsia="en-US"/>
        </w:rPr>
        <w:t>отчётном году</w:t>
      </w:r>
      <w:r w:rsidRPr="00ED0137">
        <w:rPr>
          <w:rFonts w:ascii="Times New Roman" w:eastAsia="Times New Roman" w:hAnsi="Times New Roman" w:cs="Times New Roman"/>
          <w:sz w:val="26"/>
          <w:szCs w:val="26"/>
          <w:lang w:eastAsia="en-US"/>
        </w:rPr>
        <w:t xml:space="preserve"> молодежь </w:t>
      </w:r>
      <w:r>
        <w:rPr>
          <w:rFonts w:ascii="Times New Roman" w:eastAsia="Times New Roman" w:hAnsi="Times New Roman" w:cs="Times New Roman"/>
          <w:sz w:val="26"/>
          <w:szCs w:val="26"/>
          <w:lang w:eastAsia="en-US"/>
        </w:rPr>
        <w:t>округа</w:t>
      </w:r>
      <w:r w:rsidRPr="00ED0137">
        <w:rPr>
          <w:rFonts w:ascii="Times New Roman" w:eastAsia="Times New Roman" w:hAnsi="Times New Roman" w:cs="Times New Roman"/>
          <w:sz w:val="26"/>
          <w:szCs w:val="26"/>
          <w:lang w:eastAsia="en-US"/>
        </w:rPr>
        <w:t xml:space="preserve"> активно принимала участие в многочисленных областных и региональных акциях, форумах, конкурсах.       </w:t>
      </w:r>
    </w:p>
    <w:p w:rsidR="00ED0137" w:rsidRPr="00ED0137" w:rsidRDefault="00ED0137" w:rsidP="00ED0137">
      <w:pPr>
        <w:spacing w:after="0"/>
        <w:jc w:val="both"/>
        <w:rPr>
          <w:rFonts w:ascii="Times New Roman" w:eastAsia="Times New Roman" w:hAnsi="Times New Roman" w:cs="Times New Roman"/>
          <w:sz w:val="26"/>
          <w:szCs w:val="26"/>
          <w:lang w:eastAsia="en-US"/>
        </w:rPr>
      </w:pPr>
      <w:r w:rsidRPr="00ED0137">
        <w:rPr>
          <w:rFonts w:ascii="Times New Roman" w:eastAsia="Times New Roman" w:hAnsi="Times New Roman" w:cs="Times New Roman"/>
          <w:sz w:val="26"/>
          <w:szCs w:val="26"/>
          <w:lang w:eastAsia="en-US"/>
        </w:rPr>
        <w:t xml:space="preserve">23 июня 2023 г. в рамках всероссийской акции "События немирной жизни" в формате "Сохранение памятников военной истории" была проведена уборка территории около памятника жертвам Холокоста. Юные волонтеры узнали о начале Великой Отечественной войны на территории Локнянского </w:t>
      </w:r>
      <w:r>
        <w:rPr>
          <w:rFonts w:ascii="Times New Roman" w:eastAsia="Times New Roman" w:hAnsi="Times New Roman" w:cs="Times New Roman"/>
          <w:sz w:val="26"/>
          <w:szCs w:val="26"/>
          <w:lang w:eastAsia="en-US"/>
        </w:rPr>
        <w:t>округа</w:t>
      </w:r>
      <w:r w:rsidRPr="00ED0137">
        <w:rPr>
          <w:rFonts w:ascii="Times New Roman" w:eastAsia="Times New Roman" w:hAnsi="Times New Roman" w:cs="Times New Roman"/>
          <w:sz w:val="26"/>
          <w:szCs w:val="26"/>
          <w:lang w:eastAsia="en-US"/>
        </w:rPr>
        <w:t>, о начале оккупации, а также о памятнике жертвам Холокоста – еврейским семьям посёлка, уничтоженным нацистами в начале 1942 года.</w:t>
      </w:r>
    </w:p>
    <w:p w:rsidR="00ED0137" w:rsidRPr="00ED0137" w:rsidRDefault="00ED0137" w:rsidP="00ED0137">
      <w:pPr>
        <w:spacing w:after="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В</w:t>
      </w:r>
      <w:r w:rsidRPr="00ED0137">
        <w:rPr>
          <w:rFonts w:ascii="Times New Roman" w:eastAsia="Times New Roman" w:hAnsi="Times New Roman" w:cs="Times New Roman"/>
          <w:sz w:val="26"/>
          <w:szCs w:val="26"/>
          <w:lang w:eastAsia="en-US"/>
        </w:rPr>
        <w:t xml:space="preserve"> август</w:t>
      </w:r>
      <w:r>
        <w:rPr>
          <w:rFonts w:ascii="Times New Roman" w:eastAsia="Times New Roman" w:hAnsi="Times New Roman" w:cs="Times New Roman"/>
          <w:sz w:val="26"/>
          <w:szCs w:val="26"/>
          <w:lang w:eastAsia="en-US"/>
        </w:rPr>
        <w:t>е</w:t>
      </w:r>
      <w:r w:rsidRPr="00ED0137">
        <w:rPr>
          <w:rFonts w:ascii="Times New Roman" w:eastAsia="Times New Roman" w:hAnsi="Times New Roman" w:cs="Times New Roman"/>
          <w:sz w:val="26"/>
          <w:szCs w:val="26"/>
          <w:lang w:eastAsia="en-US"/>
        </w:rPr>
        <w:t xml:space="preserve"> 2023г. Локнянские волонтеры приняли участие в Региональном форуме добровольцев «Волонтерство через всю жизнь» в Островском районе. Форум собрал около ста активных представителей добровольческого движения из 19-ти муниципалитетов Псковской области. В рамках Форума прошли познавательные мероприятия на разных интерактивных площадках: деловые игры, встречи, мастер-классы, мозговые штурмы по разработке и усовершенствованию проектов.  </w:t>
      </w:r>
    </w:p>
    <w:p w:rsidR="00ED0137" w:rsidRPr="00ED0137" w:rsidRDefault="00ED0137" w:rsidP="00ED0137">
      <w:pPr>
        <w:spacing w:after="0"/>
        <w:jc w:val="both"/>
        <w:rPr>
          <w:rFonts w:ascii="Times New Roman" w:eastAsia="Times New Roman" w:hAnsi="Times New Roman" w:cs="Times New Roman"/>
          <w:sz w:val="26"/>
          <w:szCs w:val="26"/>
          <w:lang w:eastAsia="en-US"/>
        </w:rPr>
      </w:pPr>
      <w:r w:rsidRPr="00ED0137">
        <w:rPr>
          <w:rFonts w:ascii="Times New Roman" w:eastAsia="Times New Roman" w:hAnsi="Times New Roman" w:cs="Times New Roman"/>
          <w:sz w:val="26"/>
          <w:szCs w:val="26"/>
          <w:lang w:eastAsia="en-US"/>
        </w:rPr>
        <w:lastRenderedPageBreak/>
        <w:t xml:space="preserve">  Значимым событием для Локнянской молодёжи стало участие в Третьем международном патриотическом форуме «Мы помним», торжественное открытие которого состоялось на площадке СТК «Раздолье» </w:t>
      </w:r>
      <w:r>
        <w:rPr>
          <w:rFonts w:ascii="Times New Roman" w:eastAsia="Times New Roman" w:hAnsi="Times New Roman" w:cs="Times New Roman"/>
          <w:sz w:val="26"/>
          <w:szCs w:val="26"/>
          <w:lang w:eastAsia="en-US"/>
        </w:rPr>
        <w:t>в Псковском районе в</w:t>
      </w:r>
      <w:r w:rsidRPr="00ED0137">
        <w:rPr>
          <w:rFonts w:ascii="Times New Roman" w:eastAsia="Times New Roman" w:hAnsi="Times New Roman" w:cs="Times New Roman"/>
          <w:sz w:val="26"/>
          <w:szCs w:val="26"/>
          <w:lang w:eastAsia="en-US"/>
        </w:rPr>
        <w:t xml:space="preserve"> октябр</w:t>
      </w:r>
      <w:r>
        <w:rPr>
          <w:rFonts w:ascii="Times New Roman" w:eastAsia="Times New Roman" w:hAnsi="Times New Roman" w:cs="Times New Roman"/>
          <w:sz w:val="26"/>
          <w:szCs w:val="26"/>
          <w:lang w:eastAsia="en-US"/>
        </w:rPr>
        <w:t>е</w:t>
      </w:r>
      <w:r w:rsidRPr="00ED0137">
        <w:rPr>
          <w:rFonts w:ascii="Times New Roman" w:eastAsia="Times New Roman" w:hAnsi="Times New Roman" w:cs="Times New Roman"/>
          <w:sz w:val="26"/>
          <w:szCs w:val="26"/>
          <w:lang w:eastAsia="en-US"/>
        </w:rPr>
        <w:t xml:space="preserve"> 2023г. Участники мероприятия разработали дорожную карту патриотического воспитания молодёжи Псковской области и международного сотрудничества с Белоруссией в сфере патриотического воспитания на 2024 год.  </w:t>
      </w:r>
    </w:p>
    <w:p w:rsidR="00ED0137" w:rsidRPr="00ED0137" w:rsidRDefault="00ED0137" w:rsidP="00ED0137">
      <w:pPr>
        <w:spacing w:after="0"/>
        <w:jc w:val="both"/>
        <w:rPr>
          <w:rFonts w:ascii="Times New Roman" w:eastAsia="Times New Roman" w:hAnsi="Times New Roman" w:cs="Times New Roman"/>
          <w:sz w:val="26"/>
          <w:szCs w:val="26"/>
          <w:lang w:eastAsia="en-US"/>
        </w:rPr>
      </w:pPr>
      <w:r w:rsidRPr="00ED0137">
        <w:rPr>
          <w:rFonts w:ascii="Times New Roman" w:eastAsia="Times New Roman" w:hAnsi="Times New Roman" w:cs="Times New Roman"/>
          <w:sz w:val="26"/>
          <w:szCs w:val="26"/>
          <w:lang w:eastAsia="en-US"/>
        </w:rPr>
        <w:t xml:space="preserve">     В декабре молодые локнянцы приняли участие в работе Первого молодежного медиа форума, организованного новым молодежным СМИ на территории Псковской области </w:t>
      </w:r>
      <w:r>
        <w:rPr>
          <w:rFonts w:ascii="Times New Roman" w:eastAsia="Times New Roman" w:hAnsi="Times New Roman" w:cs="Times New Roman"/>
          <w:sz w:val="26"/>
          <w:szCs w:val="26"/>
          <w:lang w:eastAsia="en-US"/>
        </w:rPr>
        <w:t xml:space="preserve">- </w:t>
      </w:r>
      <w:r w:rsidRPr="00ED0137">
        <w:rPr>
          <w:rFonts w:ascii="Times New Roman" w:eastAsia="Times New Roman" w:hAnsi="Times New Roman" w:cs="Times New Roman"/>
          <w:sz w:val="26"/>
          <w:szCs w:val="26"/>
          <w:lang w:eastAsia="en-US"/>
        </w:rPr>
        <w:t xml:space="preserve">Молодежное агентство информации ЛИГА.ONLINE. В мероприятии приняли участие 200 медиа волонтеров, молодых блогеров и начинающих журналистов из муниципалитетов Псковской области. </w:t>
      </w:r>
    </w:p>
    <w:p w:rsidR="00ED0137" w:rsidRPr="00ED0137" w:rsidRDefault="00ED0137" w:rsidP="00ED0137">
      <w:pPr>
        <w:spacing w:after="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М</w:t>
      </w:r>
      <w:r w:rsidRPr="00ED0137">
        <w:rPr>
          <w:rFonts w:ascii="Times New Roman" w:eastAsia="Times New Roman" w:hAnsi="Times New Roman" w:cs="Times New Roman"/>
          <w:sz w:val="26"/>
          <w:szCs w:val="26"/>
          <w:lang w:eastAsia="en-US"/>
        </w:rPr>
        <w:t xml:space="preserve">олодежь Локнянского </w:t>
      </w:r>
      <w:r>
        <w:rPr>
          <w:rFonts w:ascii="Times New Roman" w:eastAsia="Times New Roman" w:hAnsi="Times New Roman" w:cs="Times New Roman"/>
          <w:sz w:val="26"/>
          <w:szCs w:val="26"/>
          <w:lang w:eastAsia="en-US"/>
        </w:rPr>
        <w:t>округа</w:t>
      </w:r>
      <w:r w:rsidRPr="00ED0137">
        <w:rPr>
          <w:rFonts w:ascii="Times New Roman" w:eastAsia="Times New Roman" w:hAnsi="Times New Roman" w:cs="Times New Roman"/>
          <w:sz w:val="26"/>
          <w:szCs w:val="26"/>
          <w:lang w:eastAsia="en-US"/>
        </w:rPr>
        <w:t xml:space="preserve"> принимала  активное участие во всероссийских  акциях «10 000 шагов к жизни», приуроченной к Дню сердца и Дню ходьбы, в  акции по сбору макулатуры «Бумбатл», в акции «Дарю тепло» в рамках стратегической программы «Подростки России», в организации </w:t>
      </w:r>
      <w:r w:rsidRPr="00ED0137">
        <w:rPr>
          <w:rFonts w:ascii="Times New Roman" w:eastAsia="Times New Roman" w:hAnsi="Times New Roman" w:cs="Times New Roman"/>
          <w:sz w:val="26"/>
          <w:szCs w:val="26"/>
          <w:shd w:val="clear" w:color="auto" w:fill="FFFFFF"/>
          <w:lang w:eastAsia="en-US"/>
        </w:rPr>
        <w:t>Всероссийского онлайн-голосования за объекты благоустройства в рамках федерального проекта «Формирование комфортной городской среды»</w:t>
      </w:r>
      <w:r w:rsidRPr="00ED0137">
        <w:rPr>
          <w:rFonts w:ascii="Times New Roman" w:eastAsia="Times New Roman" w:hAnsi="Times New Roman" w:cs="Times New Roman"/>
          <w:sz w:val="26"/>
          <w:szCs w:val="26"/>
          <w:lang w:eastAsia="en-US"/>
        </w:rPr>
        <w:t xml:space="preserve">, во Всероссийском  конкурсе молодежных проектов «Доброволец РФ», </w:t>
      </w:r>
      <w:r w:rsidRPr="00ED0137">
        <w:rPr>
          <w:rFonts w:ascii="Times New Roman" w:eastAsia="Times New Roman" w:hAnsi="Times New Roman" w:cs="Times New Roman"/>
          <w:bCs/>
          <w:sz w:val="26"/>
          <w:szCs w:val="26"/>
          <w:lang w:eastAsia="en-US"/>
        </w:rPr>
        <w:t xml:space="preserve">в  акциях взаимопомощи «МыВместе», </w:t>
      </w:r>
      <w:r w:rsidRPr="00ED0137">
        <w:rPr>
          <w:rFonts w:ascii="Times New Roman" w:eastAsia="Times New Roman" w:hAnsi="Times New Roman" w:cs="Times New Roman"/>
          <w:sz w:val="26"/>
          <w:szCs w:val="26"/>
          <w:lang w:eastAsia="en-US"/>
        </w:rPr>
        <w:t>проекте  "Вам, родные",  </w:t>
      </w:r>
      <w:r w:rsidRPr="00ED0137">
        <w:rPr>
          <w:rFonts w:ascii="Times New Roman" w:eastAsia="Times New Roman" w:hAnsi="Times New Roman" w:cs="Times New Roman"/>
          <w:bCs/>
          <w:sz w:val="26"/>
          <w:szCs w:val="26"/>
          <w:lang w:eastAsia="en-US"/>
        </w:rPr>
        <w:t>«Волонтеры Победы», «Георгиевкая лента», «Свеча памяти»,  «Мы - Граждане России!», «Вам, любимые»,</w:t>
      </w:r>
      <w:r w:rsidRPr="00ED0137">
        <w:rPr>
          <w:rFonts w:ascii="Times New Roman" w:eastAsia="Times New Roman" w:hAnsi="Times New Roman" w:cs="Times New Roman"/>
          <w:sz w:val="26"/>
          <w:szCs w:val="26"/>
          <w:lang w:eastAsia="en-US"/>
        </w:rPr>
        <w:t xml:space="preserve"> «Триколор – символ России», «Мы –граждане России» </w:t>
      </w:r>
      <w:r w:rsidRPr="00ED0137">
        <w:rPr>
          <w:rFonts w:ascii="Times New Roman" w:eastAsia="Times New Roman" w:hAnsi="Times New Roman" w:cs="Times New Roman"/>
          <w:bCs/>
          <w:sz w:val="26"/>
          <w:szCs w:val="26"/>
          <w:lang w:eastAsia="en-US"/>
        </w:rPr>
        <w:t xml:space="preserve">и многих </w:t>
      </w:r>
      <w:r w:rsidRPr="00ED0137">
        <w:rPr>
          <w:rFonts w:ascii="Times New Roman" w:eastAsia="Times New Roman" w:hAnsi="Times New Roman" w:cs="Times New Roman"/>
          <w:sz w:val="26"/>
          <w:szCs w:val="26"/>
          <w:lang w:eastAsia="en-US"/>
        </w:rPr>
        <w:t xml:space="preserve"> других.    </w:t>
      </w:r>
    </w:p>
    <w:p w:rsidR="00BF6186" w:rsidRPr="00D42EA0" w:rsidRDefault="00BF6186" w:rsidP="00AA5891">
      <w:pPr>
        <w:pStyle w:val="12"/>
        <w:spacing w:line="276" w:lineRule="auto"/>
        <w:jc w:val="both"/>
        <w:rPr>
          <w:sz w:val="26"/>
          <w:szCs w:val="26"/>
        </w:rPr>
      </w:pPr>
      <w:r w:rsidRPr="00D42EA0">
        <w:rPr>
          <w:rFonts w:cs="Times New Roman"/>
          <w:sz w:val="26"/>
          <w:szCs w:val="26"/>
        </w:rPr>
        <w:t xml:space="preserve">Воспитание здорового молодого поколения немыслимо без занятий </w:t>
      </w:r>
      <w:r w:rsidRPr="00D42EA0">
        <w:rPr>
          <w:rFonts w:cs="Times New Roman"/>
          <w:b/>
          <w:sz w:val="26"/>
          <w:szCs w:val="26"/>
        </w:rPr>
        <w:t>физической культурой и спортом</w:t>
      </w:r>
      <w:r w:rsidRPr="00D42EA0">
        <w:rPr>
          <w:rFonts w:cs="Times New Roman"/>
          <w:sz w:val="26"/>
          <w:szCs w:val="26"/>
        </w:rPr>
        <w:t xml:space="preserve">. Отделом культуры, молодёжной политики и спорта проводится активная работа по формированию здорового образа жизни. </w:t>
      </w:r>
    </w:p>
    <w:p w:rsidR="00591FEF" w:rsidRPr="00D42EA0" w:rsidRDefault="00591FEF" w:rsidP="00AA5891">
      <w:pPr>
        <w:pStyle w:val="12"/>
        <w:spacing w:line="276" w:lineRule="auto"/>
        <w:jc w:val="both"/>
        <w:rPr>
          <w:rFonts w:cs="Times New Roman"/>
          <w:sz w:val="26"/>
          <w:szCs w:val="26"/>
        </w:rPr>
      </w:pPr>
      <w:r w:rsidRPr="00D42EA0">
        <w:rPr>
          <w:rFonts w:cs="Times New Roman"/>
          <w:sz w:val="26"/>
          <w:szCs w:val="26"/>
        </w:rPr>
        <w:t xml:space="preserve">  Реализация мер государственной политики в сфере физической культуры и спорта способствует расширению возможностей для заняти</w:t>
      </w:r>
      <w:r w:rsidR="009A559B">
        <w:rPr>
          <w:rFonts w:cs="Times New Roman"/>
          <w:sz w:val="26"/>
          <w:szCs w:val="26"/>
        </w:rPr>
        <w:t>й</w:t>
      </w:r>
      <w:r w:rsidRPr="00D42EA0">
        <w:rPr>
          <w:rFonts w:cs="Times New Roman"/>
          <w:sz w:val="26"/>
          <w:szCs w:val="26"/>
        </w:rPr>
        <w:t xml:space="preserve"> физичес</w:t>
      </w:r>
      <w:r w:rsidR="009A559B">
        <w:rPr>
          <w:rFonts w:cs="Times New Roman"/>
          <w:sz w:val="26"/>
          <w:szCs w:val="26"/>
        </w:rPr>
        <w:t>кой культурой и спортом жителями округа</w:t>
      </w:r>
      <w:r w:rsidRPr="00D42EA0">
        <w:rPr>
          <w:rFonts w:cs="Times New Roman"/>
          <w:sz w:val="26"/>
          <w:szCs w:val="26"/>
        </w:rPr>
        <w:t xml:space="preserve">. </w:t>
      </w:r>
    </w:p>
    <w:p w:rsidR="00591FEF" w:rsidRPr="00D42EA0" w:rsidRDefault="00591FEF" w:rsidP="00AA5891">
      <w:pPr>
        <w:pStyle w:val="12"/>
        <w:spacing w:line="276" w:lineRule="auto"/>
        <w:jc w:val="both"/>
        <w:rPr>
          <w:rFonts w:cs="Times New Roman"/>
          <w:sz w:val="26"/>
          <w:szCs w:val="26"/>
        </w:rPr>
      </w:pPr>
      <w:r w:rsidRPr="00D42EA0">
        <w:rPr>
          <w:rFonts w:cs="Times New Roman"/>
          <w:sz w:val="26"/>
          <w:szCs w:val="26"/>
        </w:rPr>
        <w:t xml:space="preserve">С целью формирования здорового образа жизни, достижению высоких спортивных результатов в </w:t>
      </w:r>
      <w:r w:rsidR="009A559B">
        <w:rPr>
          <w:rFonts w:cs="Times New Roman"/>
          <w:sz w:val="26"/>
          <w:szCs w:val="26"/>
        </w:rPr>
        <w:t>округе</w:t>
      </w:r>
      <w:r w:rsidRPr="00D42EA0">
        <w:rPr>
          <w:rFonts w:cs="Times New Roman"/>
          <w:sz w:val="26"/>
          <w:szCs w:val="26"/>
        </w:rPr>
        <w:t xml:space="preserve"> разработана муниципальная программа «Развитие образования молодежной политики и физической культуры и спорта». По подпрограмме «Развитие физической культуры и спорта» данной программы в 202</w:t>
      </w:r>
      <w:r w:rsidR="00A772AC">
        <w:rPr>
          <w:rFonts w:cs="Times New Roman"/>
          <w:sz w:val="26"/>
          <w:szCs w:val="26"/>
        </w:rPr>
        <w:t>3</w:t>
      </w:r>
      <w:r w:rsidRPr="00D42EA0">
        <w:rPr>
          <w:rFonts w:cs="Times New Roman"/>
          <w:sz w:val="26"/>
          <w:szCs w:val="26"/>
        </w:rPr>
        <w:t xml:space="preserve"> году освоено </w:t>
      </w:r>
      <w:r w:rsidR="009A559B">
        <w:rPr>
          <w:rFonts w:cs="Times New Roman"/>
          <w:sz w:val="26"/>
          <w:szCs w:val="26"/>
        </w:rPr>
        <w:t>496,9</w:t>
      </w:r>
      <w:r w:rsidRPr="00D42EA0">
        <w:rPr>
          <w:rFonts w:cs="Times New Roman"/>
          <w:sz w:val="26"/>
          <w:szCs w:val="26"/>
        </w:rPr>
        <w:t xml:space="preserve"> тыс. руб., которые направлены наприобретение спортинвентаря </w:t>
      </w:r>
      <w:r w:rsidR="00BD22E6" w:rsidRPr="00D42EA0">
        <w:rPr>
          <w:rFonts w:cs="Times New Roman"/>
          <w:sz w:val="26"/>
          <w:szCs w:val="26"/>
        </w:rPr>
        <w:t xml:space="preserve">и </w:t>
      </w:r>
      <w:r w:rsidRPr="00D42EA0">
        <w:rPr>
          <w:rFonts w:cs="Times New Roman"/>
          <w:sz w:val="26"/>
          <w:szCs w:val="26"/>
        </w:rPr>
        <w:t>проведение спортивных мероприятий</w:t>
      </w:r>
      <w:r w:rsidR="00BD22E6" w:rsidRPr="00D42EA0">
        <w:rPr>
          <w:rFonts w:cs="Times New Roman"/>
          <w:sz w:val="26"/>
          <w:szCs w:val="26"/>
        </w:rPr>
        <w:t>.</w:t>
      </w:r>
    </w:p>
    <w:p w:rsidR="00591FEF" w:rsidRPr="00D42EA0" w:rsidRDefault="00591FEF" w:rsidP="00AA5891">
      <w:pPr>
        <w:pStyle w:val="12"/>
        <w:spacing w:line="276" w:lineRule="auto"/>
        <w:ind w:firstLine="708"/>
        <w:jc w:val="both"/>
        <w:rPr>
          <w:rFonts w:cs="Times New Roman"/>
          <w:sz w:val="26"/>
          <w:szCs w:val="26"/>
        </w:rPr>
      </w:pPr>
      <w:r w:rsidRPr="00D42EA0">
        <w:rPr>
          <w:rFonts w:cs="Times New Roman"/>
          <w:sz w:val="26"/>
          <w:szCs w:val="26"/>
        </w:rPr>
        <w:t xml:space="preserve">В посёлке физкультурно-оздоровительная работа проводится на базе Локнянской средней школы, стадиона «Колос», Локнянского сельскохозяйственного техникума и центра дополнительного образования.  В сельской местности эта работа складывается, в основном, на базах школ </w:t>
      </w:r>
      <w:r w:rsidR="009A559B">
        <w:rPr>
          <w:rFonts w:cs="Times New Roman"/>
          <w:sz w:val="26"/>
          <w:szCs w:val="26"/>
        </w:rPr>
        <w:t>округа</w:t>
      </w:r>
      <w:r w:rsidRPr="00D42EA0">
        <w:rPr>
          <w:rFonts w:cs="Times New Roman"/>
          <w:sz w:val="26"/>
          <w:szCs w:val="26"/>
        </w:rPr>
        <w:t xml:space="preserve">, где имеются спортивные залы и школьные площадки. </w:t>
      </w:r>
    </w:p>
    <w:p w:rsidR="00591FEF" w:rsidRPr="00D42EA0" w:rsidRDefault="00591FEF" w:rsidP="00AA5891">
      <w:pPr>
        <w:pStyle w:val="12"/>
        <w:spacing w:line="276" w:lineRule="auto"/>
        <w:ind w:firstLine="708"/>
        <w:jc w:val="both"/>
        <w:rPr>
          <w:rFonts w:cs="Times New Roman"/>
          <w:sz w:val="26"/>
          <w:szCs w:val="26"/>
        </w:rPr>
      </w:pPr>
      <w:r w:rsidRPr="00D42EA0">
        <w:rPr>
          <w:rFonts w:cs="Times New Roman"/>
          <w:sz w:val="26"/>
          <w:szCs w:val="26"/>
        </w:rPr>
        <w:t xml:space="preserve">Ежемесячно в </w:t>
      </w:r>
      <w:r w:rsidR="009A559B">
        <w:rPr>
          <w:rFonts w:cs="Times New Roman"/>
          <w:sz w:val="26"/>
          <w:szCs w:val="26"/>
        </w:rPr>
        <w:t>округе</w:t>
      </w:r>
      <w:r w:rsidRPr="00D42EA0">
        <w:rPr>
          <w:rFonts w:cs="Times New Roman"/>
          <w:sz w:val="26"/>
          <w:szCs w:val="26"/>
        </w:rPr>
        <w:t xml:space="preserve"> проводятся различные спортивные соревнования, согласно календарного областного и районного планов</w:t>
      </w:r>
      <w:r w:rsidR="00F44F5E" w:rsidRPr="00D42EA0">
        <w:rPr>
          <w:rFonts w:cs="Times New Roman"/>
          <w:sz w:val="26"/>
          <w:szCs w:val="26"/>
        </w:rPr>
        <w:t>.</w:t>
      </w:r>
    </w:p>
    <w:p w:rsidR="00591FEF" w:rsidRPr="00D42EA0" w:rsidRDefault="00591FEF" w:rsidP="00AA5891">
      <w:pPr>
        <w:pStyle w:val="22"/>
        <w:spacing w:line="276" w:lineRule="auto"/>
        <w:ind w:firstLine="708"/>
        <w:jc w:val="both"/>
        <w:rPr>
          <w:rFonts w:ascii="Times New Roman" w:hAnsi="Times New Roman"/>
          <w:sz w:val="26"/>
          <w:szCs w:val="26"/>
          <w:lang w:eastAsia="ru-RU"/>
        </w:rPr>
      </w:pPr>
      <w:r w:rsidRPr="00D42EA0">
        <w:rPr>
          <w:rFonts w:ascii="Times New Roman" w:hAnsi="Times New Roman"/>
          <w:sz w:val="26"/>
          <w:szCs w:val="26"/>
        </w:rPr>
        <w:t>В 202</w:t>
      </w:r>
      <w:r w:rsidR="009A559B">
        <w:rPr>
          <w:rFonts w:ascii="Times New Roman" w:hAnsi="Times New Roman"/>
          <w:sz w:val="26"/>
          <w:szCs w:val="26"/>
        </w:rPr>
        <w:t>3</w:t>
      </w:r>
      <w:r w:rsidRPr="00D42EA0">
        <w:rPr>
          <w:rFonts w:ascii="Times New Roman" w:hAnsi="Times New Roman"/>
          <w:sz w:val="26"/>
          <w:szCs w:val="26"/>
        </w:rPr>
        <w:t xml:space="preserve"> году наши спортсмены приняли участие в 5</w:t>
      </w:r>
      <w:r w:rsidR="009A559B">
        <w:rPr>
          <w:rFonts w:ascii="Times New Roman" w:hAnsi="Times New Roman"/>
          <w:sz w:val="26"/>
          <w:szCs w:val="26"/>
        </w:rPr>
        <w:t>7</w:t>
      </w:r>
      <w:r w:rsidRPr="00D42EA0">
        <w:rPr>
          <w:rFonts w:ascii="Times New Roman" w:hAnsi="Times New Roman"/>
          <w:sz w:val="26"/>
          <w:szCs w:val="26"/>
        </w:rPr>
        <w:t xml:space="preserve"> спортивно-массовых мероприятиях, (из них в 7 районных), в которых участвовало 1</w:t>
      </w:r>
      <w:r w:rsidR="0094491F">
        <w:rPr>
          <w:rFonts w:ascii="Times New Roman" w:hAnsi="Times New Roman"/>
          <w:sz w:val="26"/>
          <w:szCs w:val="26"/>
        </w:rPr>
        <w:t>314</w:t>
      </w:r>
      <w:r w:rsidRPr="00D42EA0">
        <w:rPr>
          <w:rFonts w:ascii="Times New Roman" w:hAnsi="Times New Roman"/>
          <w:sz w:val="26"/>
          <w:szCs w:val="26"/>
        </w:rPr>
        <w:t xml:space="preserve"> человек</w:t>
      </w:r>
      <w:r w:rsidR="0094491F">
        <w:rPr>
          <w:rFonts w:ascii="Times New Roman" w:hAnsi="Times New Roman"/>
          <w:sz w:val="26"/>
          <w:szCs w:val="26"/>
        </w:rPr>
        <w:t>.</w:t>
      </w:r>
    </w:p>
    <w:p w:rsidR="00591FEF" w:rsidRPr="00D42EA0" w:rsidRDefault="0094491F" w:rsidP="00AA5891">
      <w:pPr>
        <w:pStyle w:val="22"/>
        <w:spacing w:line="276" w:lineRule="auto"/>
        <w:ind w:firstLine="708"/>
        <w:jc w:val="both"/>
        <w:rPr>
          <w:rFonts w:ascii="Times New Roman" w:hAnsi="Times New Roman"/>
          <w:sz w:val="26"/>
          <w:szCs w:val="26"/>
        </w:rPr>
      </w:pPr>
      <w:r>
        <w:rPr>
          <w:rFonts w:ascii="Times New Roman" w:hAnsi="Times New Roman"/>
          <w:sz w:val="26"/>
          <w:szCs w:val="26"/>
        </w:rPr>
        <w:lastRenderedPageBreak/>
        <w:t>Наши спортсмены участвовали в пятнадцатой</w:t>
      </w:r>
      <w:r w:rsidR="00591FEF" w:rsidRPr="00D42EA0">
        <w:rPr>
          <w:rFonts w:ascii="Times New Roman" w:hAnsi="Times New Roman"/>
          <w:sz w:val="26"/>
          <w:szCs w:val="26"/>
        </w:rPr>
        <w:t xml:space="preserve"> областной Спартакиаде учащихся, где заняли </w:t>
      </w:r>
      <w:r>
        <w:rPr>
          <w:rFonts w:ascii="Times New Roman" w:hAnsi="Times New Roman"/>
          <w:sz w:val="26"/>
          <w:szCs w:val="26"/>
        </w:rPr>
        <w:t>6</w:t>
      </w:r>
      <w:r w:rsidR="00591FEF" w:rsidRPr="00D42EA0">
        <w:rPr>
          <w:rFonts w:ascii="Times New Roman" w:hAnsi="Times New Roman"/>
          <w:sz w:val="26"/>
          <w:szCs w:val="26"/>
        </w:rPr>
        <w:t xml:space="preserve"> место в своей подгруппе</w:t>
      </w:r>
      <w:r w:rsidR="00F44F5E" w:rsidRPr="00D42EA0">
        <w:rPr>
          <w:rFonts w:ascii="Times New Roman" w:hAnsi="Times New Roman"/>
          <w:sz w:val="26"/>
          <w:szCs w:val="26"/>
        </w:rPr>
        <w:t>.</w:t>
      </w:r>
    </w:p>
    <w:p w:rsidR="00591FEF" w:rsidRPr="00D42EA0" w:rsidRDefault="00591FEF" w:rsidP="00AA5891">
      <w:pPr>
        <w:pStyle w:val="22"/>
        <w:spacing w:line="276" w:lineRule="auto"/>
        <w:jc w:val="both"/>
        <w:rPr>
          <w:rFonts w:ascii="Times New Roman" w:hAnsi="Times New Roman"/>
          <w:sz w:val="26"/>
          <w:szCs w:val="26"/>
        </w:rPr>
      </w:pPr>
      <w:r w:rsidRPr="00D42EA0">
        <w:rPr>
          <w:rFonts w:ascii="Times New Roman" w:hAnsi="Times New Roman"/>
          <w:sz w:val="26"/>
          <w:szCs w:val="26"/>
        </w:rPr>
        <w:t>Количество людей, занимающихся физической культурой, увеличилось на 2,</w:t>
      </w:r>
      <w:r w:rsidR="0094491F">
        <w:rPr>
          <w:rFonts w:ascii="Times New Roman" w:hAnsi="Times New Roman"/>
          <w:sz w:val="26"/>
          <w:szCs w:val="26"/>
        </w:rPr>
        <w:t>9</w:t>
      </w:r>
      <w:r w:rsidRPr="00D42EA0">
        <w:rPr>
          <w:rFonts w:ascii="Times New Roman" w:hAnsi="Times New Roman"/>
          <w:sz w:val="26"/>
          <w:szCs w:val="26"/>
        </w:rPr>
        <w:t xml:space="preserve">% </w:t>
      </w:r>
      <w:r w:rsidR="0094491F">
        <w:rPr>
          <w:rFonts w:ascii="Times New Roman" w:hAnsi="Times New Roman"/>
          <w:sz w:val="26"/>
          <w:szCs w:val="26"/>
        </w:rPr>
        <w:t>и составило 29,4% от общего количества жителей округа.</w:t>
      </w:r>
    </w:p>
    <w:p w:rsidR="00591FEF" w:rsidRPr="00D42EA0" w:rsidRDefault="00591FEF" w:rsidP="00AA5891">
      <w:pPr>
        <w:spacing w:after="0"/>
        <w:jc w:val="both"/>
        <w:rPr>
          <w:rFonts w:ascii="Times New Roman" w:hAnsi="Times New Roman" w:cs="Times New Roman"/>
          <w:sz w:val="26"/>
          <w:szCs w:val="26"/>
        </w:rPr>
      </w:pPr>
      <w:r w:rsidRPr="00D42EA0">
        <w:rPr>
          <w:rFonts w:ascii="Times New Roman" w:hAnsi="Times New Roman" w:cs="Times New Roman"/>
          <w:sz w:val="26"/>
          <w:szCs w:val="26"/>
        </w:rPr>
        <w:t>Из основных достижений в сфере физической культуры и спорта можно выделить:</w:t>
      </w:r>
    </w:p>
    <w:p w:rsidR="00591FEF" w:rsidRPr="00D42EA0" w:rsidRDefault="00F44F5E" w:rsidP="00AA5891">
      <w:pPr>
        <w:spacing w:after="0"/>
        <w:jc w:val="both"/>
        <w:rPr>
          <w:rFonts w:ascii="Times New Roman" w:hAnsi="Times New Roman" w:cs="Times New Roman"/>
          <w:sz w:val="26"/>
          <w:szCs w:val="26"/>
        </w:rPr>
      </w:pPr>
      <w:r w:rsidRPr="00D42EA0">
        <w:rPr>
          <w:rFonts w:ascii="Times New Roman" w:hAnsi="Times New Roman" w:cs="Times New Roman"/>
          <w:sz w:val="26"/>
          <w:szCs w:val="26"/>
        </w:rPr>
        <w:t>у</w:t>
      </w:r>
      <w:r w:rsidR="00591FEF" w:rsidRPr="00D42EA0">
        <w:rPr>
          <w:rFonts w:ascii="Times New Roman" w:hAnsi="Times New Roman" w:cs="Times New Roman"/>
          <w:sz w:val="26"/>
          <w:szCs w:val="26"/>
        </w:rPr>
        <w:t>частие во Всероссийских массовых мероприятиях: «Кросс наций», «Локобаскет», «Лыжня России», «Оранжевый мяч», «Ми</w:t>
      </w:r>
      <w:r w:rsidR="001306BA">
        <w:rPr>
          <w:rFonts w:ascii="Times New Roman" w:hAnsi="Times New Roman" w:cs="Times New Roman"/>
          <w:sz w:val="26"/>
          <w:szCs w:val="26"/>
        </w:rPr>
        <w:t>ни-футбол в школу, «КЭС-баскет», всероссийских и региональных соревнованиях по боксу.</w:t>
      </w:r>
    </w:p>
    <w:p w:rsidR="00591FEF" w:rsidRDefault="00591FEF" w:rsidP="00AA5891">
      <w:pPr>
        <w:tabs>
          <w:tab w:val="left" w:pos="2445"/>
        </w:tabs>
        <w:spacing w:after="0"/>
        <w:jc w:val="both"/>
        <w:rPr>
          <w:rFonts w:ascii="Times New Roman" w:hAnsi="Times New Roman" w:cs="Times New Roman"/>
          <w:sz w:val="26"/>
          <w:szCs w:val="26"/>
        </w:rPr>
      </w:pPr>
      <w:r w:rsidRPr="00D42EA0">
        <w:rPr>
          <w:rFonts w:ascii="Times New Roman" w:hAnsi="Times New Roman" w:cs="Times New Roman"/>
          <w:sz w:val="26"/>
          <w:szCs w:val="26"/>
        </w:rPr>
        <w:t>Спортсмены</w:t>
      </w:r>
      <w:r w:rsidR="00A772AC">
        <w:rPr>
          <w:rFonts w:ascii="Times New Roman" w:hAnsi="Times New Roman" w:cs="Times New Roman"/>
          <w:sz w:val="26"/>
          <w:szCs w:val="26"/>
        </w:rPr>
        <w:t xml:space="preserve"> округа</w:t>
      </w:r>
      <w:r w:rsidRPr="00D42EA0">
        <w:rPr>
          <w:rFonts w:ascii="Times New Roman" w:hAnsi="Times New Roman" w:cs="Times New Roman"/>
          <w:sz w:val="26"/>
          <w:szCs w:val="26"/>
        </w:rPr>
        <w:t>, прежде всего из учащейся молодежи, принимают активное участие в соревнованиях областного и регионального уровня, на которых становятся победителями и призерами, а именно:</w:t>
      </w:r>
    </w:p>
    <w:p w:rsidR="001306BA" w:rsidRPr="001306BA" w:rsidRDefault="001306BA" w:rsidP="00AA5891">
      <w:pPr>
        <w:tabs>
          <w:tab w:val="left" w:pos="2445"/>
        </w:tabs>
        <w:spacing w:after="0"/>
        <w:rPr>
          <w:rFonts w:ascii="Times New Roman" w:eastAsia="Times New Roman" w:hAnsi="Times New Roman" w:cs="Times New Roman"/>
          <w:bCs/>
          <w:sz w:val="26"/>
          <w:szCs w:val="26"/>
        </w:rPr>
      </w:pPr>
      <w:r w:rsidRPr="001306BA">
        <w:rPr>
          <w:rFonts w:ascii="Times New Roman" w:eastAsia="Times New Roman" w:hAnsi="Times New Roman" w:cs="Times New Roman"/>
          <w:sz w:val="26"/>
          <w:szCs w:val="26"/>
        </w:rPr>
        <w:t>1)</w:t>
      </w:r>
      <w:r w:rsidRPr="001306BA">
        <w:rPr>
          <w:rFonts w:ascii="Times New Roman" w:eastAsia="Times New Roman" w:hAnsi="Times New Roman" w:cs="Times New Roman"/>
          <w:bCs/>
          <w:sz w:val="26"/>
          <w:szCs w:val="26"/>
        </w:rPr>
        <w:t xml:space="preserve">Участие в первенстве Псковской области по боксу среди юношей 2006-2007 г.р. г. Пустошка (первое место- </w:t>
      </w:r>
      <w:r w:rsidRPr="001306BA">
        <w:rPr>
          <w:rFonts w:ascii="Times New Roman" w:eastAsia="Times New Roman" w:hAnsi="Times New Roman" w:cs="Times New Roman"/>
          <w:b/>
          <w:bCs/>
          <w:sz w:val="26"/>
          <w:szCs w:val="26"/>
        </w:rPr>
        <w:t>2</w:t>
      </w:r>
      <w:r w:rsidRPr="001306BA">
        <w:rPr>
          <w:rFonts w:ascii="Times New Roman" w:eastAsia="Times New Roman" w:hAnsi="Times New Roman" w:cs="Times New Roman"/>
          <w:bCs/>
          <w:sz w:val="26"/>
          <w:szCs w:val="26"/>
        </w:rPr>
        <w:t xml:space="preserve">, второе место- </w:t>
      </w:r>
      <w:r w:rsidRPr="001306BA">
        <w:rPr>
          <w:rFonts w:ascii="Times New Roman" w:eastAsia="Times New Roman" w:hAnsi="Times New Roman" w:cs="Times New Roman"/>
          <w:b/>
          <w:bCs/>
          <w:sz w:val="26"/>
          <w:szCs w:val="26"/>
        </w:rPr>
        <w:t>1</w:t>
      </w:r>
      <w:r w:rsidRPr="001306BA">
        <w:rPr>
          <w:rFonts w:ascii="Times New Roman" w:eastAsia="Times New Roman" w:hAnsi="Times New Roman" w:cs="Times New Roman"/>
          <w:bCs/>
          <w:sz w:val="26"/>
          <w:szCs w:val="26"/>
        </w:rPr>
        <w:t xml:space="preserve">, третье место- </w:t>
      </w:r>
      <w:r w:rsidRPr="001306BA">
        <w:rPr>
          <w:rFonts w:ascii="Times New Roman" w:eastAsia="Times New Roman" w:hAnsi="Times New Roman" w:cs="Times New Roman"/>
          <w:b/>
          <w:bCs/>
          <w:sz w:val="26"/>
          <w:szCs w:val="26"/>
        </w:rPr>
        <w:t>2</w:t>
      </w:r>
      <w:r w:rsidRPr="001306BA">
        <w:rPr>
          <w:rFonts w:ascii="Times New Roman" w:eastAsia="Times New Roman" w:hAnsi="Times New Roman" w:cs="Times New Roman"/>
          <w:bCs/>
          <w:sz w:val="26"/>
          <w:szCs w:val="26"/>
        </w:rPr>
        <w:t>)</w:t>
      </w:r>
    </w:p>
    <w:p w:rsidR="001306BA" w:rsidRPr="001306BA" w:rsidRDefault="001306BA" w:rsidP="00AA5891">
      <w:pPr>
        <w:tabs>
          <w:tab w:val="left" w:pos="2445"/>
        </w:tabs>
        <w:spacing w:after="0"/>
        <w:rPr>
          <w:rFonts w:ascii="Times New Roman" w:eastAsia="Times New Roman" w:hAnsi="Times New Roman" w:cs="Times New Roman"/>
          <w:b/>
          <w:bCs/>
          <w:sz w:val="26"/>
          <w:szCs w:val="26"/>
        </w:rPr>
      </w:pPr>
      <w:r w:rsidRPr="001306BA">
        <w:rPr>
          <w:rFonts w:ascii="Times New Roman" w:eastAsia="Times New Roman" w:hAnsi="Times New Roman" w:cs="Times New Roman"/>
          <w:color w:val="000000"/>
          <w:sz w:val="26"/>
          <w:szCs w:val="26"/>
          <w:shd w:val="clear" w:color="auto" w:fill="FFFFFF"/>
        </w:rPr>
        <w:t xml:space="preserve">2)  Участие в 25 традиционном региональном турнире по боксу памяти </w:t>
      </w:r>
      <w:r>
        <w:rPr>
          <w:rFonts w:ascii="Times New Roman" w:eastAsia="Times New Roman" w:hAnsi="Times New Roman" w:cs="Times New Roman"/>
          <w:color w:val="000000"/>
          <w:sz w:val="26"/>
          <w:szCs w:val="26"/>
          <w:shd w:val="clear" w:color="auto" w:fill="FFFFFF"/>
        </w:rPr>
        <w:t>заслуженного работника физической культуры</w:t>
      </w:r>
      <w:r w:rsidRPr="001306BA">
        <w:rPr>
          <w:rFonts w:ascii="Times New Roman" w:eastAsia="Times New Roman" w:hAnsi="Times New Roman" w:cs="Times New Roman"/>
          <w:color w:val="000000"/>
          <w:sz w:val="26"/>
          <w:szCs w:val="26"/>
          <w:shd w:val="clear" w:color="auto" w:fill="FFFFFF"/>
        </w:rPr>
        <w:t xml:space="preserve"> Е.А.Клевцова, г. Великие Луки (первое место – </w:t>
      </w:r>
      <w:r w:rsidRPr="001306BA">
        <w:rPr>
          <w:rFonts w:ascii="Times New Roman" w:eastAsia="Times New Roman" w:hAnsi="Times New Roman" w:cs="Times New Roman"/>
          <w:b/>
          <w:color w:val="000000"/>
          <w:sz w:val="26"/>
          <w:szCs w:val="26"/>
          <w:shd w:val="clear" w:color="auto" w:fill="FFFFFF"/>
        </w:rPr>
        <w:t>1</w:t>
      </w:r>
      <w:r w:rsidRPr="001306BA">
        <w:rPr>
          <w:rFonts w:ascii="Times New Roman" w:eastAsia="Times New Roman" w:hAnsi="Times New Roman" w:cs="Times New Roman"/>
          <w:color w:val="000000"/>
          <w:sz w:val="26"/>
          <w:szCs w:val="26"/>
          <w:shd w:val="clear" w:color="auto" w:fill="FFFFFF"/>
        </w:rPr>
        <w:t>, третье место-</w:t>
      </w:r>
      <w:r w:rsidRPr="001306BA">
        <w:rPr>
          <w:rFonts w:ascii="Times New Roman" w:eastAsia="Times New Roman" w:hAnsi="Times New Roman" w:cs="Times New Roman"/>
          <w:b/>
          <w:color w:val="000000"/>
          <w:sz w:val="26"/>
          <w:szCs w:val="26"/>
          <w:shd w:val="clear" w:color="auto" w:fill="FFFFFF"/>
        </w:rPr>
        <w:t>2</w:t>
      </w:r>
      <w:r w:rsidRPr="001306BA">
        <w:rPr>
          <w:rFonts w:ascii="Times New Roman" w:eastAsia="Times New Roman" w:hAnsi="Times New Roman" w:cs="Times New Roman"/>
          <w:color w:val="000000"/>
          <w:sz w:val="26"/>
          <w:szCs w:val="26"/>
          <w:shd w:val="clear" w:color="auto" w:fill="FFFFFF"/>
        </w:rPr>
        <w:t>).</w:t>
      </w:r>
    </w:p>
    <w:p w:rsidR="001306BA" w:rsidRPr="001306BA" w:rsidRDefault="001306BA" w:rsidP="00AA5891">
      <w:pPr>
        <w:spacing w:after="0"/>
        <w:rPr>
          <w:rFonts w:ascii="Times New Roman" w:eastAsia="Times New Roman" w:hAnsi="Times New Roman" w:cs="Times New Roman"/>
          <w:bCs/>
          <w:sz w:val="26"/>
          <w:szCs w:val="26"/>
        </w:rPr>
      </w:pPr>
      <w:r w:rsidRPr="001306BA">
        <w:rPr>
          <w:rFonts w:ascii="Times New Roman" w:eastAsia="Times New Roman" w:hAnsi="Times New Roman" w:cs="Times New Roman"/>
          <w:bCs/>
          <w:sz w:val="26"/>
          <w:szCs w:val="26"/>
        </w:rPr>
        <w:t xml:space="preserve">3) Участие во Всероссийском турнире по боксу класса «Б» «Малиновый Звон» г. Псков (первое место </w:t>
      </w:r>
      <w:r w:rsidRPr="001306BA">
        <w:rPr>
          <w:rFonts w:ascii="Times New Roman" w:eastAsia="Times New Roman" w:hAnsi="Times New Roman" w:cs="Times New Roman"/>
          <w:b/>
          <w:bCs/>
          <w:sz w:val="26"/>
          <w:szCs w:val="26"/>
        </w:rPr>
        <w:t>– 1,</w:t>
      </w:r>
      <w:r w:rsidRPr="001306BA">
        <w:rPr>
          <w:rFonts w:ascii="Times New Roman" w:eastAsia="Times New Roman" w:hAnsi="Times New Roman" w:cs="Times New Roman"/>
          <w:bCs/>
          <w:sz w:val="26"/>
          <w:szCs w:val="26"/>
        </w:rPr>
        <w:t xml:space="preserve"> третье место – </w:t>
      </w:r>
      <w:r w:rsidRPr="001306BA">
        <w:rPr>
          <w:rFonts w:ascii="Times New Roman" w:eastAsia="Times New Roman" w:hAnsi="Times New Roman" w:cs="Times New Roman"/>
          <w:b/>
          <w:bCs/>
          <w:sz w:val="26"/>
          <w:szCs w:val="26"/>
        </w:rPr>
        <w:t>3)</w:t>
      </w:r>
    </w:p>
    <w:p w:rsidR="001306BA" w:rsidRPr="001306BA" w:rsidRDefault="001306BA" w:rsidP="00AA5891">
      <w:pPr>
        <w:spacing w:after="0"/>
        <w:rPr>
          <w:rFonts w:ascii="Times New Roman" w:eastAsia="Times New Roman" w:hAnsi="Times New Roman" w:cs="Times New Roman"/>
          <w:bCs/>
          <w:sz w:val="26"/>
          <w:szCs w:val="26"/>
        </w:rPr>
      </w:pPr>
      <w:r w:rsidRPr="001306BA">
        <w:rPr>
          <w:rFonts w:ascii="Times New Roman" w:eastAsia="Times New Roman" w:hAnsi="Times New Roman" w:cs="Times New Roman"/>
          <w:bCs/>
          <w:sz w:val="26"/>
          <w:szCs w:val="26"/>
        </w:rPr>
        <w:t xml:space="preserve">4) Участие в </w:t>
      </w:r>
      <w:r w:rsidRPr="001306BA">
        <w:rPr>
          <w:rFonts w:ascii="Times New Roman" w:eastAsia="Times New Roman" w:hAnsi="Times New Roman" w:cs="Times New Roman"/>
          <w:bCs/>
          <w:sz w:val="26"/>
          <w:szCs w:val="26"/>
          <w:lang w:val="en-US"/>
        </w:rPr>
        <w:t>XXIII</w:t>
      </w:r>
      <w:r w:rsidRPr="001306BA">
        <w:rPr>
          <w:rFonts w:ascii="Times New Roman" w:eastAsia="Times New Roman" w:hAnsi="Times New Roman" w:cs="Times New Roman"/>
          <w:bCs/>
          <w:sz w:val="26"/>
          <w:szCs w:val="26"/>
        </w:rPr>
        <w:t xml:space="preserve"> региональном турнире по боксу, посвященном памяти боксеров города Пскова(первое место – </w:t>
      </w:r>
      <w:r w:rsidRPr="001306BA">
        <w:rPr>
          <w:rFonts w:ascii="Times New Roman" w:eastAsia="Times New Roman" w:hAnsi="Times New Roman" w:cs="Times New Roman"/>
          <w:b/>
          <w:bCs/>
          <w:sz w:val="26"/>
          <w:szCs w:val="26"/>
        </w:rPr>
        <w:t>2</w:t>
      </w:r>
      <w:r w:rsidRPr="001306BA">
        <w:rPr>
          <w:rFonts w:ascii="Times New Roman" w:eastAsia="Times New Roman" w:hAnsi="Times New Roman" w:cs="Times New Roman"/>
          <w:bCs/>
          <w:sz w:val="26"/>
          <w:szCs w:val="26"/>
        </w:rPr>
        <w:t>, второе место -</w:t>
      </w:r>
      <w:r w:rsidRPr="001306BA">
        <w:rPr>
          <w:rFonts w:ascii="Times New Roman" w:eastAsia="Times New Roman" w:hAnsi="Times New Roman" w:cs="Times New Roman"/>
          <w:b/>
          <w:bCs/>
          <w:sz w:val="26"/>
          <w:szCs w:val="26"/>
        </w:rPr>
        <w:t xml:space="preserve">1, </w:t>
      </w:r>
      <w:r w:rsidRPr="001306BA">
        <w:rPr>
          <w:rFonts w:ascii="Times New Roman" w:eastAsia="Times New Roman" w:hAnsi="Times New Roman" w:cs="Times New Roman"/>
          <w:bCs/>
          <w:sz w:val="26"/>
          <w:szCs w:val="26"/>
        </w:rPr>
        <w:t>третье место</w:t>
      </w:r>
      <w:r w:rsidRPr="001306BA">
        <w:rPr>
          <w:rFonts w:ascii="Times New Roman" w:eastAsia="Times New Roman" w:hAnsi="Times New Roman" w:cs="Times New Roman"/>
          <w:b/>
          <w:bCs/>
          <w:sz w:val="26"/>
          <w:szCs w:val="26"/>
        </w:rPr>
        <w:t xml:space="preserve"> - 1</w:t>
      </w:r>
      <w:r w:rsidRPr="001306BA">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rsidR="001306BA" w:rsidRPr="001306BA" w:rsidRDefault="001306BA" w:rsidP="00AA5891">
      <w:pPr>
        <w:spacing w:after="0"/>
        <w:rPr>
          <w:rFonts w:ascii="Times New Roman" w:eastAsia="Times New Roman" w:hAnsi="Times New Roman" w:cs="Times New Roman"/>
          <w:color w:val="000000"/>
          <w:sz w:val="26"/>
          <w:szCs w:val="26"/>
          <w:shd w:val="clear" w:color="auto" w:fill="FFFFFF"/>
        </w:rPr>
      </w:pPr>
      <w:r w:rsidRPr="001306BA">
        <w:rPr>
          <w:rFonts w:ascii="Times New Roman" w:eastAsia="Times New Roman" w:hAnsi="Times New Roman" w:cs="Times New Roman"/>
          <w:bCs/>
          <w:sz w:val="26"/>
          <w:szCs w:val="26"/>
        </w:rPr>
        <w:t xml:space="preserve">5) Участие в </w:t>
      </w:r>
      <w:r w:rsidRPr="001306BA">
        <w:rPr>
          <w:rFonts w:ascii="Times New Roman" w:eastAsia="Times New Roman" w:hAnsi="Times New Roman" w:cs="Times New Roman"/>
          <w:color w:val="000000"/>
          <w:sz w:val="26"/>
          <w:szCs w:val="26"/>
          <w:shd w:val="clear" w:color="auto" w:fill="FFFFFF"/>
        </w:rPr>
        <w:t xml:space="preserve">региональных соревнованиях, посвящённых памяти Н.Н. Миклухо-Маклая в г. Окуловка Новгородская обл.(первое место – </w:t>
      </w:r>
      <w:r w:rsidRPr="001306BA">
        <w:rPr>
          <w:rFonts w:ascii="Times New Roman" w:eastAsia="Times New Roman" w:hAnsi="Times New Roman" w:cs="Times New Roman"/>
          <w:b/>
          <w:color w:val="000000"/>
          <w:sz w:val="26"/>
          <w:szCs w:val="26"/>
          <w:shd w:val="clear" w:color="auto" w:fill="FFFFFF"/>
        </w:rPr>
        <w:t xml:space="preserve">1, </w:t>
      </w:r>
      <w:r w:rsidRPr="001306BA">
        <w:rPr>
          <w:rFonts w:ascii="Times New Roman" w:eastAsia="Times New Roman" w:hAnsi="Times New Roman" w:cs="Times New Roman"/>
          <w:color w:val="000000"/>
          <w:sz w:val="26"/>
          <w:szCs w:val="26"/>
          <w:shd w:val="clear" w:color="auto" w:fill="FFFFFF"/>
        </w:rPr>
        <w:t>второе место -</w:t>
      </w:r>
      <w:r w:rsidRPr="001306BA">
        <w:rPr>
          <w:rFonts w:ascii="Times New Roman" w:eastAsia="Times New Roman" w:hAnsi="Times New Roman" w:cs="Times New Roman"/>
          <w:b/>
          <w:color w:val="000000"/>
          <w:sz w:val="26"/>
          <w:szCs w:val="26"/>
          <w:shd w:val="clear" w:color="auto" w:fill="FFFFFF"/>
        </w:rPr>
        <w:t>1</w:t>
      </w:r>
      <w:r w:rsidRPr="001306BA">
        <w:rPr>
          <w:rFonts w:ascii="Times New Roman" w:eastAsia="Times New Roman" w:hAnsi="Times New Roman" w:cs="Times New Roman"/>
          <w:color w:val="000000"/>
          <w:sz w:val="26"/>
          <w:szCs w:val="26"/>
          <w:shd w:val="clear" w:color="auto" w:fill="FFFFFF"/>
        </w:rPr>
        <w:t>, третье место -</w:t>
      </w:r>
      <w:r w:rsidRPr="001306BA">
        <w:rPr>
          <w:rFonts w:ascii="Times New Roman" w:eastAsia="Times New Roman" w:hAnsi="Times New Roman" w:cs="Times New Roman"/>
          <w:b/>
          <w:color w:val="000000"/>
          <w:sz w:val="26"/>
          <w:szCs w:val="26"/>
          <w:shd w:val="clear" w:color="auto" w:fill="FFFFFF"/>
        </w:rPr>
        <w:t>1</w:t>
      </w:r>
      <w:r w:rsidRPr="001306BA">
        <w:rPr>
          <w:rFonts w:ascii="Times New Roman" w:eastAsia="Times New Roman" w:hAnsi="Times New Roman" w:cs="Times New Roman"/>
          <w:color w:val="000000"/>
          <w:sz w:val="26"/>
          <w:szCs w:val="26"/>
          <w:shd w:val="clear" w:color="auto" w:fill="FFFFFF"/>
        </w:rPr>
        <w:t>).</w:t>
      </w:r>
    </w:p>
    <w:p w:rsidR="001306BA" w:rsidRPr="001306BA" w:rsidRDefault="001306BA" w:rsidP="00AA5891">
      <w:pPr>
        <w:spacing w:after="0"/>
        <w:rPr>
          <w:rFonts w:ascii="Times New Roman" w:eastAsia="Times New Roman" w:hAnsi="Times New Roman" w:cs="Times New Roman"/>
          <w:color w:val="000000"/>
          <w:sz w:val="26"/>
          <w:szCs w:val="26"/>
          <w:shd w:val="clear" w:color="auto" w:fill="FFFFFF"/>
        </w:rPr>
      </w:pPr>
      <w:r w:rsidRPr="001306BA">
        <w:rPr>
          <w:rFonts w:ascii="Times New Roman" w:eastAsia="Times New Roman" w:hAnsi="Times New Roman" w:cs="Times New Roman"/>
          <w:color w:val="000000"/>
          <w:sz w:val="26"/>
          <w:szCs w:val="26"/>
          <w:shd w:val="clear" w:color="auto" w:fill="FFFFFF"/>
        </w:rPr>
        <w:t>6)</w:t>
      </w:r>
      <w:r w:rsidRPr="001306BA">
        <w:rPr>
          <w:rFonts w:ascii="Arial" w:eastAsia="Times New Roman" w:hAnsi="Arial" w:cs="Arial"/>
          <w:color w:val="000000"/>
          <w:sz w:val="26"/>
          <w:szCs w:val="26"/>
          <w:shd w:val="clear" w:color="auto" w:fill="FFFFFF"/>
        </w:rPr>
        <w:t xml:space="preserve">  </w:t>
      </w:r>
      <w:r w:rsidRPr="001306BA">
        <w:rPr>
          <w:rFonts w:ascii="Times New Roman" w:eastAsia="Times New Roman" w:hAnsi="Times New Roman" w:cs="Times New Roman"/>
          <w:color w:val="000000"/>
          <w:sz w:val="26"/>
          <w:szCs w:val="26"/>
          <w:shd w:val="clear" w:color="auto" w:fill="FFFFFF"/>
        </w:rPr>
        <w:t xml:space="preserve">Проведение XXIII регионального турнира по боксу, посвященного памяти героя Советского Союза А. Матросова. п. Локня (первое место – </w:t>
      </w:r>
      <w:r w:rsidRPr="001306BA">
        <w:rPr>
          <w:rFonts w:ascii="Times New Roman" w:eastAsia="Times New Roman" w:hAnsi="Times New Roman" w:cs="Times New Roman"/>
          <w:b/>
          <w:color w:val="000000"/>
          <w:sz w:val="26"/>
          <w:szCs w:val="26"/>
          <w:shd w:val="clear" w:color="auto" w:fill="FFFFFF"/>
        </w:rPr>
        <w:t>8</w:t>
      </w:r>
      <w:r w:rsidRPr="001306BA">
        <w:rPr>
          <w:rFonts w:ascii="Times New Roman" w:eastAsia="Times New Roman" w:hAnsi="Times New Roman" w:cs="Times New Roman"/>
          <w:color w:val="000000"/>
          <w:sz w:val="26"/>
          <w:szCs w:val="26"/>
          <w:shd w:val="clear" w:color="auto" w:fill="FFFFFF"/>
        </w:rPr>
        <w:t xml:space="preserve">, второе место – </w:t>
      </w:r>
      <w:r w:rsidRPr="001306BA">
        <w:rPr>
          <w:rFonts w:ascii="Times New Roman" w:eastAsia="Times New Roman" w:hAnsi="Times New Roman" w:cs="Times New Roman"/>
          <w:b/>
          <w:color w:val="000000"/>
          <w:sz w:val="26"/>
          <w:szCs w:val="26"/>
          <w:shd w:val="clear" w:color="auto" w:fill="FFFFFF"/>
        </w:rPr>
        <w:t>5</w:t>
      </w:r>
      <w:r w:rsidRPr="001306BA">
        <w:rPr>
          <w:rFonts w:ascii="Times New Roman" w:eastAsia="Times New Roman" w:hAnsi="Times New Roman" w:cs="Times New Roman"/>
          <w:color w:val="000000"/>
          <w:sz w:val="26"/>
          <w:szCs w:val="26"/>
          <w:shd w:val="clear" w:color="auto" w:fill="FFFFFF"/>
        </w:rPr>
        <w:t>, третье место-</w:t>
      </w:r>
      <w:r w:rsidRPr="001306BA">
        <w:rPr>
          <w:rFonts w:ascii="Times New Roman" w:eastAsia="Times New Roman" w:hAnsi="Times New Roman" w:cs="Times New Roman"/>
          <w:b/>
          <w:color w:val="000000"/>
          <w:sz w:val="26"/>
          <w:szCs w:val="26"/>
          <w:shd w:val="clear" w:color="auto" w:fill="FFFFFF"/>
        </w:rPr>
        <w:t>3</w:t>
      </w:r>
      <w:r w:rsidRPr="001306BA">
        <w:rPr>
          <w:rFonts w:ascii="Times New Roman" w:eastAsia="Times New Roman" w:hAnsi="Times New Roman" w:cs="Times New Roman"/>
          <w:color w:val="000000"/>
          <w:sz w:val="26"/>
          <w:szCs w:val="26"/>
          <w:shd w:val="clear" w:color="auto" w:fill="FFFFFF"/>
        </w:rPr>
        <w:t>).</w:t>
      </w:r>
    </w:p>
    <w:p w:rsidR="001306BA" w:rsidRPr="008555B5" w:rsidRDefault="001306BA" w:rsidP="00AA5891">
      <w:pPr>
        <w:spacing w:after="0"/>
        <w:rPr>
          <w:rFonts w:ascii="Times New Roman" w:eastAsia="Times New Roman" w:hAnsi="Times New Roman" w:cs="Times New Roman"/>
          <w:bCs/>
          <w:sz w:val="26"/>
          <w:szCs w:val="26"/>
        </w:rPr>
      </w:pPr>
      <w:r w:rsidRPr="001306BA">
        <w:rPr>
          <w:rFonts w:ascii="Times New Roman" w:eastAsia="Times New Roman" w:hAnsi="Times New Roman" w:cs="Times New Roman"/>
          <w:bCs/>
          <w:sz w:val="26"/>
          <w:szCs w:val="26"/>
        </w:rPr>
        <w:t>7)Участие в финале Чемпионата «Локобаскет» по баскетболу среди девушек не старше 2007 г.р. Псковской области сезона 2022-2023 г. Великие Луки</w:t>
      </w:r>
      <w:r w:rsidR="008555B5" w:rsidRPr="008555B5">
        <w:rPr>
          <w:rFonts w:ascii="Times New Roman" w:eastAsia="Times New Roman" w:hAnsi="Times New Roman" w:cs="Times New Roman"/>
          <w:bCs/>
          <w:sz w:val="26"/>
          <w:szCs w:val="26"/>
        </w:rPr>
        <w:t>(первое место)</w:t>
      </w:r>
      <w:r w:rsidR="008555B5">
        <w:rPr>
          <w:rFonts w:ascii="Times New Roman" w:eastAsia="Times New Roman" w:hAnsi="Times New Roman" w:cs="Times New Roman"/>
          <w:bCs/>
          <w:sz w:val="26"/>
          <w:szCs w:val="26"/>
        </w:rPr>
        <w:t>.</w:t>
      </w:r>
    </w:p>
    <w:p w:rsidR="001306BA" w:rsidRPr="001306BA" w:rsidRDefault="001306BA" w:rsidP="00AA5891">
      <w:pPr>
        <w:tabs>
          <w:tab w:val="left" w:pos="2445"/>
        </w:tabs>
        <w:spacing w:after="0"/>
        <w:rPr>
          <w:rFonts w:ascii="Times New Roman" w:eastAsia="Times New Roman" w:hAnsi="Times New Roman" w:cs="Times New Roman"/>
          <w:bCs/>
          <w:sz w:val="26"/>
          <w:szCs w:val="26"/>
        </w:rPr>
      </w:pPr>
      <w:r w:rsidRPr="001306BA">
        <w:rPr>
          <w:rFonts w:ascii="Times New Roman" w:eastAsia="Times New Roman" w:hAnsi="Times New Roman" w:cs="Times New Roman"/>
          <w:bCs/>
          <w:sz w:val="26"/>
          <w:szCs w:val="26"/>
        </w:rPr>
        <w:t>8) Участие в финале Чемпионата области по волейболу среди мужских команд 2023 года. г. Псков.</w:t>
      </w:r>
    </w:p>
    <w:p w:rsidR="001306BA" w:rsidRPr="001306BA" w:rsidRDefault="001306BA" w:rsidP="00AA5891">
      <w:pPr>
        <w:spacing w:after="0"/>
        <w:rPr>
          <w:rFonts w:ascii="Times New Roman" w:eastAsia="Times New Roman" w:hAnsi="Times New Roman" w:cs="Times New Roman"/>
          <w:b/>
          <w:bCs/>
          <w:sz w:val="26"/>
          <w:szCs w:val="26"/>
        </w:rPr>
      </w:pPr>
      <w:r w:rsidRPr="001306BA">
        <w:rPr>
          <w:rFonts w:ascii="Times New Roman" w:eastAsia="Times New Roman" w:hAnsi="Times New Roman" w:cs="Times New Roman"/>
          <w:bCs/>
          <w:sz w:val="26"/>
          <w:szCs w:val="26"/>
        </w:rPr>
        <w:t>9) Участие в финальных соревнованиях по баскетболу среди девушек (2008-2009 гг.р.) в рамках 15-й областной Спартакиады учащихся г. Вели</w:t>
      </w:r>
      <w:r w:rsidR="008555B5">
        <w:rPr>
          <w:rFonts w:ascii="Times New Roman" w:eastAsia="Times New Roman" w:hAnsi="Times New Roman" w:cs="Times New Roman"/>
          <w:bCs/>
          <w:sz w:val="26"/>
          <w:szCs w:val="26"/>
        </w:rPr>
        <w:t>кие Луки(первое место).</w:t>
      </w:r>
    </w:p>
    <w:p w:rsidR="001306BA" w:rsidRPr="001306BA" w:rsidRDefault="001306BA" w:rsidP="00AA5891">
      <w:pPr>
        <w:spacing w:after="0"/>
        <w:jc w:val="both"/>
        <w:rPr>
          <w:rFonts w:ascii="Times New Roman" w:eastAsia="Times New Roman" w:hAnsi="Times New Roman" w:cs="Times New Roman"/>
          <w:b/>
          <w:sz w:val="26"/>
          <w:szCs w:val="26"/>
        </w:rPr>
      </w:pPr>
      <w:r w:rsidRPr="001306BA">
        <w:rPr>
          <w:rFonts w:ascii="Times New Roman" w:eastAsia="Times New Roman" w:hAnsi="Times New Roman" w:cs="Times New Roman"/>
          <w:bCs/>
          <w:sz w:val="26"/>
          <w:szCs w:val="26"/>
        </w:rPr>
        <w:t xml:space="preserve">10) </w:t>
      </w:r>
      <w:r w:rsidRPr="001306BA">
        <w:rPr>
          <w:rFonts w:ascii="Times New Roman" w:eastAsia="Times New Roman" w:hAnsi="Times New Roman" w:cs="Times New Roman"/>
          <w:sz w:val="26"/>
          <w:szCs w:val="26"/>
        </w:rPr>
        <w:t>Участие в областных соревнованиях среди команд общеобразовательных организаций по волейболу «Серебряный мяч» (в рамках общероссийского проек</w:t>
      </w:r>
      <w:r w:rsidR="008555B5">
        <w:rPr>
          <w:rFonts w:ascii="Times New Roman" w:eastAsia="Times New Roman" w:hAnsi="Times New Roman" w:cs="Times New Roman"/>
          <w:sz w:val="26"/>
          <w:szCs w:val="26"/>
        </w:rPr>
        <w:t>та «Волейбол в школу») г. Псков (третье место).</w:t>
      </w:r>
    </w:p>
    <w:p w:rsidR="001306BA" w:rsidRPr="001306BA" w:rsidRDefault="001306BA" w:rsidP="00AA5891">
      <w:pPr>
        <w:tabs>
          <w:tab w:val="left" w:pos="2445"/>
        </w:tabs>
        <w:spacing w:after="0"/>
        <w:jc w:val="both"/>
        <w:rPr>
          <w:rFonts w:ascii="Times New Roman" w:eastAsia="Times New Roman" w:hAnsi="Times New Roman" w:cs="Times New Roman"/>
          <w:b/>
          <w:bCs/>
          <w:sz w:val="26"/>
          <w:szCs w:val="26"/>
        </w:rPr>
      </w:pPr>
      <w:r w:rsidRPr="001306BA">
        <w:rPr>
          <w:rFonts w:ascii="Times New Roman" w:eastAsia="Times New Roman" w:hAnsi="Times New Roman" w:cs="Times New Roman"/>
          <w:bCs/>
          <w:sz w:val="26"/>
          <w:szCs w:val="26"/>
        </w:rPr>
        <w:t>11)</w:t>
      </w:r>
      <w:r w:rsidRPr="001306BA">
        <w:rPr>
          <w:rFonts w:ascii="Times New Roman" w:eastAsia="Times New Roman" w:hAnsi="Times New Roman" w:cs="Times New Roman"/>
          <w:color w:val="000000"/>
          <w:sz w:val="26"/>
          <w:szCs w:val="26"/>
          <w:shd w:val="clear" w:color="auto" w:fill="FFFFFF"/>
        </w:rPr>
        <w:t xml:space="preserve"> Финал Северо-Западного федерального округа Чемпионата школьной лиги «Локобаскет» г.Великий Новгород</w:t>
      </w:r>
      <w:r w:rsidR="008555B5">
        <w:rPr>
          <w:rFonts w:ascii="Times New Roman" w:eastAsia="Times New Roman" w:hAnsi="Times New Roman" w:cs="Times New Roman"/>
          <w:color w:val="000000"/>
          <w:sz w:val="26"/>
          <w:szCs w:val="26"/>
          <w:shd w:val="clear" w:color="auto" w:fill="FFFFFF"/>
        </w:rPr>
        <w:t xml:space="preserve"> (третье место).</w:t>
      </w:r>
    </w:p>
    <w:p w:rsidR="001306BA" w:rsidRPr="001306BA" w:rsidRDefault="001306BA" w:rsidP="00AA5891">
      <w:pPr>
        <w:spacing w:after="0"/>
        <w:jc w:val="both"/>
        <w:rPr>
          <w:rFonts w:ascii="Times New Roman" w:eastAsia="Times New Roman" w:hAnsi="Times New Roman" w:cs="Times New Roman"/>
          <w:b/>
          <w:bCs/>
          <w:sz w:val="26"/>
          <w:szCs w:val="26"/>
        </w:rPr>
      </w:pPr>
      <w:r w:rsidRPr="001306BA">
        <w:rPr>
          <w:rFonts w:ascii="Times New Roman" w:eastAsia="Times New Roman" w:hAnsi="Times New Roman" w:cs="Times New Roman"/>
          <w:sz w:val="26"/>
          <w:szCs w:val="26"/>
        </w:rPr>
        <w:t>12)</w:t>
      </w:r>
      <w:r w:rsidRPr="001306BA">
        <w:rPr>
          <w:rFonts w:ascii="Times New Roman" w:eastAsia="Times New Roman" w:hAnsi="Times New Roman" w:cs="Times New Roman"/>
          <w:bCs/>
          <w:sz w:val="26"/>
          <w:szCs w:val="26"/>
        </w:rPr>
        <w:t xml:space="preserve"> Участие в Первенстве Псковской области по баскетболу среди команд девушек 2011 годов рождения. </w:t>
      </w:r>
      <w:r w:rsidRPr="001306BA">
        <w:rPr>
          <w:rFonts w:ascii="Times New Roman" w:eastAsia="Times New Roman" w:hAnsi="Times New Roman" w:cs="Times New Roman"/>
          <w:sz w:val="26"/>
          <w:szCs w:val="26"/>
        </w:rPr>
        <w:t>г. Псков</w:t>
      </w:r>
      <w:r w:rsidR="008555B5">
        <w:rPr>
          <w:rFonts w:ascii="Times New Roman" w:eastAsia="Times New Roman" w:hAnsi="Times New Roman" w:cs="Times New Roman"/>
          <w:sz w:val="26"/>
          <w:szCs w:val="26"/>
        </w:rPr>
        <w:t xml:space="preserve"> (первое место).</w:t>
      </w:r>
    </w:p>
    <w:p w:rsidR="001306BA" w:rsidRPr="008555B5" w:rsidRDefault="001306BA" w:rsidP="00AA5891">
      <w:pPr>
        <w:tabs>
          <w:tab w:val="left" w:pos="2445"/>
        </w:tabs>
        <w:spacing w:after="0"/>
        <w:jc w:val="both"/>
        <w:rPr>
          <w:rFonts w:ascii="Times New Roman" w:eastAsia="Times New Roman" w:hAnsi="Times New Roman" w:cs="Times New Roman"/>
          <w:bCs/>
          <w:sz w:val="26"/>
          <w:szCs w:val="26"/>
        </w:rPr>
      </w:pPr>
      <w:r w:rsidRPr="001306BA">
        <w:rPr>
          <w:rFonts w:ascii="Times New Roman" w:eastAsia="Times New Roman" w:hAnsi="Times New Roman" w:cs="Times New Roman"/>
          <w:sz w:val="26"/>
          <w:szCs w:val="26"/>
        </w:rPr>
        <w:t>13)</w:t>
      </w:r>
      <w:r w:rsidRPr="001306BA">
        <w:rPr>
          <w:rFonts w:ascii="Times New Roman" w:eastAsia="Times New Roman" w:hAnsi="Times New Roman" w:cs="Times New Roman"/>
          <w:bCs/>
          <w:sz w:val="26"/>
          <w:szCs w:val="26"/>
        </w:rPr>
        <w:t>Участие во Всероссийских массовых соревнованиях по уличному баскетболу «Оранжевый Мяч - 202</w:t>
      </w:r>
      <w:r w:rsidR="008555B5">
        <w:rPr>
          <w:rFonts w:ascii="Times New Roman" w:eastAsia="Times New Roman" w:hAnsi="Times New Roman" w:cs="Times New Roman"/>
          <w:bCs/>
          <w:sz w:val="26"/>
          <w:szCs w:val="26"/>
        </w:rPr>
        <w:t>3</w:t>
      </w:r>
      <w:r w:rsidRPr="001306BA">
        <w:rPr>
          <w:rFonts w:ascii="Times New Roman" w:eastAsia="Times New Roman" w:hAnsi="Times New Roman" w:cs="Times New Roman"/>
          <w:bCs/>
          <w:sz w:val="26"/>
          <w:szCs w:val="26"/>
        </w:rPr>
        <w:t>»г. Великие Луки(перв</w:t>
      </w:r>
      <w:r w:rsidR="008555B5">
        <w:rPr>
          <w:rFonts w:ascii="Times New Roman" w:eastAsia="Times New Roman" w:hAnsi="Times New Roman" w:cs="Times New Roman"/>
          <w:bCs/>
          <w:sz w:val="26"/>
          <w:szCs w:val="26"/>
        </w:rPr>
        <w:t>ое</w:t>
      </w:r>
      <w:r w:rsidRPr="001306BA">
        <w:rPr>
          <w:rFonts w:ascii="Times New Roman" w:eastAsia="Times New Roman" w:hAnsi="Times New Roman" w:cs="Times New Roman"/>
          <w:bCs/>
          <w:sz w:val="26"/>
          <w:szCs w:val="26"/>
        </w:rPr>
        <w:t xml:space="preserve"> мест</w:t>
      </w:r>
      <w:r w:rsidR="008555B5">
        <w:rPr>
          <w:rFonts w:ascii="Times New Roman" w:eastAsia="Times New Roman" w:hAnsi="Times New Roman" w:cs="Times New Roman"/>
          <w:bCs/>
          <w:sz w:val="26"/>
          <w:szCs w:val="26"/>
        </w:rPr>
        <w:t>о</w:t>
      </w:r>
      <w:r w:rsidRPr="001306BA">
        <w:rPr>
          <w:rFonts w:ascii="Times New Roman" w:eastAsia="Times New Roman" w:hAnsi="Times New Roman" w:cs="Times New Roman"/>
          <w:bCs/>
          <w:sz w:val="26"/>
          <w:szCs w:val="26"/>
        </w:rPr>
        <w:t xml:space="preserve"> -</w:t>
      </w:r>
      <w:r w:rsidRPr="008555B5">
        <w:rPr>
          <w:rFonts w:ascii="Times New Roman" w:eastAsia="Times New Roman" w:hAnsi="Times New Roman" w:cs="Times New Roman"/>
          <w:bCs/>
          <w:sz w:val="26"/>
          <w:szCs w:val="26"/>
        </w:rPr>
        <w:t>5, втор</w:t>
      </w:r>
      <w:r w:rsidR="008555B5" w:rsidRPr="008555B5">
        <w:rPr>
          <w:rFonts w:ascii="Times New Roman" w:eastAsia="Times New Roman" w:hAnsi="Times New Roman" w:cs="Times New Roman"/>
          <w:bCs/>
          <w:sz w:val="26"/>
          <w:szCs w:val="26"/>
        </w:rPr>
        <w:t>ое</w:t>
      </w:r>
      <w:r w:rsidRPr="008555B5">
        <w:rPr>
          <w:rFonts w:ascii="Times New Roman" w:eastAsia="Times New Roman" w:hAnsi="Times New Roman" w:cs="Times New Roman"/>
          <w:bCs/>
          <w:sz w:val="26"/>
          <w:szCs w:val="26"/>
        </w:rPr>
        <w:t xml:space="preserve"> мест</w:t>
      </w:r>
      <w:r w:rsidR="008555B5" w:rsidRPr="008555B5">
        <w:rPr>
          <w:rFonts w:ascii="Times New Roman" w:eastAsia="Times New Roman" w:hAnsi="Times New Roman" w:cs="Times New Roman"/>
          <w:bCs/>
          <w:sz w:val="26"/>
          <w:szCs w:val="26"/>
        </w:rPr>
        <w:t>о</w:t>
      </w:r>
      <w:r w:rsidRPr="008555B5">
        <w:rPr>
          <w:rFonts w:ascii="Times New Roman" w:eastAsia="Times New Roman" w:hAnsi="Times New Roman" w:cs="Times New Roman"/>
          <w:bCs/>
          <w:sz w:val="26"/>
          <w:szCs w:val="26"/>
        </w:rPr>
        <w:t>-3, треть</w:t>
      </w:r>
      <w:r w:rsidR="008555B5" w:rsidRPr="008555B5">
        <w:rPr>
          <w:rFonts w:ascii="Times New Roman" w:eastAsia="Times New Roman" w:hAnsi="Times New Roman" w:cs="Times New Roman"/>
          <w:bCs/>
          <w:sz w:val="26"/>
          <w:szCs w:val="26"/>
        </w:rPr>
        <w:t>е</w:t>
      </w:r>
      <w:r w:rsidRPr="008555B5">
        <w:rPr>
          <w:rFonts w:ascii="Times New Roman" w:eastAsia="Times New Roman" w:hAnsi="Times New Roman" w:cs="Times New Roman"/>
          <w:bCs/>
          <w:sz w:val="26"/>
          <w:szCs w:val="26"/>
        </w:rPr>
        <w:t xml:space="preserve"> мест</w:t>
      </w:r>
      <w:r w:rsidR="008555B5" w:rsidRPr="008555B5">
        <w:rPr>
          <w:rFonts w:ascii="Times New Roman" w:eastAsia="Times New Roman" w:hAnsi="Times New Roman" w:cs="Times New Roman"/>
          <w:bCs/>
          <w:sz w:val="26"/>
          <w:szCs w:val="26"/>
        </w:rPr>
        <w:t>о</w:t>
      </w:r>
      <w:r w:rsidRPr="008555B5">
        <w:rPr>
          <w:rFonts w:ascii="Times New Roman" w:eastAsia="Times New Roman" w:hAnsi="Times New Roman" w:cs="Times New Roman"/>
          <w:bCs/>
          <w:sz w:val="26"/>
          <w:szCs w:val="26"/>
        </w:rPr>
        <w:t xml:space="preserve"> -3).</w:t>
      </w:r>
    </w:p>
    <w:p w:rsidR="001306BA" w:rsidRPr="008555B5" w:rsidRDefault="001306BA" w:rsidP="00AA5891">
      <w:pPr>
        <w:tabs>
          <w:tab w:val="left" w:pos="2445"/>
        </w:tabs>
        <w:spacing w:after="0"/>
        <w:jc w:val="both"/>
        <w:rPr>
          <w:rFonts w:ascii="Times New Roman" w:eastAsia="Times New Roman" w:hAnsi="Times New Roman" w:cs="Times New Roman"/>
          <w:bCs/>
          <w:sz w:val="26"/>
          <w:szCs w:val="26"/>
        </w:rPr>
      </w:pPr>
      <w:r w:rsidRPr="001306BA">
        <w:rPr>
          <w:rFonts w:ascii="Times New Roman" w:eastAsia="Times New Roman" w:hAnsi="Times New Roman" w:cs="Times New Roman"/>
          <w:sz w:val="26"/>
          <w:szCs w:val="26"/>
        </w:rPr>
        <w:lastRenderedPageBreak/>
        <w:t>14)</w:t>
      </w:r>
      <w:r w:rsidRPr="001306BA">
        <w:rPr>
          <w:rFonts w:ascii="Times New Roman" w:eastAsia="Times New Roman" w:hAnsi="Times New Roman" w:cs="Times New Roman"/>
          <w:bCs/>
          <w:sz w:val="26"/>
          <w:szCs w:val="26"/>
        </w:rPr>
        <w:t>Участие в восьмой Спартакиаде пенсионе</w:t>
      </w:r>
      <w:r w:rsidR="008555B5">
        <w:rPr>
          <w:rFonts w:ascii="Times New Roman" w:eastAsia="Times New Roman" w:hAnsi="Times New Roman" w:cs="Times New Roman"/>
          <w:bCs/>
          <w:sz w:val="26"/>
          <w:szCs w:val="26"/>
        </w:rPr>
        <w:t>ров Псковской области. г. Псков</w:t>
      </w:r>
      <w:r w:rsidR="008555B5" w:rsidRPr="008555B5">
        <w:rPr>
          <w:rFonts w:ascii="Times New Roman" w:eastAsia="Times New Roman" w:hAnsi="Times New Roman" w:cs="Times New Roman"/>
          <w:bCs/>
          <w:sz w:val="26"/>
          <w:szCs w:val="26"/>
        </w:rPr>
        <w:t>(первое место).</w:t>
      </w:r>
    </w:p>
    <w:p w:rsidR="001306BA" w:rsidRPr="001306BA" w:rsidRDefault="001306BA" w:rsidP="00AA5891">
      <w:pPr>
        <w:tabs>
          <w:tab w:val="left" w:pos="2445"/>
        </w:tabs>
        <w:spacing w:after="0"/>
        <w:jc w:val="both"/>
        <w:rPr>
          <w:rFonts w:ascii="Times New Roman" w:eastAsia="Times New Roman" w:hAnsi="Times New Roman" w:cs="Times New Roman"/>
          <w:b/>
          <w:bCs/>
          <w:sz w:val="26"/>
          <w:szCs w:val="26"/>
        </w:rPr>
      </w:pPr>
      <w:r w:rsidRPr="001306BA">
        <w:rPr>
          <w:rFonts w:ascii="Times New Roman" w:eastAsia="Times New Roman" w:hAnsi="Times New Roman" w:cs="Times New Roman"/>
          <w:bCs/>
          <w:sz w:val="26"/>
          <w:szCs w:val="26"/>
        </w:rPr>
        <w:t>15)Участие в первенстве Псковской области по баскетболу среди   девушек 2007-2008 г.р. г. Псков</w:t>
      </w:r>
      <w:r w:rsidR="008555B5">
        <w:rPr>
          <w:rFonts w:ascii="Times New Roman" w:eastAsia="Times New Roman" w:hAnsi="Times New Roman" w:cs="Times New Roman"/>
          <w:bCs/>
          <w:sz w:val="26"/>
          <w:szCs w:val="26"/>
        </w:rPr>
        <w:t xml:space="preserve"> (первое место).</w:t>
      </w:r>
    </w:p>
    <w:p w:rsidR="001306BA" w:rsidRPr="001306BA" w:rsidRDefault="001306BA" w:rsidP="00AA5891">
      <w:pPr>
        <w:spacing w:after="0"/>
        <w:jc w:val="both"/>
        <w:rPr>
          <w:rFonts w:ascii="Times New Roman" w:eastAsia="Times New Roman" w:hAnsi="Times New Roman" w:cs="Times New Roman"/>
          <w:b/>
          <w:bCs/>
          <w:sz w:val="26"/>
          <w:szCs w:val="26"/>
        </w:rPr>
      </w:pPr>
      <w:r w:rsidRPr="001306BA">
        <w:rPr>
          <w:rFonts w:ascii="Times New Roman" w:eastAsia="Times New Roman" w:hAnsi="Times New Roman" w:cs="Times New Roman"/>
          <w:bCs/>
          <w:sz w:val="26"/>
          <w:szCs w:val="26"/>
        </w:rPr>
        <w:t>16)Участие в финальном этапе Чемпионата Псковской области Школьной баскетбольной лиги «КЭС – БАСКЕТ» г. Псков</w:t>
      </w:r>
      <w:r w:rsidR="008555B5">
        <w:rPr>
          <w:rFonts w:ascii="Times New Roman" w:eastAsia="Times New Roman" w:hAnsi="Times New Roman" w:cs="Times New Roman"/>
          <w:bCs/>
          <w:sz w:val="26"/>
          <w:szCs w:val="26"/>
        </w:rPr>
        <w:t xml:space="preserve"> (первое место).</w:t>
      </w:r>
    </w:p>
    <w:p w:rsidR="001306BA" w:rsidRPr="001306BA" w:rsidRDefault="001306BA" w:rsidP="00AA5891">
      <w:pPr>
        <w:tabs>
          <w:tab w:val="left" w:pos="2445"/>
        </w:tabs>
        <w:spacing w:after="0"/>
        <w:jc w:val="both"/>
        <w:rPr>
          <w:rFonts w:ascii="Times New Roman" w:eastAsia="Times New Roman" w:hAnsi="Times New Roman" w:cs="Times New Roman"/>
          <w:bCs/>
          <w:sz w:val="26"/>
          <w:szCs w:val="26"/>
        </w:rPr>
      </w:pPr>
      <w:r w:rsidRPr="001306BA">
        <w:rPr>
          <w:rFonts w:ascii="Times New Roman" w:eastAsia="Times New Roman" w:hAnsi="Times New Roman" w:cs="Times New Roman"/>
          <w:bCs/>
          <w:sz w:val="26"/>
          <w:szCs w:val="26"/>
        </w:rPr>
        <w:t>17)</w:t>
      </w:r>
      <w:r w:rsidRPr="001306BA">
        <w:rPr>
          <w:rFonts w:ascii="Times New Roman" w:eastAsia="Times New Roman" w:hAnsi="Times New Roman" w:cs="Times New Roman"/>
          <w:color w:val="000000"/>
          <w:sz w:val="26"/>
          <w:szCs w:val="26"/>
          <w:shd w:val="clear" w:color="auto" w:fill="FFFFFF"/>
        </w:rPr>
        <w:t xml:space="preserve"> Финал Северо-Западного федерального округа </w:t>
      </w:r>
      <w:r w:rsidRPr="001306BA">
        <w:rPr>
          <w:rFonts w:ascii="Times New Roman" w:eastAsia="Times New Roman" w:hAnsi="Times New Roman" w:cs="Times New Roman"/>
          <w:bCs/>
          <w:sz w:val="26"/>
          <w:szCs w:val="26"/>
        </w:rPr>
        <w:t xml:space="preserve">Школьной баскетбольной лиги «КЭС – БАСКЕТ» г. Архангельск </w:t>
      </w:r>
      <w:r w:rsidR="008555B5">
        <w:rPr>
          <w:rFonts w:ascii="Times New Roman" w:eastAsia="Times New Roman" w:hAnsi="Times New Roman" w:cs="Times New Roman"/>
          <w:bCs/>
          <w:sz w:val="26"/>
          <w:szCs w:val="26"/>
        </w:rPr>
        <w:t>(третье место).</w:t>
      </w:r>
    </w:p>
    <w:p w:rsidR="001306BA" w:rsidRPr="001306BA" w:rsidRDefault="001306BA" w:rsidP="00AA5891">
      <w:pPr>
        <w:tabs>
          <w:tab w:val="left" w:pos="2445"/>
        </w:tabs>
        <w:spacing w:after="0"/>
        <w:jc w:val="both"/>
        <w:rPr>
          <w:rFonts w:ascii="Times New Roman" w:eastAsia="Times New Roman" w:hAnsi="Times New Roman" w:cs="Times New Roman"/>
          <w:color w:val="000000"/>
          <w:sz w:val="26"/>
          <w:szCs w:val="26"/>
          <w:shd w:val="clear" w:color="auto" w:fill="FFFFFF"/>
        </w:rPr>
      </w:pPr>
      <w:r w:rsidRPr="001306BA">
        <w:rPr>
          <w:rFonts w:ascii="Times New Roman" w:eastAsia="Times New Roman" w:hAnsi="Times New Roman" w:cs="Times New Roman"/>
          <w:bCs/>
          <w:sz w:val="26"/>
          <w:szCs w:val="26"/>
        </w:rPr>
        <w:t xml:space="preserve">18) Участие во </w:t>
      </w:r>
      <w:r w:rsidRPr="001306BA">
        <w:rPr>
          <w:rFonts w:ascii="Times New Roman" w:eastAsia="Times New Roman" w:hAnsi="Times New Roman" w:cs="Times New Roman"/>
          <w:color w:val="000000"/>
          <w:sz w:val="26"/>
          <w:szCs w:val="26"/>
          <w:shd w:val="clear" w:color="auto" w:fill="FFFFFF"/>
        </w:rPr>
        <w:t>Всероссийском финале чемпионата ЛОКОБАСКЕТ в г. Челябинск.</w:t>
      </w:r>
    </w:p>
    <w:p w:rsidR="00591FEF" w:rsidRDefault="00591FEF" w:rsidP="00AA5891">
      <w:pPr>
        <w:pStyle w:val="12"/>
        <w:spacing w:line="276" w:lineRule="auto"/>
        <w:jc w:val="both"/>
        <w:rPr>
          <w:rFonts w:cs="Times New Roman"/>
          <w:sz w:val="26"/>
          <w:szCs w:val="26"/>
        </w:rPr>
      </w:pPr>
      <w:r w:rsidRPr="00D42EA0">
        <w:rPr>
          <w:rFonts w:cs="Times New Roman"/>
          <w:sz w:val="26"/>
          <w:szCs w:val="26"/>
        </w:rPr>
        <w:t>За выполнение нормативов ГТО</w:t>
      </w:r>
      <w:r w:rsidR="00C10980">
        <w:rPr>
          <w:rFonts w:cs="Times New Roman"/>
          <w:sz w:val="26"/>
          <w:szCs w:val="26"/>
        </w:rPr>
        <w:t>,</w:t>
      </w:r>
      <w:r w:rsidRPr="00D42EA0">
        <w:rPr>
          <w:rFonts w:cs="Times New Roman"/>
          <w:sz w:val="26"/>
          <w:szCs w:val="26"/>
        </w:rPr>
        <w:t xml:space="preserve"> в 202</w:t>
      </w:r>
      <w:r w:rsidR="00C10980">
        <w:rPr>
          <w:rFonts w:cs="Times New Roman"/>
          <w:sz w:val="26"/>
          <w:szCs w:val="26"/>
        </w:rPr>
        <w:t>3 71</w:t>
      </w:r>
      <w:r w:rsidRPr="00D42EA0">
        <w:rPr>
          <w:rFonts w:cs="Times New Roman"/>
          <w:sz w:val="26"/>
          <w:szCs w:val="26"/>
        </w:rPr>
        <w:t xml:space="preserve"> человек б</w:t>
      </w:r>
      <w:r w:rsidR="00C10980">
        <w:rPr>
          <w:rFonts w:cs="Times New Roman"/>
          <w:sz w:val="26"/>
          <w:szCs w:val="26"/>
        </w:rPr>
        <w:t xml:space="preserve">ыли награждены знаками ВФСК ГТО, из них: 34-золото, 24 – серебро, 12 – бронза. </w:t>
      </w:r>
      <w:r w:rsidRPr="00D42EA0">
        <w:rPr>
          <w:rFonts w:cs="Times New Roman"/>
          <w:sz w:val="26"/>
          <w:szCs w:val="26"/>
        </w:rPr>
        <w:t xml:space="preserve"> Команда Локнянского </w:t>
      </w:r>
      <w:r w:rsidR="00C10980">
        <w:rPr>
          <w:rFonts w:cs="Times New Roman"/>
          <w:sz w:val="26"/>
          <w:szCs w:val="26"/>
        </w:rPr>
        <w:t>муниципального округа</w:t>
      </w:r>
      <w:r w:rsidRPr="00D42EA0">
        <w:rPr>
          <w:rFonts w:cs="Times New Roman"/>
          <w:sz w:val="26"/>
          <w:szCs w:val="26"/>
        </w:rPr>
        <w:t xml:space="preserve"> ежегодно принимает участие в летнем и зимнем Фестивалях ГТО среди всех категорий населения, а также среди муниципальных и гражданских служащих Псковской области, депутатов представительных органов области</w:t>
      </w:r>
      <w:r w:rsidR="006037F8">
        <w:rPr>
          <w:rFonts w:cs="Times New Roman"/>
          <w:sz w:val="26"/>
          <w:szCs w:val="26"/>
        </w:rPr>
        <w:t>.</w:t>
      </w:r>
    </w:p>
    <w:p w:rsidR="00944DA2" w:rsidRPr="006D1ACB" w:rsidRDefault="00944DA2" w:rsidP="00AA5891">
      <w:pPr>
        <w:spacing w:after="0"/>
        <w:ind w:firstLine="397"/>
        <w:jc w:val="both"/>
        <w:rPr>
          <w:rFonts w:ascii="Times New Roman" w:hAnsi="Times New Roman"/>
          <w:sz w:val="26"/>
          <w:szCs w:val="26"/>
        </w:rPr>
      </w:pPr>
      <w:r w:rsidRPr="006D1ACB">
        <w:rPr>
          <w:rFonts w:ascii="Times New Roman" w:hAnsi="Times New Roman"/>
          <w:b/>
          <w:sz w:val="26"/>
          <w:szCs w:val="26"/>
        </w:rPr>
        <w:t xml:space="preserve">Деятельность Администрации </w:t>
      </w:r>
      <w:r>
        <w:rPr>
          <w:rFonts w:ascii="Times New Roman" w:hAnsi="Times New Roman"/>
          <w:b/>
          <w:sz w:val="26"/>
          <w:szCs w:val="26"/>
        </w:rPr>
        <w:t>округа</w:t>
      </w:r>
      <w:r w:rsidRPr="006D1ACB">
        <w:rPr>
          <w:rFonts w:ascii="Times New Roman" w:hAnsi="Times New Roman"/>
          <w:b/>
          <w:sz w:val="26"/>
          <w:szCs w:val="26"/>
        </w:rPr>
        <w:t xml:space="preserve"> в области обеспечения безопасности жизнедеятельности населения, предупреждения и ликвидации ЧС </w:t>
      </w:r>
      <w:r w:rsidRPr="006D1ACB">
        <w:rPr>
          <w:rFonts w:ascii="Times New Roman" w:hAnsi="Times New Roman"/>
          <w:sz w:val="26"/>
          <w:szCs w:val="26"/>
        </w:rPr>
        <w:t>была направлена на осуществление комплекса мероприятий с целью минимизации рисков, повышения безопасности проживающего населения, сохранности материальных ценностей.</w:t>
      </w:r>
    </w:p>
    <w:p w:rsidR="00944DA2" w:rsidRPr="006D1ACB" w:rsidRDefault="00944DA2" w:rsidP="00AA5891">
      <w:pPr>
        <w:spacing w:after="0"/>
        <w:ind w:firstLine="397"/>
        <w:jc w:val="both"/>
        <w:rPr>
          <w:rFonts w:ascii="Times New Roman" w:hAnsi="Times New Roman"/>
          <w:sz w:val="26"/>
          <w:szCs w:val="26"/>
        </w:rPr>
      </w:pPr>
      <w:r w:rsidRPr="006D1ACB">
        <w:rPr>
          <w:rFonts w:ascii="Times New Roman" w:hAnsi="Times New Roman"/>
          <w:sz w:val="26"/>
          <w:szCs w:val="26"/>
        </w:rPr>
        <w:t xml:space="preserve">    Вопросам предупреждения и ликвидации последствий чрезвычайных ситуаций на территории </w:t>
      </w:r>
      <w:r>
        <w:rPr>
          <w:rFonts w:ascii="Times New Roman" w:hAnsi="Times New Roman"/>
          <w:sz w:val="26"/>
          <w:szCs w:val="26"/>
        </w:rPr>
        <w:t>округа</w:t>
      </w:r>
      <w:r w:rsidRPr="006D1ACB">
        <w:rPr>
          <w:rFonts w:ascii="Times New Roman" w:hAnsi="Times New Roman"/>
          <w:sz w:val="26"/>
          <w:szCs w:val="26"/>
        </w:rPr>
        <w:t xml:space="preserve"> уделяется самое пристальное внимание.  На все возникающие ЧС или их предпосылки принимались решения и нормативно-правовые акты, вырабатывались меры по минимизации ущерба и защите населения и территорий от последствий ЧС. Вопросы защиты населения и территорий решались с учетом сезонных угроз и опасностей. </w:t>
      </w:r>
    </w:p>
    <w:p w:rsidR="00944DA2" w:rsidRPr="006D1ACB" w:rsidRDefault="00944DA2" w:rsidP="00AA5891">
      <w:pPr>
        <w:spacing w:after="0"/>
        <w:ind w:firstLine="540"/>
        <w:jc w:val="both"/>
        <w:rPr>
          <w:rStyle w:val="apple-converted-space"/>
          <w:rFonts w:ascii="Times New Roman" w:hAnsi="Times New Roman"/>
          <w:sz w:val="26"/>
          <w:szCs w:val="26"/>
        </w:rPr>
      </w:pPr>
      <w:r w:rsidRPr="006D1ACB">
        <w:rPr>
          <w:rFonts w:ascii="Times New Roman" w:hAnsi="Times New Roman" w:cs="Times New Roman"/>
          <w:sz w:val="26"/>
          <w:szCs w:val="26"/>
        </w:rPr>
        <w:t>В 2023 году проводилась работа по совершенствованию нормативно-правовой базы в области ГО и ЧС. Принято 42 нормативно-правов</w:t>
      </w:r>
      <w:r w:rsidR="00187A99">
        <w:rPr>
          <w:rFonts w:ascii="Times New Roman" w:hAnsi="Times New Roman" w:cs="Times New Roman"/>
          <w:sz w:val="26"/>
          <w:szCs w:val="26"/>
        </w:rPr>
        <w:t>ых</w:t>
      </w:r>
      <w:r w:rsidRPr="006D1ACB">
        <w:rPr>
          <w:rFonts w:ascii="Times New Roman" w:hAnsi="Times New Roman" w:cs="Times New Roman"/>
          <w:sz w:val="26"/>
          <w:szCs w:val="26"/>
        </w:rPr>
        <w:t xml:space="preserve"> акт</w:t>
      </w:r>
      <w:r w:rsidR="00187A99">
        <w:rPr>
          <w:rFonts w:ascii="Times New Roman" w:hAnsi="Times New Roman" w:cs="Times New Roman"/>
          <w:sz w:val="26"/>
          <w:szCs w:val="26"/>
        </w:rPr>
        <w:t>а</w:t>
      </w:r>
      <w:r w:rsidRPr="006D1ACB">
        <w:rPr>
          <w:rFonts w:ascii="Times New Roman" w:hAnsi="Times New Roman" w:cs="Times New Roman"/>
          <w:sz w:val="26"/>
          <w:szCs w:val="26"/>
        </w:rPr>
        <w:t>.</w:t>
      </w:r>
    </w:p>
    <w:p w:rsidR="00944DA2" w:rsidRPr="00944DA2" w:rsidRDefault="00944DA2" w:rsidP="00AA5891">
      <w:pPr>
        <w:spacing w:after="0"/>
        <w:ind w:firstLine="709"/>
        <w:jc w:val="both"/>
        <w:rPr>
          <w:rFonts w:ascii="Times New Roman" w:hAnsi="Times New Roman" w:cs="Times New Roman"/>
          <w:color w:val="FF0000"/>
          <w:sz w:val="26"/>
          <w:szCs w:val="26"/>
        </w:rPr>
      </w:pPr>
      <w:r w:rsidRPr="006D1ACB">
        <w:rPr>
          <w:rFonts w:ascii="Times New Roman" w:hAnsi="Times New Roman" w:cs="Times New Roman"/>
          <w:sz w:val="26"/>
          <w:szCs w:val="26"/>
        </w:rPr>
        <w:t xml:space="preserve">В целях своевременного реагирования и предупреждения чрезвычайных ситуаций на территории </w:t>
      </w:r>
      <w:r>
        <w:rPr>
          <w:rFonts w:ascii="Times New Roman" w:hAnsi="Times New Roman" w:cs="Times New Roman"/>
          <w:sz w:val="26"/>
          <w:szCs w:val="26"/>
        </w:rPr>
        <w:t>округа</w:t>
      </w:r>
      <w:r w:rsidRPr="006D1ACB">
        <w:rPr>
          <w:rFonts w:ascii="Times New Roman" w:hAnsi="Times New Roman" w:cs="Times New Roman"/>
          <w:sz w:val="26"/>
          <w:szCs w:val="26"/>
        </w:rPr>
        <w:t xml:space="preserve"> в течение отчетного периода проведено 10 заседаний комиссии по </w:t>
      </w:r>
      <w:r w:rsidR="00F70429">
        <w:rPr>
          <w:rFonts w:ascii="Times New Roman" w:hAnsi="Times New Roman" w:cs="Times New Roman"/>
          <w:sz w:val="26"/>
          <w:szCs w:val="26"/>
        </w:rPr>
        <w:t>чрезвычайным ситуациям и пожарной безопасности</w:t>
      </w:r>
      <w:r w:rsidRPr="006D1ACB">
        <w:rPr>
          <w:rFonts w:ascii="Times New Roman" w:hAnsi="Times New Roman" w:cs="Times New Roman"/>
          <w:sz w:val="26"/>
          <w:szCs w:val="26"/>
        </w:rPr>
        <w:t xml:space="preserve">, на которых рассматривались как вопросы профилактического плана по предупреждению возможных ЧС, так и действия органов управления, должностных лиц, сил и средств в ходе ликвидации реальных аварий и происшествий, подготовлено 16 распоряжений </w:t>
      </w:r>
      <w:r w:rsidR="00F70429">
        <w:rPr>
          <w:rFonts w:ascii="Times New Roman" w:hAnsi="Times New Roman" w:cs="Times New Roman"/>
          <w:sz w:val="26"/>
          <w:szCs w:val="26"/>
        </w:rPr>
        <w:t>комиссии.</w:t>
      </w:r>
    </w:p>
    <w:p w:rsidR="00944DA2" w:rsidRPr="006D1ACB" w:rsidRDefault="00944DA2" w:rsidP="00AA5891">
      <w:pPr>
        <w:spacing w:after="0"/>
        <w:ind w:firstLine="397"/>
        <w:jc w:val="both"/>
        <w:rPr>
          <w:rFonts w:ascii="Times New Roman" w:hAnsi="Times New Roman" w:cs="Times New Roman"/>
          <w:bCs/>
          <w:sz w:val="26"/>
          <w:szCs w:val="26"/>
        </w:rPr>
      </w:pPr>
      <w:bookmarkStart w:id="3" w:name="_GoBack"/>
      <w:bookmarkEnd w:id="3"/>
      <w:r w:rsidRPr="006D1ACB">
        <w:rPr>
          <w:rFonts w:ascii="Times New Roman" w:hAnsi="Times New Roman" w:cs="Times New Roman"/>
          <w:bCs/>
          <w:sz w:val="26"/>
          <w:szCs w:val="26"/>
        </w:rPr>
        <w:t xml:space="preserve">За 2023 год режим чрезвычайной ситуации на территории Локнянского </w:t>
      </w:r>
      <w:r>
        <w:rPr>
          <w:rFonts w:ascii="Times New Roman" w:hAnsi="Times New Roman" w:cs="Times New Roman"/>
          <w:bCs/>
          <w:sz w:val="26"/>
          <w:szCs w:val="26"/>
        </w:rPr>
        <w:t>округа</w:t>
      </w:r>
      <w:r w:rsidRPr="006D1ACB">
        <w:rPr>
          <w:rFonts w:ascii="Times New Roman" w:hAnsi="Times New Roman" w:cs="Times New Roman"/>
          <w:bCs/>
          <w:sz w:val="26"/>
          <w:szCs w:val="26"/>
        </w:rPr>
        <w:t xml:space="preserve"> не вводился.</w:t>
      </w:r>
    </w:p>
    <w:p w:rsidR="00944DA2" w:rsidRPr="006D1ACB" w:rsidRDefault="00944DA2" w:rsidP="00AA5891">
      <w:pPr>
        <w:tabs>
          <w:tab w:val="left" w:pos="2130"/>
        </w:tabs>
        <w:spacing w:after="0"/>
        <w:ind w:firstLine="709"/>
        <w:jc w:val="both"/>
        <w:rPr>
          <w:rFonts w:ascii="Times New Roman" w:hAnsi="Times New Roman" w:cs="Times New Roman"/>
          <w:sz w:val="26"/>
          <w:szCs w:val="26"/>
        </w:rPr>
      </w:pPr>
      <w:r w:rsidRPr="006D1ACB">
        <w:rPr>
          <w:rFonts w:ascii="Times New Roman" w:hAnsi="Times New Roman" w:cs="Times New Roman"/>
          <w:sz w:val="26"/>
          <w:szCs w:val="26"/>
        </w:rPr>
        <w:t xml:space="preserve">Согласно статистики, наиболее вероятными чрезвычайными ситуациями на территории </w:t>
      </w:r>
      <w:r>
        <w:rPr>
          <w:rFonts w:ascii="Times New Roman" w:hAnsi="Times New Roman" w:cs="Times New Roman"/>
          <w:sz w:val="26"/>
          <w:szCs w:val="26"/>
        </w:rPr>
        <w:t>округа</w:t>
      </w:r>
      <w:r w:rsidRPr="006D1ACB">
        <w:rPr>
          <w:rFonts w:ascii="Times New Roman" w:hAnsi="Times New Roman" w:cs="Times New Roman"/>
          <w:sz w:val="26"/>
          <w:szCs w:val="26"/>
        </w:rPr>
        <w:t xml:space="preserve"> могут быть чрезвычайные ситуации, связанные с пожарами как лесными, так и на территориях населенных пунктов. </w:t>
      </w:r>
    </w:p>
    <w:p w:rsidR="00944DA2" w:rsidRDefault="00944DA2" w:rsidP="00AA5891">
      <w:pPr>
        <w:spacing w:after="0"/>
        <w:ind w:firstLine="397"/>
        <w:jc w:val="both"/>
        <w:rPr>
          <w:rFonts w:ascii="Times New Roman" w:hAnsi="Times New Roman"/>
          <w:sz w:val="26"/>
          <w:szCs w:val="26"/>
        </w:rPr>
      </w:pPr>
      <w:r w:rsidRPr="006D1ACB">
        <w:rPr>
          <w:rFonts w:ascii="Times New Roman" w:hAnsi="Times New Roman"/>
          <w:sz w:val="26"/>
          <w:szCs w:val="26"/>
        </w:rPr>
        <w:tab/>
        <w:t xml:space="preserve">Основная причина пожаров в жилом секторе: курение в состоянии алкогольного опьянения и нарушение правил пожарной безопасности при эксплуатации печи. Зарегистрировано 12 пожаров (в 2022 – 15), пострадавших 2 (в 2022 – 0), погибших - 3 </w:t>
      </w:r>
      <w:r w:rsidRPr="006D1ACB">
        <w:rPr>
          <w:rFonts w:ascii="Times New Roman" w:hAnsi="Times New Roman"/>
          <w:sz w:val="26"/>
          <w:szCs w:val="26"/>
        </w:rPr>
        <w:lastRenderedPageBreak/>
        <w:t xml:space="preserve">(в 2022 – 4), зафиксирован 1 лесной пожар на территории округа </w:t>
      </w:r>
      <w:r w:rsidR="00DF6055">
        <w:rPr>
          <w:rFonts w:ascii="Times New Roman" w:hAnsi="Times New Roman"/>
          <w:sz w:val="26"/>
          <w:szCs w:val="26"/>
        </w:rPr>
        <w:t>(в 2022 - 1). Зафиксировано п</w:t>
      </w:r>
      <w:r w:rsidRPr="006D1ACB">
        <w:rPr>
          <w:rFonts w:ascii="Times New Roman" w:hAnsi="Times New Roman"/>
          <w:sz w:val="26"/>
          <w:szCs w:val="26"/>
        </w:rPr>
        <w:t>алов травы- 23, горения мусора – 12.</w:t>
      </w:r>
    </w:p>
    <w:p w:rsidR="00944DA2" w:rsidRPr="006D1ACB" w:rsidRDefault="00944DA2" w:rsidP="00AA5891">
      <w:pPr>
        <w:spacing w:after="0"/>
        <w:ind w:firstLine="397"/>
        <w:jc w:val="both"/>
        <w:rPr>
          <w:rFonts w:ascii="Times New Roman" w:hAnsi="Times New Roman"/>
          <w:sz w:val="26"/>
          <w:szCs w:val="26"/>
        </w:rPr>
      </w:pPr>
      <w:r w:rsidRPr="00D42EA0">
        <w:rPr>
          <w:rFonts w:ascii="Times New Roman" w:eastAsia="Times New Roman" w:hAnsi="Times New Roman" w:cs="Times New Roman"/>
          <w:color w:val="000000"/>
          <w:sz w:val="26"/>
          <w:szCs w:val="26"/>
        </w:rPr>
        <w:t xml:space="preserve">Значительную роль в решении задач по защите населения и территорий от чрезвычайных ситуаций выполняет </w:t>
      </w:r>
      <w:r>
        <w:rPr>
          <w:rFonts w:ascii="Times New Roman" w:eastAsia="Times New Roman" w:hAnsi="Times New Roman" w:cs="Times New Roman"/>
          <w:color w:val="000000"/>
          <w:sz w:val="26"/>
          <w:szCs w:val="26"/>
        </w:rPr>
        <w:t>единая дежурно-диспетчерская служба (</w:t>
      </w:r>
      <w:r w:rsidRPr="00D42EA0">
        <w:rPr>
          <w:rFonts w:ascii="Times New Roman" w:eastAsia="Times New Roman" w:hAnsi="Times New Roman" w:cs="Times New Roman"/>
          <w:color w:val="000000"/>
          <w:sz w:val="26"/>
          <w:szCs w:val="26"/>
        </w:rPr>
        <w:t>ЕДДС</w:t>
      </w:r>
      <w:r>
        <w:rPr>
          <w:rFonts w:ascii="Times New Roman" w:eastAsia="Times New Roman" w:hAnsi="Times New Roman" w:cs="Times New Roman"/>
          <w:color w:val="000000"/>
          <w:sz w:val="26"/>
          <w:szCs w:val="26"/>
        </w:rPr>
        <w:t>)</w:t>
      </w:r>
      <w:r w:rsidRPr="00D42EA0">
        <w:rPr>
          <w:rFonts w:ascii="Times New Roman" w:eastAsia="Times New Roman" w:hAnsi="Times New Roman" w:cs="Times New Roman"/>
          <w:color w:val="000000"/>
          <w:sz w:val="26"/>
          <w:szCs w:val="26"/>
        </w:rPr>
        <w:t xml:space="preserve"> Локнянского </w:t>
      </w:r>
      <w:r>
        <w:rPr>
          <w:rFonts w:ascii="Times New Roman" w:eastAsia="Times New Roman" w:hAnsi="Times New Roman" w:cs="Times New Roman"/>
          <w:color w:val="000000"/>
          <w:sz w:val="26"/>
          <w:szCs w:val="26"/>
        </w:rPr>
        <w:t>округа</w:t>
      </w:r>
      <w:r w:rsidRPr="00D42EA0">
        <w:rPr>
          <w:rFonts w:ascii="Times New Roman" w:eastAsia="Times New Roman" w:hAnsi="Times New Roman" w:cs="Times New Roman"/>
          <w:color w:val="000000"/>
          <w:sz w:val="26"/>
          <w:szCs w:val="26"/>
        </w:rPr>
        <w:t>,</w:t>
      </w:r>
      <w:r w:rsidRPr="00D42EA0">
        <w:rPr>
          <w:rFonts w:ascii="Times New Roman" w:hAnsi="Times New Roman" w:cs="Times New Roman"/>
          <w:sz w:val="26"/>
          <w:szCs w:val="26"/>
        </w:rPr>
        <w:t xml:space="preserve"> на базе которой развернута система 112</w:t>
      </w:r>
      <w:r w:rsidR="002C581C">
        <w:rPr>
          <w:rFonts w:ascii="Times New Roman" w:hAnsi="Times New Roman" w:cs="Times New Roman"/>
          <w:sz w:val="26"/>
          <w:szCs w:val="26"/>
        </w:rPr>
        <w:t>.</w:t>
      </w:r>
    </w:p>
    <w:p w:rsidR="00944DA2" w:rsidRPr="002C581C" w:rsidRDefault="00944DA2" w:rsidP="00AA5891">
      <w:pPr>
        <w:pStyle w:val="a6"/>
        <w:spacing w:before="0" w:beforeAutospacing="0" w:after="0" w:afterAutospacing="0" w:line="276" w:lineRule="auto"/>
        <w:ind w:firstLine="709"/>
        <w:jc w:val="both"/>
        <w:rPr>
          <w:sz w:val="26"/>
          <w:szCs w:val="26"/>
        </w:rPr>
      </w:pPr>
      <w:r w:rsidRPr="002C581C">
        <w:rPr>
          <w:rStyle w:val="af1"/>
          <w:b w:val="0"/>
          <w:sz w:val="26"/>
          <w:szCs w:val="26"/>
        </w:rPr>
        <w:t>За 2023 год</w:t>
      </w:r>
      <w:r w:rsidRPr="002C581C">
        <w:rPr>
          <w:rStyle w:val="apple-converted-space"/>
          <w:sz w:val="26"/>
          <w:szCs w:val="26"/>
        </w:rPr>
        <w:t> </w:t>
      </w:r>
      <w:r w:rsidRPr="002C581C">
        <w:rPr>
          <w:sz w:val="26"/>
          <w:szCs w:val="26"/>
        </w:rPr>
        <w:t>в ЕДДС поступило 1637 вызов различного характера</w:t>
      </w:r>
      <w:r w:rsidR="002C581C">
        <w:rPr>
          <w:sz w:val="26"/>
          <w:szCs w:val="26"/>
        </w:rPr>
        <w:t>.</w:t>
      </w:r>
    </w:p>
    <w:p w:rsidR="00944DA2" w:rsidRPr="002C581C" w:rsidRDefault="00944DA2" w:rsidP="00AA5891">
      <w:pPr>
        <w:spacing w:after="0"/>
        <w:ind w:firstLine="397"/>
        <w:jc w:val="both"/>
        <w:rPr>
          <w:rFonts w:ascii="Times New Roman" w:hAnsi="Times New Roman" w:cs="Times New Roman"/>
          <w:sz w:val="26"/>
          <w:szCs w:val="26"/>
        </w:rPr>
      </w:pPr>
      <w:r w:rsidRPr="002C581C">
        <w:rPr>
          <w:rFonts w:ascii="Times New Roman" w:hAnsi="Times New Roman" w:cs="Times New Roman"/>
          <w:sz w:val="26"/>
          <w:szCs w:val="26"/>
        </w:rPr>
        <w:t xml:space="preserve">   На основании плана основных мероприятий Локнянского муниципального округа Псковской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2023 год</w:t>
      </w:r>
      <w:r w:rsidR="002C581C">
        <w:rPr>
          <w:rFonts w:ascii="Times New Roman" w:hAnsi="Times New Roman" w:cs="Times New Roman"/>
          <w:sz w:val="26"/>
          <w:szCs w:val="26"/>
        </w:rPr>
        <w:t xml:space="preserve">, </w:t>
      </w:r>
      <w:r w:rsidRPr="002C581C">
        <w:rPr>
          <w:rFonts w:ascii="Times New Roman" w:hAnsi="Times New Roman" w:cs="Times New Roman"/>
          <w:sz w:val="26"/>
          <w:szCs w:val="26"/>
        </w:rPr>
        <w:t>проведено 12 учений</w:t>
      </w:r>
      <w:r w:rsidR="002C581C">
        <w:rPr>
          <w:rFonts w:ascii="Times New Roman" w:hAnsi="Times New Roman" w:cs="Times New Roman"/>
          <w:sz w:val="26"/>
          <w:szCs w:val="26"/>
        </w:rPr>
        <w:t xml:space="preserve"> и</w:t>
      </w:r>
      <w:r w:rsidRPr="002C581C">
        <w:rPr>
          <w:rFonts w:ascii="Times New Roman" w:hAnsi="Times New Roman" w:cs="Times New Roman"/>
          <w:sz w:val="26"/>
          <w:szCs w:val="26"/>
        </w:rPr>
        <w:t xml:space="preserve"> тренировок. По линии ЦУКС ГУ МЧС России по Псковской области в 2023 году проведено 14 плановых тренировок по отработке действий ЕДДС при возникновении ЧС природного и техногенного характера.</w:t>
      </w:r>
    </w:p>
    <w:p w:rsidR="00944DA2" w:rsidRPr="002C581C" w:rsidRDefault="00944DA2" w:rsidP="00AA5891">
      <w:pPr>
        <w:pStyle w:val="28"/>
        <w:widowControl w:val="0"/>
        <w:tabs>
          <w:tab w:val="left" w:pos="851"/>
        </w:tabs>
        <w:spacing w:after="0" w:line="276" w:lineRule="auto"/>
        <w:ind w:left="0" w:firstLine="709"/>
        <w:jc w:val="both"/>
        <w:rPr>
          <w:rFonts w:ascii="Times New Roman" w:hAnsi="Times New Roman" w:cs="Times New Roman"/>
          <w:sz w:val="26"/>
          <w:szCs w:val="26"/>
        </w:rPr>
      </w:pPr>
      <w:r w:rsidRPr="002C581C">
        <w:rPr>
          <w:rFonts w:ascii="Times New Roman" w:hAnsi="Times New Roman" w:cs="Times New Roman"/>
          <w:sz w:val="26"/>
          <w:szCs w:val="26"/>
        </w:rPr>
        <w:t xml:space="preserve">В 2023 г. с дежурными ЕДДС отработано 24 сигнала по оповещению руководящего состава Администрации </w:t>
      </w:r>
      <w:r w:rsidR="00A323DE">
        <w:rPr>
          <w:rFonts w:ascii="Times New Roman" w:hAnsi="Times New Roman" w:cs="Times New Roman"/>
          <w:sz w:val="26"/>
          <w:szCs w:val="26"/>
        </w:rPr>
        <w:t>округа</w:t>
      </w:r>
      <w:r w:rsidRPr="002C581C">
        <w:rPr>
          <w:rFonts w:ascii="Times New Roman" w:hAnsi="Times New Roman" w:cs="Times New Roman"/>
          <w:sz w:val="26"/>
          <w:szCs w:val="26"/>
        </w:rPr>
        <w:t>.</w:t>
      </w:r>
    </w:p>
    <w:p w:rsidR="00944DA2" w:rsidRPr="006D1ACB" w:rsidRDefault="00944DA2" w:rsidP="00AA5891">
      <w:pPr>
        <w:spacing w:after="0"/>
        <w:ind w:firstLine="397"/>
        <w:jc w:val="both"/>
        <w:rPr>
          <w:rFonts w:ascii="Times New Roman" w:hAnsi="Times New Roman" w:cs="Times New Roman"/>
          <w:sz w:val="26"/>
          <w:szCs w:val="26"/>
        </w:rPr>
      </w:pPr>
      <w:r w:rsidRPr="006D1ACB">
        <w:rPr>
          <w:rFonts w:ascii="Times New Roman" w:hAnsi="Times New Roman" w:cs="Times New Roman"/>
          <w:sz w:val="26"/>
          <w:szCs w:val="26"/>
        </w:rPr>
        <w:t xml:space="preserve">     Для организации своевременного обмена и сбора информации в области защиты населения и территорий от чрезвычайных ситуаций между «ЕДДС» и дежурно-диспетчерскими службами объектов экономики, расположенных на территории округа заключены 17 соглашений по обмену информацией.</w:t>
      </w:r>
    </w:p>
    <w:p w:rsidR="00944DA2" w:rsidRPr="006D1ACB" w:rsidRDefault="00944DA2" w:rsidP="00AA5891">
      <w:pPr>
        <w:pStyle w:val="24"/>
        <w:shd w:val="clear" w:color="auto" w:fill="auto"/>
        <w:spacing w:line="276" w:lineRule="auto"/>
        <w:ind w:firstLine="360"/>
        <w:jc w:val="both"/>
        <w:rPr>
          <w:sz w:val="26"/>
          <w:szCs w:val="26"/>
        </w:rPr>
      </w:pPr>
      <w:r w:rsidRPr="006D1ACB">
        <w:rPr>
          <w:sz w:val="26"/>
          <w:szCs w:val="26"/>
        </w:rPr>
        <w:t xml:space="preserve">Организовано и проведено обучение должностных лиц и работников ГО и РСЧС Локнянского </w:t>
      </w:r>
      <w:r w:rsidR="00A323DE">
        <w:rPr>
          <w:sz w:val="26"/>
          <w:szCs w:val="26"/>
        </w:rPr>
        <w:t>округа</w:t>
      </w:r>
      <w:r w:rsidRPr="006D1ACB">
        <w:rPr>
          <w:sz w:val="26"/>
          <w:szCs w:val="26"/>
        </w:rPr>
        <w:t xml:space="preserve"> в учебно-методическом центре ГОЧС Псковской области</w:t>
      </w:r>
      <w:r w:rsidR="002C581C">
        <w:rPr>
          <w:sz w:val="26"/>
          <w:szCs w:val="26"/>
        </w:rPr>
        <w:t xml:space="preserve">,план </w:t>
      </w:r>
      <w:r w:rsidRPr="006D1ACB">
        <w:rPr>
          <w:sz w:val="26"/>
          <w:szCs w:val="26"/>
        </w:rPr>
        <w:t xml:space="preserve">за 2023 год выполнен на 100 %.  </w:t>
      </w:r>
    </w:p>
    <w:p w:rsidR="00944DA2" w:rsidRPr="006D1ACB" w:rsidRDefault="00944DA2" w:rsidP="00AA5891">
      <w:pPr>
        <w:spacing w:after="0"/>
        <w:ind w:firstLine="397"/>
        <w:jc w:val="both"/>
        <w:rPr>
          <w:rFonts w:ascii="Times New Roman" w:hAnsi="Times New Roman"/>
          <w:sz w:val="26"/>
          <w:szCs w:val="26"/>
        </w:rPr>
      </w:pPr>
      <w:r w:rsidRPr="006D1ACB">
        <w:rPr>
          <w:rFonts w:ascii="Times New Roman" w:hAnsi="Times New Roman"/>
          <w:sz w:val="26"/>
          <w:szCs w:val="26"/>
        </w:rPr>
        <w:t xml:space="preserve">В течение 2023 года отделом ГО ЧС регулярно проводилось информирование населения через местную газету и официальный сайт </w:t>
      </w:r>
      <w:r w:rsidR="00A323DE">
        <w:rPr>
          <w:rFonts w:ascii="Times New Roman" w:hAnsi="Times New Roman"/>
          <w:sz w:val="26"/>
          <w:szCs w:val="26"/>
        </w:rPr>
        <w:t>Локнянскогоокруга</w:t>
      </w:r>
      <w:r w:rsidRPr="006D1ACB">
        <w:rPr>
          <w:rFonts w:ascii="Times New Roman" w:hAnsi="Times New Roman"/>
          <w:sz w:val="26"/>
          <w:szCs w:val="26"/>
        </w:rPr>
        <w:t xml:space="preserve">, а также с использованием памяток о правилах поведения на пожаре, при нахождении на водных объектах, мерах безопасности при эксплуатации бытовых электроприборов, поведения в период угрозы подтопления населенных пунктов и др. Информация о неблагоприятных погодных явлениях и штормовых предупреждениях размещалась на официальном сайте Администрации района.  </w:t>
      </w:r>
    </w:p>
    <w:p w:rsidR="00944DA2" w:rsidRPr="006D1ACB" w:rsidRDefault="00944DA2" w:rsidP="00AA5891">
      <w:pPr>
        <w:spacing w:after="0"/>
        <w:ind w:firstLine="397"/>
        <w:jc w:val="both"/>
        <w:rPr>
          <w:rFonts w:ascii="Times New Roman" w:hAnsi="Times New Roman"/>
          <w:sz w:val="26"/>
          <w:szCs w:val="26"/>
        </w:rPr>
      </w:pPr>
      <w:r w:rsidRPr="006D1ACB">
        <w:rPr>
          <w:rFonts w:ascii="Times New Roman" w:hAnsi="Times New Roman"/>
          <w:sz w:val="26"/>
          <w:szCs w:val="26"/>
        </w:rPr>
        <w:t xml:space="preserve">    В 2023 года на территории Локнянского </w:t>
      </w:r>
      <w:r w:rsidR="002C581C">
        <w:rPr>
          <w:rFonts w:ascii="Times New Roman" w:hAnsi="Times New Roman"/>
          <w:sz w:val="26"/>
          <w:szCs w:val="26"/>
        </w:rPr>
        <w:t>округа</w:t>
      </w:r>
      <w:r w:rsidRPr="006D1ACB">
        <w:rPr>
          <w:rFonts w:ascii="Times New Roman" w:hAnsi="Times New Roman"/>
          <w:sz w:val="26"/>
          <w:szCs w:val="26"/>
        </w:rPr>
        <w:t xml:space="preserve">, в рамках реализации проекта по реконструкции региональной системы оповещения Псковской области были начаты строительно-монтажные работы, которые включают в себя работы по монтажу оборудования в помещениях ЕДДС и установку оконечных устройств на ранее согласованных объектах. Данная работа закончена. С 10.01.2024 проводится опытная эксплуатация системы оповещения населения Псковской области на базе комплекса программно-аппаратных средств оповещения «МАРС-АРСЕНАЛ». </w:t>
      </w:r>
    </w:p>
    <w:p w:rsidR="00944DA2" w:rsidRPr="006D1ACB" w:rsidRDefault="00944DA2" w:rsidP="00AA5891">
      <w:pPr>
        <w:ind w:firstLine="397"/>
        <w:jc w:val="both"/>
      </w:pPr>
      <w:r w:rsidRPr="006D1ACB">
        <w:rPr>
          <w:rFonts w:ascii="Times New Roman" w:hAnsi="Times New Roman"/>
          <w:sz w:val="26"/>
          <w:szCs w:val="26"/>
        </w:rPr>
        <w:t xml:space="preserve">     В рамках выполнения мероприятий по усилению антитеррористической защищенности подведомственных объектов, в здании Администрации Локнянского </w:t>
      </w:r>
      <w:r w:rsidR="00A323DE">
        <w:rPr>
          <w:rFonts w:ascii="Times New Roman" w:hAnsi="Times New Roman"/>
          <w:sz w:val="26"/>
          <w:szCs w:val="26"/>
        </w:rPr>
        <w:t>округа</w:t>
      </w:r>
      <w:r w:rsidRPr="006D1ACB">
        <w:rPr>
          <w:rFonts w:ascii="Times New Roman" w:hAnsi="Times New Roman" w:cs="Times New Roman"/>
          <w:sz w:val="26"/>
          <w:szCs w:val="26"/>
        </w:rPr>
        <w:t>установлена система видеонаблюдения. Данная система включает в себя 10 видеокамер (4 наружных, 6 внутренних), выведенных на мониторы дежурного ЕДДС.</w:t>
      </w:r>
    </w:p>
    <w:p w:rsidR="00924580" w:rsidRPr="00D42EA0" w:rsidRDefault="00924580" w:rsidP="00AA5891">
      <w:pPr>
        <w:keepNext/>
        <w:keepLines/>
        <w:spacing w:after="0"/>
        <w:ind w:left="360" w:hanging="360"/>
        <w:jc w:val="center"/>
        <w:rPr>
          <w:rStyle w:val="27"/>
          <w:rFonts w:eastAsiaTheme="minorEastAsia"/>
          <w:b/>
          <w:sz w:val="26"/>
          <w:szCs w:val="26"/>
        </w:rPr>
      </w:pPr>
      <w:bookmarkStart w:id="4" w:name="bookmark30"/>
      <w:r w:rsidRPr="00D42EA0">
        <w:rPr>
          <w:rStyle w:val="27"/>
          <w:rFonts w:eastAsiaTheme="minorEastAsia"/>
          <w:b/>
          <w:sz w:val="26"/>
          <w:szCs w:val="26"/>
        </w:rPr>
        <w:lastRenderedPageBreak/>
        <w:t>Результаты деятельности комиссии по делам несовершеннолетних</w:t>
      </w:r>
    </w:p>
    <w:p w:rsidR="00924580" w:rsidRDefault="00924580" w:rsidP="00AA5891">
      <w:pPr>
        <w:keepNext/>
        <w:keepLines/>
        <w:ind w:left="360" w:hanging="360"/>
        <w:jc w:val="center"/>
        <w:rPr>
          <w:rStyle w:val="27"/>
          <w:rFonts w:eastAsiaTheme="minorEastAsia"/>
          <w:b/>
          <w:sz w:val="26"/>
          <w:szCs w:val="26"/>
        </w:rPr>
      </w:pPr>
      <w:r w:rsidRPr="00D42EA0">
        <w:rPr>
          <w:rStyle w:val="27"/>
          <w:rFonts w:eastAsiaTheme="minorEastAsia"/>
          <w:b/>
          <w:sz w:val="26"/>
          <w:szCs w:val="26"/>
        </w:rPr>
        <w:t xml:space="preserve"> и защите их прав </w:t>
      </w:r>
      <w:bookmarkEnd w:id="4"/>
    </w:p>
    <w:p w:rsidR="00AE3D09" w:rsidRPr="00AE3D09" w:rsidRDefault="00AE3D09" w:rsidP="00AA5891">
      <w:pPr>
        <w:spacing w:after="0"/>
        <w:ind w:firstLine="708"/>
        <w:jc w:val="both"/>
        <w:rPr>
          <w:rFonts w:ascii="Times New Roman" w:eastAsia="Times New Roman" w:hAnsi="Times New Roman" w:cs="Times New Roman"/>
          <w:sz w:val="26"/>
          <w:szCs w:val="26"/>
        </w:rPr>
      </w:pPr>
      <w:r w:rsidRPr="00AE3D09">
        <w:rPr>
          <w:rFonts w:ascii="Times New Roman" w:eastAsia="Times New Roman" w:hAnsi="Times New Roman" w:cs="Times New Roman"/>
          <w:sz w:val="26"/>
          <w:szCs w:val="26"/>
        </w:rPr>
        <w:t xml:space="preserve">Комиссия по делам несовершеннолетних и защите их прав Локнянского </w:t>
      </w:r>
      <w:r>
        <w:rPr>
          <w:rFonts w:ascii="Times New Roman" w:eastAsia="Times New Roman" w:hAnsi="Times New Roman" w:cs="Times New Roman"/>
          <w:sz w:val="26"/>
          <w:szCs w:val="26"/>
        </w:rPr>
        <w:t>округа</w:t>
      </w:r>
      <w:r w:rsidRPr="00AE3D09">
        <w:rPr>
          <w:rFonts w:ascii="Times New Roman" w:eastAsia="Times New Roman" w:hAnsi="Times New Roman" w:cs="Times New Roman"/>
          <w:sz w:val="26"/>
          <w:szCs w:val="26"/>
        </w:rPr>
        <w:t xml:space="preserve"> осуществляет предусмотренные законодательством меры по координации деятельности органов и учреждений систем профилактики   безнадзорности и правонарушений несовершеннолетних. Правовой основой деятельности комиссии является Конституция РФ, законы и иные нормативные правовые акты федерального, регионального и районного значения, основными задачами которой являются:</w:t>
      </w:r>
    </w:p>
    <w:p w:rsidR="00AE3D09" w:rsidRPr="00AE3D09" w:rsidRDefault="00AE3D09" w:rsidP="00AA5891">
      <w:pPr>
        <w:spacing w:after="0"/>
        <w:jc w:val="both"/>
        <w:rPr>
          <w:rFonts w:ascii="Times New Roman" w:eastAsia="Times New Roman" w:hAnsi="Times New Roman" w:cs="Times New Roman"/>
          <w:sz w:val="26"/>
          <w:szCs w:val="26"/>
        </w:rPr>
      </w:pPr>
      <w:r w:rsidRPr="00AE3D09">
        <w:rPr>
          <w:rFonts w:ascii="Times New Roman" w:eastAsia="Times New Roman" w:hAnsi="Times New Roman" w:cs="Times New Roman"/>
          <w:sz w:val="26"/>
          <w:szCs w:val="26"/>
        </w:rPr>
        <w:t xml:space="preserve">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p>
    <w:p w:rsidR="00AE3D09" w:rsidRPr="00AE3D09" w:rsidRDefault="00AE3D09" w:rsidP="00AA5891">
      <w:pPr>
        <w:spacing w:after="0"/>
        <w:jc w:val="both"/>
        <w:rPr>
          <w:rFonts w:ascii="Times New Roman" w:eastAsia="Times New Roman" w:hAnsi="Times New Roman" w:cs="Times New Roman"/>
          <w:sz w:val="26"/>
          <w:szCs w:val="26"/>
        </w:rPr>
      </w:pPr>
      <w:r w:rsidRPr="00AE3D09">
        <w:rPr>
          <w:rFonts w:ascii="Times New Roman" w:eastAsia="Times New Roman" w:hAnsi="Times New Roman" w:cs="Times New Roman"/>
          <w:sz w:val="26"/>
          <w:szCs w:val="26"/>
        </w:rPr>
        <w:t>б) обеспечение защиты прав и законных интересов несовершеннолетних;                                                           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AE3D09" w:rsidRPr="00AE3D09" w:rsidRDefault="00AE3D09" w:rsidP="00AA5891">
      <w:pPr>
        <w:widowControl w:val="0"/>
        <w:autoSpaceDE w:val="0"/>
        <w:autoSpaceDN w:val="0"/>
        <w:adjustRightInd w:val="0"/>
        <w:spacing w:after="0"/>
        <w:jc w:val="both"/>
        <w:rPr>
          <w:rFonts w:ascii="Times New Roman" w:eastAsia="Times New Roman" w:hAnsi="Times New Roman" w:cs="Times New Roman"/>
          <w:sz w:val="26"/>
          <w:szCs w:val="26"/>
        </w:rPr>
      </w:pPr>
      <w:r w:rsidRPr="00AE3D09">
        <w:rPr>
          <w:rFonts w:ascii="Times New Roman" w:eastAsia="Times New Roman" w:hAnsi="Times New Roman" w:cs="Times New Roman"/>
          <w:sz w:val="26"/>
          <w:szCs w:val="26"/>
        </w:rPr>
        <w:t>г) выявление и пресечение случаев вовлечения несовершеннолетних в совершение преступлений и антиобщественных действий.</w:t>
      </w:r>
    </w:p>
    <w:p w:rsidR="00AE3D09" w:rsidRPr="00AE3D09" w:rsidRDefault="00AE3D09" w:rsidP="00AA5891">
      <w:pPr>
        <w:spacing w:after="0"/>
        <w:ind w:firstLine="708"/>
        <w:jc w:val="both"/>
        <w:rPr>
          <w:rFonts w:ascii="Times New Roman" w:eastAsia="Times New Roman" w:hAnsi="Times New Roman" w:cs="Times New Roman"/>
          <w:sz w:val="26"/>
          <w:szCs w:val="26"/>
        </w:rPr>
      </w:pPr>
      <w:r w:rsidRPr="00AE3D09">
        <w:rPr>
          <w:rFonts w:ascii="Times New Roman" w:eastAsia="Times New Roman" w:hAnsi="Times New Roman" w:cs="Times New Roman"/>
          <w:sz w:val="26"/>
          <w:szCs w:val="26"/>
        </w:rPr>
        <w:t xml:space="preserve">В состав комиссии включены представители служб системы профилактики безнадзорности и правонарушений несовершеннолетних. Общее количество членов комиссии 12 человек.   </w:t>
      </w:r>
    </w:p>
    <w:p w:rsidR="00AE3D09" w:rsidRPr="00AE3D09" w:rsidRDefault="00AE3D09" w:rsidP="00AA5891">
      <w:pPr>
        <w:spacing w:after="0"/>
        <w:ind w:firstLine="708"/>
        <w:jc w:val="both"/>
        <w:rPr>
          <w:rFonts w:ascii="Times New Roman" w:eastAsia="Times New Roman" w:hAnsi="Times New Roman" w:cs="Times New Roman"/>
          <w:sz w:val="26"/>
          <w:szCs w:val="26"/>
        </w:rPr>
      </w:pPr>
      <w:r w:rsidRPr="00AE3D09">
        <w:rPr>
          <w:rFonts w:ascii="Times New Roman" w:eastAsia="Times New Roman" w:hAnsi="Times New Roman" w:cs="Times New Roman"/>
          <w:sz w:val="26"/>
          <w:szCs w:val="26"/>
        </w:rPr>
        <w:t xml:space="preserve"> В комиссии ведется учет несовершеннолетних и их семей, находящихся в социально опасном положении.   По состоянию на 31.12.2023 года на учете в КДН и ЗП состоит 16 несовершеннолетних (в 2022 году - 15) и 19 семей (в 2022 году – 20), находящихся в социально опасном положении, в них проживает 39 детей (в 2022 году -40). Ведутся личные дела на несовершеннолетних и </w:t>
      </w:r>
      <w:r>
        <w:rPr>
          <w:rFonts w:ascii="Times New Roman" w:eastAsia="Times New Roman" w:hAnsi="Times New Roman" w:cs="Times New Roman"/>
          <w:sz w:val="26"/>
          <w:szCs w:val="26"/>
        </w:rPr>
        <w:t xml:space="preserve">их </w:t>
      </w:r>
      <w:r w:rsidRPr="00AE3D09">
        <w:rPr>
          <w:rFonts w:ascii="Times New Roman" w:eastAsia="Times New Roman" w:hAnsi="Times New Roman" w:cs="Times New Roman"/>
          <w:sz w:val="26"/>
          <w:szCs w:val="26"/>
        </w:rPr>
        <w:t xml:space="preserve">семьи, состоящих на учете. Органами системы профилактики разработаны и реализуются комплексные межведомственные планы индивидуально-профилактической работы с данными несовершеннолетними и с семьями. </w:t>
      </w:r>
    </w:p>
    <w:p w:rsidR="00AE3D09" w:rsidRPr="00AE3D09" w:rsidRDefault="00AE3D09" w:rsidP="00AA5891">
      <w:pPr>
        <w:spacing w:after="0"/>
        <w:ind w:firstLine="708"/>
        <w:jc w:val="both"/>
        <w:rPr>
          <w:rFonts w:ascii="Times New Roman" w:eastAsia="Times New Roman" w:hAnsi="Times New Roman" w:cs="Times New Roman"/>
          <w:sz w:val="26"/>
          <w:szCs w:val="26"/>
          <w:lang w:eastAsia="en-US"/>
        </w:rPr>
      </w:pPr>
      <w:r w:rsidRPr="00AE3D09">
        <w:rPr>
          <w:rFonts w:ascii="Times New Roman" w:eastAsia="Times New Roman" w:hAnsi="Times New Roman" w:cs="Times New Roman"/>
          <w:sz w:val="26"/>
          <w:szCs w:val="26"/>
          <w:lang w:eastAsia="en-US"/>
        </w:rPr>
        <w:t>За 2023 год комиссией по делам несовершеннолетних и защите их прав проведено 20 заседаний. На всех заседаниях присутствовали представители прокуратуры. Рассмотрено всего 79 делоб административных правонарушениях. В отношении родителей – 72 дела, несовершеннолетних - 7 дел</w:t>
      </w:r>
      <w:r>
        <w:rPr>
          <w:rFonts w:ascii="Times New Roman" w:eastAsia="Times New Roman" w:hAnsi="Times New Roman" w:cs="Times New Roman"/>
          <w:sz w:val="26"/>
          <w:szCs w:val="26"/>
          <w:lang w:eastAsia="en-US"/>
        </w:rPr>
        <w:t>.</w:t>
      </w:r>
      <w:r w:rsidRPr="00AE3D09">
        <w:rPr>
          <w:rFonts w:ascii="Times New Roman" w:eastAsia="Times New Roman" w:hAnsi="Times New Roman" w:cs="Times New Roman"/>
          <w:sz w:val="26"/>
          <w:szCs w:val="26"/>
          <w:lang w:eastAsia="en-US"/>
        </w:rPr>
        <w:t xml:space="preserve">  По 78рассмотренным протоколам были вынесены наказания.</w:t>
      </w:r>
    </w:p>
    <w:p w:rsidR="00AE3D09" w:rsidRPr="00AE3D09" w:rsidRDefault="00AE3D09" w:rsidP="00AA5891">
      <w:pPr>
        <w:spacing w:after="0"/>
        <w:ind w:firstLine="708"/>
        <w:jc w:val="both"/>
        <w:rPr>
          <w:rFonts w:ascii="Times New Roman" w:eastAsia="Times New Roman" w:hAnsi="Times New Roman" w:cs="Times New Roman"/>
          <w:sz w:val="26"/>
          <w:szCs w:val="26"/>
          <w:lang w:eastAsia="en-US"/>
        </w:rPr>
      </w:pPr>
      <w:r w:rsidRPr="00AE3D09">
        <w:rPr>
          <w:rFonts w:ascii="Times New Roman" w:eastAsia="Times New Roman" w:hAnsi="Times New Roman" w:cs="Times New Roman"/>
          <w:sz w:val="26"/>
          <w:szCs w:val="26"/>
          <w:lang w:eastAsia="en-US"/>
        </w:rPr>
        <w:t xml:space="preserve">За 2023 год вынесено в отношении родителей 38 постановлений о назначении административного наказания в виде штрафа. Наложено штрафов на сумму 11 000 руб., взыскано штрафов на сумму 5 650 руб.  Направлено постановлений комиссии в службу судебных приставов для принудительного исполнения штрафов – 10. У большинства должников отсутствует постоянный заработок. В отношении несовершеннолетних вынесено 6 постановлений о назначении административного штрафа. Так как несовершеннолетние не имеют заработка, вынесено 6 определений о </w:t>
      </w:r>
      <w:r w:rsidRPr="00AE3D09">
        <w:rPr>
          <w:rFonts w:ascii="Times New Roman" w:eastAsia="Times New Roman" w:hAnsi="Times New Roman" w:cs="Times New Roman"/>
          <w:sz w:val="26"/>
          <w:szCs w:val="26"/>
          <w:lang w:eastAsia="en-US"/>
        </w:rPr>
        <w:lastRenderedPageBreak/>
        <w:t>взыскании административного штрафа, наложенного на несовершеннолетних, с их законных представителей (ч.1 ст. 31.8 КоАП РФ). Наложено штрафов на сумму 13 000 рублей, взыскано штрафов на сумму 9900 рублей.</w:t>
      </w:r>
    </w:p>
    <w:p w:rsidR="00AE3D09" w:rsidRPr="00AE3D09" w:rsidRDefault="00AE3D09" w:rsidP="00AA5891">
      <w:pPr>
        <w:spacing w:after="0"/>
        <w:ind w:firstLine="708"/>
        <w:jc w:val="both"/>
        <w:rPr>
          <w:rFonts w:ascii="Times New Roman" w:eastAsia="Times New Roman" w:hAnsi="Times New Roman" w:cs="Times New Roman"/>
          <w:sz w:val="26"/>
          <w:szCs w:val="26"/>
          <w:lang w:eastAsia="en-US"/>
        </w:rPr>
      </w:pPr>
      <w:r w:rsidRPr="00AE3D09">
        <w:rPr>
          <w:rFonts w:ascii="Times New Roman" w:eastAsia="Times New Roman" w:hAnsi="Times New Roman" w:cs="Times New Roman"/>
          <w:sz w:val="26"/>
          <w:szCs w:val="26"/>
          <w:lang w:eastAsia="en-US"/>
        </w:rPr>
        <w:t>Для предупреждения бродяжничества, во всех школах Локнянского муниципального округа ведется ежедневный учет детей. При выявлении несовершеннолетних, систематически не посещающих учебные занятия по неуважительной причине, принимаются меры по каждому случаю непосещения. Родители, чьи дети пропускают занятия без уважительных причин, привлекаются к административной ответственности.</w:t>
      </w:r>
    </w:p>
    <w:p w:rsidR="00AE3D09" w:rsidRPr="00AE3D09" w:rsidRDefault="00AE3D09" w:rsidP="00AA5891">
      <w:pPr>
        <w:spacing w:after="0"/>
        <w:ind w:firstLine="708"/>
        <w:jc w:val="both"/>
        <w:rPr>
          <w:rFonts w:ascii="Times New Roman" w:eastAsia="Times New Roman" w:hAnsi="Times New Roman" w:cs="Times New Roman"/>
          <w:sz w:val="26"/>
          <w:szCs w:val="26"/>
          <w:lang w:eastAsia="en-US"/>
        </w:rPr>
      </w:pPr>
      <w:r w:rsidRPr="00AE3D09">
        <w:rPr>
          <w:rFonts w:ascii="Times New Roman" w:eastAsia="Times New Roman" w:hAnsi="Times New Roman" w:cs="Times New Roman"/>
          <w:sz w:val="26"/>
          <w:szCs w:val="26"/>
          <w:lang w:eastAsia="en-US"/>
        </w:rPr>
        <w:t>В образовательных учреждениях Локнянского муниципального округа проводятся мероприятия по предупреждению экстремистской деятельности. Положительным результатом проводимой работы можно считать отсутствие фактов проявления национального, рас</w:t>
      </w:r>
      <w:r>
        <w:rPr>
          <w:rFonts w:ascii="Times New Roman" w:eastAsia="Times New Roman" w:hAnsi="Times New Roman" w:cs="Times New Roman"/>
          <w:sz w:val="26"/>
          <w:szCs w:val="26"/>
          <w:lang w:eastAsia="en-US"/>
        </w:rPr>
        <w:t>с</w:t>
      </w:r>
      <w:r w:rsidRPr="00AE3D09">
        <w:rPr>
          <w:rFonts w:ascii="Times New Roman" w:eastAsia="Times New Roman" w:hAnsi="Times New Roman" w:cs="Times New Roman"/>
          <w:sz w:val="26"/>
          <w:szCs w:val="26"/>
          <w:lang w:eastAsia="en-US"/>
        </w:rPr>
        <w:t>ового или религиозного экстремизма. Во всех учебных заведениях созданы и работают Советы профилактики. Сотрудники полиции, КДН и ЗП проводят лекции и беседы правового характера.</w:t>
      </w:r>
    </w:p>
    <w:p w:rsidR="00AE3D09" w:rsidRPr="00AE3D09" w:rsidRDefault="00AE3D09" w:rsidP="00AA5891">
      <w:pPr>
        <w:spacing w:after="0"/>
        <w:ind w:firstLine="708"/>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w:t>
      </w:r>
      <w:r w:rsidRPr="00AE3D09">
        <w:rPr>
          <w:rFonts w:ascii="Times New Roman" w:eastAsia="Times New Roman" w:hAnsi="Times New Roman" w:cs="Times New Roman"/>
          <w:sz w:val="26"/>
          <w:szCs w:val="26"/>
          <w:lang w:eastAsia="en-US"/>
        </w:rPr>
        <w:t xml:space="preserve">омиссией по делам несовершеннолетних и защите их </w:t>
      </w:r>
      <w:r>
        <w:rPr>
          <w:rFonts w:ascii="Times New Roman" w:eastAsia="Times New Roman" w:hAnsi="Times New Roman" w:cs="Times New Roman"/>
          <w:sz w:val="26"/>
          <w:szCs w:val="26"/>
          <w:lang w:eastAsia="en-US"/>
        </w:rPr>
        <w:t>п</w:t>
      </w:r>
      <w:r w:rsidRPr="00AE3D09">
        <w:rPr>
          <w:rFonts w:ascii="Times New Roman" w:eastAsia="Times New Roman" w:hAnsi="Times New Roman" w:cs="Times New Roman"/>
          <w:sz w:val="26"/>
          <w:szCs w:val="26"/>
          <w:lang w:eastAsia="en-US"/>
        </w:rPr>
        <w:t>рав составлено и направлено субъектам профилактики 2 представления по выявлению   причин и условий,</w:t>
      </w:r>
      <w:r w:rsidRPr="00AE3D09">
        <w:rPr>
          <w:rFonts w:ascii="Times New Roman" w:eastAsia="Times New Roman" w:hAnsi="Times New Roman" w:cs="Times New Roman"/>
          <w:color w:val="2D2D2D"/>
          <w:spacing w:val="2"/>
          <w:sz w:val="26"/>
          <w:szCs w:val="26"/>
          <w:lang w:eastAsia="en-US"/>
        </w:rPr>
        <w:t xml:space="preserve"> способствовавших совершению административных правонарушений.</w:t>
      </w:r>
    </w:p>
    <w:p w:rsidR="00AE3D09" w:rsidRPr="00AE3D09" w:rsidRDefault="00AE3D09" w:rsidP="00AA5891">
      <w:pPr>
        <w:spacing w:after="0"/>
        <w:ind w:firstLine="708"/>
        <w:jc w:val="both"/>
        <w:rPr>
          <w:rFonts w:ascii="Times New Roman" w:eastAsia="Times New Roman" w:hAnsi="Times New Roman" w:cs="Times New Roman"/>
          <w:sz w:val="26"/>
          <w:szCs w:val="26"/>
          <w:lang w:eastAsia="en-US"/>
        </w:rPr>
      </w:pPr>
      <w:r w:rsidRPr="00AE3D09">
        <w:rPr>
          <w:rFonts w:ascii="Times New Roman" w:eastAsia="Times New Roman" w:hAnsi="Times New Roman" w:cs="Times New Roman"/>
          <w:sz w:val="26"/>
          <w:szCs w:val="26"/>
          <w:lang w:eastAsia="en-US"/>
        </w:rPr>
        <w:t>План работы комиссии на 2032 год реализован в полном объеме.</w:t>
      </w:r>
    </w:p>
    <w:p w:rsidR="00AE3D09" w:rsidRPr="00AE3D09" w:rsidRDefault="00AE3D09" w:rsidP="00AA5891">
      <w:pPr>
        <w:spacing w:after="0"/>
        <w:ind w:firstLine="708"/>
        <w:jc w:val="both"/>
        <w:rPr>
          <w:rFonts w:ascii="Times New Roman" w:eastAsia="Times New Roman" w:hAnsi="Times New Roman" w:cs="Times New Roman"/>
          <w:sz w:val="26"/>
          <w:szCs w:val="26"/>
          <w:lang w:eastAsia="en-US"/>
        </w:rPr>
      </w:pPr>
      <w:r w:rsidRPr="00AE3D09">
        <w:rPr>
          <w:rFonts w:ascii="Times New Roman" w:eastAsia="Times New Roman" w:hAnsi="Times New Roman" w:cs="Times New Roman"/>
          <w:sz w:val="26"/>
          <w:szCs w:val="26"/>
          <w:lang w:eastAsia="en-US"/>
        </w:rPr>
        <w:t xml:space="preserve">Ежеквартально на заседании комиссии по делам несовершеннолетних и защите их прав рассматривается информация о преступлениях, правонарушениях, совершенных несовершеннолетними на территории Псковской области и Локнянского муниципального округа. Устанавливаются причины и условия совершения несовершеннолетними преступлений. Принимаются меры по их устранению. Обозначены конкретные вопросы для рассмотрения на заседаниях комиссии. С целью предупреждения совершения несовершеннолетними преступлений, проводится совместная работа всеми органами и учреждениями системы профилактики.  </w:t>
      </w:r>
    </w:p>
    <w:p w:rsidR="00AE3D09" w:rsidRPr="00AE3D09" w:rsidRDefault="00AE3D09" w:rsidP="00AA5891">
      <w:pPr>
        <w:spacing w:after="0"/>
        <w:ind w:firstLine="708"/>
        <w:jc w:val="both"/>
        <w:rPr>
          <w:rFonts w:ascii="Times New Roman" w:eastAsia="Times New Roman" w:hAnsi="Times New Roman" w:cs="Times New Roman"/>
          <w:sz w:val="26"/>
          <w:szCs w:val="26"/>
          <w:lang w:eastAsia="en-US"/>
        </w:rPr>
      </w:pPr>
      <w:r w:rsidRPr="00AE3D09">
        <w:rPr>
          <w:rFonts w:ascii="Times New Roman" w:eastAsia="Times New Roman" w:hAnsi="Times New Roman" w:cs="Times New Roman"/>
          <w:sz w:val="26"/>
          <w:szCs w:val="26"/>
          <w:lang w:eastAsia="en-US"/>
        </w:rPr>
        <w:t>В ГБУЗ «Бежаницкая межрайонная больница» филиал «Локнянский» организована работа телефона доверия (анонимные звонки для лиц, употребляющих наркотические вещества, находящихся в трудной жизненной ситуации). В течение 2023 года звонков не поступало.</w:t>
      </w:r>
    </w:p>
    <w:p w:rsidR="00AE3D09" w:rsidRPr="00AE3D09" w:rsidRDefault="00AE3D09" w:rsidP="00AA5891">
      <w:pPr>
        <w:spacing w:after="0"/>
        <w:ind w:firstLine="708"/>
        <w:jc w:val="both"/>
        <w:rPr>
          <w:rFonts w:ascii="Times New Roman" w:eastAsia="Times New Roman" w:hAnsi="Times New Roman" w:cs="Times New Roman"/>
          <w:sz w:val="26"/>
          <w:szCs w:val="26"/>
          <w:lang w:eastAsia="en-US"/>
        </w:rPr>
      </w:pPr>
      <w:r w:rsidRPr="00AE3D09">
        <w:rPr>
          <w:rFonts w:ascii="Times New Roman" w:eastAsia="Times New Roman" w:hAnsi="Times New Roman" w:cs="Times New Roman"/>
          <w:sz w:val="26"/>
          <w:szCs w:val="26"/>
          <w:lang w:eastAsia="en-US"/>
        </w:rPr>
        <w:t xml:space="preserve">Членами </w:t>
      </w:r>
      <w:r w:rsidR="006D131F">
        <w:rPr>
          <w:rFonts w:ascii="Times New Roman" w:eastAsia="Times New Roman" w:hAnsi="Times New Roman" w:cs="Times New Roman"/>
          <w:sz w:val="26"/>
          <w:szCs w:val="26"/>
          <w:lang w:eastAsia="en-US"/>
        </w:rPr>
        <w:t>к</w:t>
      </w:r>
      <w:r w:rsidR="006D131F" w:rsidRPr="00AE3D09">
        <w:rPr>
          <w:rFonts w:ascii="Times New Roman" w:eastAsia="Times New Roman" w:hAnsi="Times New Roman" w:cs="Times New Roman"/>
          <w:sz w:val="26"/>
          <w:szCs w:val="26"/>
          <w:lang w:eastAsia="en-US"/>
        </w:rPr>
        <w:t>омисси</w:t>
      </w:r>
      <w:r w:rsidR="006D131F">
        <w:rPr>
          <w:rFonts w:ascii="Times New Roman" w:eastAsia="Times New Roman" w:hAnsi="Times New Roman" w:cs="Times New Roman"/>
          <w:sz w:val="26"/>
          <w:szCs w:val="26"/>
          <w:lang w:eastAsia="en-US"/>
        </w:rPr>
        <w:t>и</w:t>
      </w:r>
      <w:r w:rsidR="006D131F" w:rsidRPr="00AE3D09">
        <w:rPr>
          <w:rFonts w:ascii="Times New Roman" w:eastAsia="Times New Roman" w:hAnsi="Times New Roman" w:cs="Times New Roman"/>
          <w:sz w:val="26"/>
          <w:szCs w:val="26"/>
          <w:lang w:eastAsia="en-US"/>
        </w:rPr>
        <w:t xml:space="preserve"> по делам несовершеннолетних и защите их </w:t>
      </w:r>
      <w:r w:rsidR="006D131F">
        <w:rPr>
          <w:rFonts w:ascii="Times New Roman" w:eastAsia="Times New Roman" w:hAnsi="Times New Roman" w:cs="Times New Roman"/>
          <w:sz w:val="26"/>
          <w:szCs w:val="26"/>
          <w:lang w:eastAsia="en-US"/>
        </w:rPr>
        <w:t>п</w:t>
      </w:r>
      <w:r w:rsidR="006D131F" w:rsidRPr="00AE3D09">
        <w:rPr>
          <w:rFonts w:ascii="Times New Roman" w:eastAsia="Times New Roman" w:hAnsi="Times New Roman" w:cs="Times New Roman"/>
          <w:sz w:val="26"/>
          <w:szCs w:val="26"/>
          <w:lang w:eastAsia="en-US"/>
        </w:rPr>
        <w:t>рав </w:t>
      </w:r>
      <w:r w:rsidRPr="00AE3D09">
        <w:rPr>
          <w:rFonts w:ascii="Times New Roman" w:eastAsia="Times New Roman" w:hAnsi="Times New Roman" w:cs="Times New Roman"/>
          <w:sz w:val="26"/>
          <w:szCs w:val="26"/>
          <w:lang w:eastAsia="en-US"/>
        </w:rPr>
        <w:t>проведено 14 рейдовых мероприятий.</w:t>
      </w:r>
    </w:p>
    <w:p w:rsidR="00AE3D09" w:rsidRPr="00AE3D09" w:rsidRDefault="00AE3D09" w:rsidP="00AA5891">
      <w:pPr>
        <w:spacing w:after="0"/>
        <w:ind w:firstLine="708"/>
        <w:jc w:val="both"/>
        <w:rPr>
          <w:rFonts w:ascii="Times New Roman" w:eastAsia="Times New Roman" w:hAnsi="Times New Roman" w:cs="Times New Roman"/>
          <w:sz w:val="26"/>
          <w:szCs w:val="26"/>
          <w:lang w:eastAsia="en-US"/>
        </w:rPr>
      </w:pPr>
      <w:r w:rsidRPr="00AE3D09">
        <w:rPr>
          <w:rFonts w:ascii="Times New Roman" w:eastAsia="Times New Roman" w:hAnsi="Times New Roman" w:cs="Times New Roman"/>
          <w:sz w:val="26"/>
          <w:szCs w:val="26"/>
          <w:lang w:eastAsia="en-US"/>
        </w:rPr>
        <w:t>Основными причинами, влияющими на ситуацию с детским неблагополучием, являются алкоголизация населения, увеличение количества разводов, низкий уровень жизни.</w:t>
      </w:r>
    </w:p>
    <w:p w:rsidR="00AE3D09" w:rsidRPr="00AE3D09" w:rsidRDefault="00AE3D09" w:rsidP="00AA5891">
      <w:pPr>
        <w:spacing w:after="0"/>
        <w:ind w:firstLine="708"/>
        <w:jc w:val="both"/>
        <w:rPr>
          <w:rFonts w:ascii="Times New Roman" w:eastAsia="Times New Roman" w:hAnsi="Times New Roman" w:cs="Times New Roman"/>
          <w:sz w:val="26"/>
          <w:szCs w:val="26"/>
          <w:lang w:eastAsia="en-US"/>
        </w:rPr>
      </w:pPr>
      <w:r w:rsidRPr="00AE3D09">
        <w:rPr>
          <w:rFonts w:ascii="Times New Roman" w:eastAsia="Times New Roman" w:hAnsi="Times New Roman" w:cs="Times New Roman"/>
          <w:sz w:val="26"/>
          <w:szCs w:val="26"/>
          <w:lang w:eastAsia="en-US"/>
        </w:rPr>
        <w:t xml:space="preserve">Подводя итог работы за 2023 год, необходимо отметить, что приоритетными в 2024 году </w:t>
      </w:r>
      <w:r w:rsidR="00A143D5">
        <w:rPr>
          <w:rFonts w:ascii="Times New Roman" w:eastAsia="Times New Roman" w:hAnsi="Times New Roman" w:cs="Times New Roman"/>
          <w:sz w:val="26"/>
          <w:szCs w:val="26"/>
          <w:lang w:eastAsia="en-US"/>
        </w:rPr>
        <w:t>к</w:t>
      </w:r>
      <w:r w:rsidR="00A143D5" w:rsidRPr="00AE3D09">
        <w:rPr>
          <w:rFonts w:ascii="Times New Roman" w:eastAsia="Times New Roman" w:hAnsi="Times New Roman" w:cs="Times New Roman"/>
          <w:sz w:val="26"/>
          <w:szCs w:val="26"/>
          <w:lang w:eastAsia="en-US"/>
        </w:rPr>
        <w:t>омисси</w:t>
      </w:r>
      <w:r w:rsidR="00A143D5">
        <w:rPr>
          <w:rFonts w:ascii="Times New Roman" w:eastAsia="Times New Roman" w:hAnsi="Times New Roman" w:cs="Times New Roman"/>
          <w:sz w:val="26"/>
          <w:szCs w:val="26"/>
          <w:lang w:eastAsia="en-US"/>
        </w:rPr>
        <w:t>и</w:t>
      </w:r>
      <w:r w:rsidR="00A143D5" w:rsidRPr="00AE3D09">
        <w:rPr>
          <w:rFonts w:ascii="Times New Roman" w:eastAsia="Times New Roman" w:hAnsi="Times New Roman" w:cs="Times New Roman"/>
          <w:sz w:val="26"/>
          <w:szCs w:val="26"/>
          <w:lang w:eastAsia="en-US"/>
        </w:rPr>
        <w:t xml:space="preserve"> по делам несовершеннолетних и защите их </w:t>
      </w:r>
      <w:r w:rsidR="00A143D5">
        <w:rPr>
          <w:rFonts w:ascii="Times New Roman" w:eastAsia="Times New Roman" w:hAnsi="Times New Roman" w:cs="Times New Roman"/>
          <w:sz w:val="26"/>
          <w:szCs w:val="26"/>
          <w:lang w:eastAsia="en-US"/>
        </w:rPr>
        <w:t>п</w:t>
      </w:r>
      <w:r w:rsidR="00A143D5" w:rsidRPr="00AE3D09">
        <w:rPr>
          <w:rFonts w:ascii="Times New Roman" w:eastAsia="Times New Roman" w:hAnsi="Times New Roman" w:cs="Times New Roman"/>
          <w:sz w:val="26"/>
          <w:szCs w:val="26"/>
          <w:lang w:eastAsia="en-US"/>
        </w:rPr>
        <w:t xml:space="preserve">рав </w:t>
      </w:r>
      <w:r w:rsidRPr="00AE3D09">
        <w:rPr>
          <w:rFonts w:ascii="Times New Roman" w:eastAsia="Times New Roman" w:hAnsi="Times New Roman" w:cs="Times New Roman"/>
          <w:sz w:val="26"/>
          <w:szCs w:val="26"/>
          <w:lang w:eastAsia="en-US"/>
        </w:rPr>
        <w:t>Локнянского муниципального округа будут такие направления работы как:</w:t>
      </w:r>
    </w:p>
    <w:p w:rsidR="00AE3D09" w:rsidRPr="00AE3D09" w:rsidRDefault="00AE3D09" w:rsidP="00AA5891">
      <w:pPr>
        <w:spacing w:after="0"/>
        <w:jc w:val="both"/>
        <w:rPr>
          <w:rFonts w:ascii="Times New Roman" w:eastAsia="Times New Roman" w:hAnsi="Times New Roman" w:cs="Times New Roman"/>
          <w:sz w:val="26"/>
          <w:szCs w:val="26"/>
          <w:lang w:eastAsia="en-US"/>
        </w:rPr>
      </w:pPr>
      <w:r w:rsidRPr="00AE3D09">
        <w:rPr>
          <w:rFonts w:ascii="Times New Roman" w:eastAsia="Times New Roman" w:hAnsi="Times New Roman" w:cs="Times New Roman"/>
          <w:sz w:val="26"/>
          <w:szCs w:val="26"/>
          <w:lang w:eastAsia="en-US"/>
        </w:rPr>
        <w:t>- повышение эффективности в профилактической работе с несовершеннолетними и семьями, находящимися в социально опасном положении;</w:t>
      </w:r>
    </w:p>
    <w:p w:rsidR="00AE3D09" w:rsidRPr="00AE3D09" w:rsidRDefault="00AE3D09" w:rsidP="00AA5891">
      <w:pPr>
        <w:spacing w:after="0"/>
        <w:jc w:val="both"/>
        <w:rPr>
          <w:rFonts w:ascii="Times New Roman" w:eastAsia="Times New Roman" w:hAnsi="Times New Roman" w:cs="Times New Roman"/>
          <w:sz w:val="26"/>
          <w:szCs w:val="26"/>
          <w:lang w:eastAsia="en-US"/>
        </w:rPr>
      </w:pPr>
      <w:r w:rsidRPr="00AE3D09">
        <w:rPr>
          <w:rFonts w:ascii="Times New Roman" w:eastAsia="Times New Roman" w:hAnsi="Times New Roman" w:cs="Times New Roman"/>
          <w:sz w:val="26"/>
          <w:szCs w:val="26"/>
          <w:lang w:eastAsia="en-US"/>
        </w:rPr>
        <w:lastRenderedPageBreak/>
        <w:t>- повышение ответственности ведомств и подведомственных учреждений, органов местного самоуправления за организацию профилактической работы с несовершеннолетними;</w:t>
      </w:r>
    </w:p>
    <w:p w:rsidR="00AE3D09" w:rsidRDefault="00AE3D09" w:rsidP="00AA5891">
      <w:pPr>
        <w:spacing w:after="0"/>
        <w:jc w:val="both"/>
        <w:rPr>
          <w:rFonts w:ascii="Times New Roman" w:eastAsia="Times New Roman" w:hAnsi="Times New Roman" w:cs="Times New Roman"/>
          <w:sz w:val="26"/>
          <w:szCs w:val="26"/>
          <w:lang w:eastAsia="en-US"/>
        </w:rPr>
      </w:pPr>
      <w:r w:rsidRPr="00AE3D09">
        <w:rPr>
          <w:rFonts w:ascii="Times New Roman" w:eastAsia="Times New Roman" w:hAnsi="Times New Roman" w:cs="Times New Roman"/>
          <w:sz w:val="26"/>
          <w:szCs w:val="26"/>
          <w:lang w:eastAsia="en-US"/>
        </w:rPr>
        <w:t>- укрепление взаимодействия комиссии по делам несовершеннолетних и защите их прав с учреждениями и организациями различных ведомств, для создания единой системы профилактической работы с детьми и подросткам</w:t>
      </w:r>
      <w:r w:rsidR="00CE1E6A">
        <w:rPr>
          <w:rFonts w:ascii="Times New Roman" w:eastAsia="Times New Roman" w:hAnsi="Times New Roman" w:cs="Times New Roman"/>
          <w:sz w:val="26"/>
          <w:szCs w:val="26"/>
          <w:lang w:eastAsia="en-US"/>
        </w:rPr>
        <w:t>и.</w:t>
      </w:r>
    </w:p>
    <w:p w:rsidR="00F233E9" w:rsidRDefault="00F233E9" w:rsidP="00AA5891">
      <w:pPr>
        <w:spacing w:after="0"/>
        <w:jc w:val="both"/>
        <w:rPr>
          <w:rFonts w:ascii="Times New Roman" w:hAnsi="Times New Roman"/>
          <w:sz w:val="26"/>
          <w:szCs w:val="26"/>
        </w:rPr>
      </w:pPr>
      <w:r w:rsidRPr="007570D1">
        <w:rPr>
          <w:rFonts w:ascii="Times New Roman" w:hAnsi="Times New Roman"/>
          <w:b/>
          <w:sz w:val="26"/>
          <w:szCs w:val="26"/>
        </w:rPr>
        <w:t>Организация архивной деятельности</w:t>
      </w:r>
      <w:r w:rsidRPr="007570D1">
        <w:rPr>
          <w:rFonts w:ascii="Times New Roman" w:hAnsi="Times New Roman"/>
          <w:sz w:val="26"/>
          <w:szCs w:val="26"/>
        </w:rPr>
        <w:t xml:space="preserve"> – одно из полномочий Администрации </w:t>
      </w:r>
      <w:r w:rsidR="00A323DE">
        <w:rPr>
          <w:rFonts w:ascii="Times New Roman" w:hAnsi="Times New Roman"/>
          <w:sz w:val="26"/>
          <w:szCs w:val="26"/>
        </w:rPr>
        <w:t>округа</w:t>
      </w:r>
      <w:r w:rsidRPr="007570D1">
        <w:rPr>
          <w:rFonts w:ascii="Times New Roman" w:hAnsi="Times New Roman"/>
          <w:sz w:val="26"/>
          <w:szCs w:val="26"/>
        </w:rPr>
        <w:t xml:space="preserve">. </w:t>
      </w:r>
    </w:p>
    <w:p w:rsidR="00C749A0" w:rsidRPr="007570D1" w:rsidRDefault="00C749A0" w:rsidP="00AA5891">
      <w:pPr>
        <w:spacing w:after="0"/>
        <w:jc w:val="both"/>
        <w:rPr>
          <w:rFonts w:ascii="Times New Roman" w:hAnsi="Times New Roman"/>
          <w:sz w:val="26"/>
          <w:szCs w:val="26"/>
        </w:rPr>
      </w:pPr>
      <w:r>
        <w:rPr>
          <w:rFonts w:ascii="Times New Roman" w:hAnsi="Times New Roman"/>
          <w:sz w:val="26"/>
          <w:szCs w:val="26"/>
        </w:rPr>
        <w:t xml:space="preserve">       Роль архивов в информационном обеспечении общества велика. Без архивов не может существовать не только историческая наука. Если требуется подтверждение трудового стажа, размера заработной платы для оформления пенсии, восстановление утерянных документов, если необходимо подтвердить свои права на получение государственной награды, человек обращается в архив.</w:t>
      </w:r>
    </w:p>
    <w:p w:rsidR="00F233E9" w:rsidRPr="007570D1" w:rsidRDefault="00F233E9" w:rsidP="00AA5891">
      <w:pPr>
        <w:spacing w:after="0"/>
        <w:jc w:val="both"/>
        <w:rPr>
          <w:rFonts w:ascii="Times New Roman" w:hAnsi="Times New Roman"/>
          <w:sz w:val="26"/>
          <w:szCs w:val="26"/>
        </w:rPr>
      </w:pPr>
      <w:r w:rsidRPr="007570D1">
        <w:rPr>
          <w:rFonts w:ascii="Times New Roman" w:hAnsi="Times New Roman"/>
          <w:sz w:val="26"/>
          <w:szCs w:val="26"/>
        </w:rPr>
        <w:t xml:space="preserve"> В течение 2023 года архивным отделом</w:t>
      </w:r>
      <w:r w:rsidR="000A25A5">
        <w:rPr>
          <w:rFonts w:ascii="Times New Roman" w:hAnsi="Times New Roman"/>
          <w:sz w:val="26"/>
          <w:szCs w:val="26"/>
        </w:rPr>
        <w:t xml:space="preserve"> Администрации Локнянского </w:t>
      </w:r>
      <w:r w:rsidR="00A323DE">
        <w:rPr>
          <w:rFonts w:ascii="Times New Roman" w:hAnsi="Times New Roman"/>
          <w:sz w:val="26"/>
          <w:szCs w:val="26"/>
        </w:rPr>
        <w:t>округа</w:t>
      </w:r>
      <w:r w:rsidRPr="007570D1">
        <w:rPr>
          <w:rFonts w:ascii="Times New Roman" w:hAnsi="Times New Roman"/>
          <w:sz w:val="26"/>
          <w:szCs w:val="26"/>
        </w:rPr>
        <w:t xml:space="preserve"> предоставляласьмуниципальная услуга по исполнению социально-правовых  и тематических запросов от физических и юридических лиц.</w:t>
      </w:r>
    </w:p>
    <w:p w:rsidR="00F233E9" w:rsidRPr="007570D1" w:rsidRDefault="00F233E9" w:rsidP="00AA5891">
      <w:pPr>
        <w:spacing w:after="0"/>
        <w:jc w:val="both"/>
        <w:rPr>
          <w:rFonts w:ascii="Times New Roman" w:hAnsi="Times New Roman"/>
          <w:sz w:val="26"/>
          <w:szCs w:val="26"/>
        </w:rPr>
      </w:pPr>
      <w:r w:rsidRPr="007570D1">
        <w:rPr>
          <w:rFonts w:ascii="Times New Roman" w:hAnsi="Times New Roman"/>
          <w:sz w:val="26"/>
          <w:szCs w:val="26"/>
        </w:rPr>
        <w:t xml:space="preserve">Всего исполнено </w:t>
      </w:r>
      <w:r w:rsidR="00DB52F7">
        <w:rPr>
          <w:rFonts w:ascii="Times New Roman" w:hAnsi="Times New Roman"/>
          <w:sz w:val="26"/>
          <w:szCs w:val="26"/>
        </w:rPr>
        <w:t xml:space="preserve">за год </w:t>
      </w:r>
      <w:r w:rsidRPr="007570D1">
        <w:rPr>
          <w:rFonts w:ascii="Times New Roman" w:hAnsi="Times New Roman"/>
          <w:sz w:val="26"/>
          <w:szCs w:val="26"/>
        </w:rPr>
        <w:t>578 запросов, из них 123 от физических лиц, 455 - от юридических. Исполнено 170 социально-правовых запросов и 408 –тематических.</w:t>
      </w:r>
    </w:p>
    <w:p w:rsidR="00F233E9" w:rsidRPr="007570D1" w:rsidRDefault="00F233E9" w:rsidP="00AA5891">
      <w:pPr>
        <w:spacing w:after="0"/>
        <w:jc w:val="both"/>
        <w:rPr>
          <w:rFonts w:ascii="Times New Roman" w:hAnsi="Times New Roman"/>
          <w:sz w:val="26"/>
          <w:szCs w:val="26"/>
        </w:rPr>
      </w:pPr>
      <w:r w:rsidRPr="007570D1">
        <w:rPr>
          <w:rFonts w:ascii="Times New Roman" w:hAnsi="Times New Roman"/>
          <w:sz w:val="26"/>
          <w:szCs w:val="26"/>
        </w:rPr>
        <w:t xml:space="preserve">Количество выданных дел из хранилища составило 4130 единиц хранения.     </w:t>
      </w:r>
    </w:p>
    <w:p w:rsidR="00F233E9" w:rsidRPr="007570D1" w:rsidRDefault="00F233E9" w:rsidP="00AA5891">
      <w:pPr>
        <w:spacing w:after="0"/>
        <w:jc w:val="both"/>
        <w:rPr>
          <w:rFonts w:ascii="Times New Roman" w:hAnsi="Times New Roman"/>
          <w:sz w:val="26"/>
          <w:szCs w:val="26"/>
        </w:rPr>
      </w:pPr>
      <w:r w:rsidRPr="007570D1">
        <w:rPr>
          <w:rFonts w:ascii="Times New Roman" w:hAnsi="Times New Roman"/>
          <w:sz w:val="26"/>
          <w:szCs w:val="26"/>
        </w:rPr>
        <w:t xml:space="preserve"> Принято в 2023 году на государственное хранение от организаций - источников комплектования 105единиц хранения.  Всего на 01.01.2024 г. на хранении в архивном отделе числится 36493 ед. хр.132 единицы хранения </w:t>
      </w:r>
      <w:r w:rsidR="00DB52F7">
        <w:rPr>
          <w:rFonts w:ascii="Times New Roman" w:hAnsi="Times New Roman"/>
          <w:sz w:val="26"/>
          <w:szCs w:val="26"/>
        </w:rPr>
        <w:t xml:space="preserve">включены </w:t>
      </w:r>
      <w:r w:rsidRPr="007570D1">
        <w:rPr>
          <w:rFonts w:ascii="Times New Roman" w:hAnsi="Times New Roman"/>
          <w:sz w:val="26"/>
          <w:szCs w:val="26"/>
        </w:rPr>
        <w:t xml:space="preserve">в состав Архивного фонда РФ. </w:t>
      </w:r>
    </w:p>
    <w:p w:rsidR="00F233E9" w:rsidRPr="007570D1" w:rsidRDefault="00F233E9" w:rsidP="00AA5891">
      <w:pPr>
        <w:tabs>
          <w:tab w:val="left" w:pos="4120"/>
        </w:tabs>
        <w:jc w:val="both"/>
        <w:rPr>
          <w:rFonts w:ascii="Times New Roman" w:hAnsi="Times New Roman"/>
          <w:sz w:val="26"/>
          <w:szCs w:val="26"/>
        </w:rPr>
      </w:pPr>
      <w:r w:rsidRPr="007570D1">
        <w:rPr>
          <w:rFonts w:ascii="Times New Roman" w:hAnsi="Times New Roman"/>
          <w:sz w:val="26"/>
          <w:szCs w:val="26"/>
        </w:rPr>
        <w:t xml:space="preserve"> Ведётся создание автоматизированных справочно-поисковых тематических баз данных, это: «Свидетельства на землю», «Завещания», «Похозяйственные книги». Всего внесено 9193 записи. </w:t>
      </w:r>
    </w:p>
    <w:p w:rsidR="002C50D5" w:rsidRPr="002C50D5" w:rsidRDefault="002C50D5" w:rsidP="00AA5891">
      <w:pPr>
        <w:spacing w:after="0"/>
        <w:ind w:firstLine="540"/>
        <w:jc w:val="both"/>
        <w:rPr>
          <w:rFonts w:ascii="Times New Roman" w:eastAsia="Times New Roman" w:hAnsi="Times New Roman" w:cs="Times New Roman"/>
          <w:sz w:val="26"/>
          <w:szCs w:val="26"/>
        </w:rPr>
      </w:pPr>
      <w:r w:rsidRPr="002C50D5">
        <w:rPr>
          <w:rFonts w:ascii="Times New Roman" w:eastAsia="Times New Roman" w:hAnsi="Times New Roman" w:cs="Times New Roman"/>
          <w:b/>
          <w:sz w:val="26"/>
          <w:szCs w:val="26"/>
        </w:rPr>
        <w:t>В 2023 году работа представительного органа местного самоуправления</w:t>
      </w:r>
      <w:r w:rsidRPr="002C50D5">
        <w:rPr>
          <w:rFonts w:ascii="Times New Roman" w:eastAsia="Times New Roman" w:hAnsi="Times New Roman" w:cs="Times New Roman"/>
          <w:sz w:val="26"/>
          <w:szCs w:val="26"/>
        </w:rPr>
        <w:t xml:space="preserve"> Локнянского </w:t>
      </w:r>
      <w:r>
        <w:rPr>
          <w:rFonts w:ascii="Times New Roman" w:eastAsia="Times New Roman" w:hAnsi="Times New Roman" w:cs="Times New Roman"/>
          <w:sz w:val="26"/>
          <w:szCs w:val="26"/>
        </w:rPr>
        <w:t>округа</w:t>
      </w:r>
      <w:r w:rsidRPr="002C50D5">
        <w:rPr>
          <w:rFonts w:ascii="Times New Roman" w:eastAsia="Times New Roman" w:hAnsi="Times New Roman" w:cs="Times New Roman"/>
          <w:sz w:val="26"/>
          <w:szCs w:val="26"/>
        </w:rPr>
        <w:t xml:space="preserve"> строилась на основании разработанных планов работы. Все вопросы, включенные в план работы в отчетном году, рассмотрены на заседаниях. Кроме того, по особо важным и срочным вопросам проводились внеочередные сессии, которых в 2023 году состоялось пять. Работа Собрания депутатов района организовывалась и проводилась в соответствии с Регламентом, в который вносились изменения и дополнения в целях корректировки деятельности с учетом требований действующего законодательства. </w:t>
      </w:r>
    </w:p>
    <w:p w:rsidR="002C50D5" w:rsidRPr="002C50D5" w:rsidRDefault="002C50D5" w:rsidP="00AA5891">
      <w:pPr>
        <w:spacing w:after="0"/>
        <w:ind w:firstLine="54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Собрание депутатов района, принципиально и последовательно действуя в интересах жителей района, работало по следующим направлениям:</w:t>
      </w:r>
    </w:p>
    <w:p w:rsidR="002C50D5" w:rsidRPr="002C50D5" w:rsidRDefault="002C50D5" w:rsidP="00AA5891">
      <w:pPr>
        <w:spacing w:after="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 совершенствование нормативной правовой базы;</w:t>
      </w:r>
    </w:p>
    <w:p w:rsidR="002C50D5" w:rsidRPr="002C50D5" w:rsidRDefault="002C50D5" w:rsidP="00AA5891">
      <w:pPr>
        <w:spacing w:after="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 утверждение бюджета муниципального образования и контроль за его исполнением;</w:t>
      </w:r>
    </w:p>
    <w:p w:rsidR="002C50D5" w:rsidRPr="002C50D5" w:rsidRDefault="002C50D5" w:rsidP="00AA5891">
      <w:pPr>
        <w:spacing w:after="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 xml:space="preserve">- контроль за исполнением принятых решений.   </w:t>
      </w:r>
    </w:p>
    <w:p w:rsidR="002C50D5" w:rsidRPr="002C50D5" w:rsidRDefault="002C50D5" w:rsidP="00AA5891">
      <w:pPr>
        <w:spacing w:after="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 xml:space="preserve">В 2023 году проведено 14 сессий, на которых принято 147 решений. Их них 22 акта носят нормативный правовой характер, опубликованы в газете «Восход» и размещены на официальном сайте Администрации Локнянского района, Портале муниципальных </w:t>
      </w:r>
      <w:r w:rsidRPr="002C50D5">
        <w:rPr>
          <w:rFonts w:ascii="Times New Roman" w:eastAsia="Times New Roman" w:hAnsi="Times New Roman" w:cs="Times New Roman"/>
          <w:sz w:val="26"/>
          <w:szCs w:val="26"/>
        </w:rPr>
        <w:lastRenderedPageBreak/>
        <w:t>органов в сети Интернет, а также в информационно-правовой базе «КонсультантПлюс» и «Гарант-Сервис».</w:t>
      </w:r>
    </w:p>
    <w:p w:rsidR="002C50D5" w:rsidRPr="002C50D5" w:rsidRDefault="002C50D5" w:rsidP="00AA5891">
      <w:pPr>
        <w:spacing w:after="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Структуру принятых Собранием депутатов района решений можно охарактеризовать следующим образом:</w:t>
      </w:r>
      <w:r w:rsidR="004A578E">
        <w:rPr>
          <w:rFonts w:ascii="Times New Roman" w:eastAsia="Times New Roman" w:hAnsi="Times New Roman" w:cs="Times New Roman"/>
          <w:sz w:val="26"/>
          <w:szCs w:val="26"/>
        </w:rPr>
        <w:t xml:space="preserve"> б</w:t>
      </w:r>
      <w:r w:rsidRPr="002C50D5">
        <w:rPr>
          <w:rFonts w:ascii="Times New Roman" w:eastAsia="Times New Roman" w:hAnsi="Times New Roman" w:cs="Times New Roman"/>
          <w:sz w:val="26"/>
          <w:szCs w:val="26"/>
        </w:rPr>
        <w:t>юджетный процесс –26 %</w:t>
      </w:r>
      <w:r w:rsidR="004A578E">
        <w:rPr>
          <w:rFonts w:ascii="Times New Roman" w:eastAsia="Times New Roman" w:hAnsi="Times New Roman" w:cs="Times New Roman"/>
          <w:sz w:val="26"/>
          <w:szCs w:val="26"/>
        </w:rPr>
        <w:t>, и</w:t>
      </w:r>
      <w:r w:rsidRPr="002C50D5">
        <w:rPr>
          <w:rFonts w:ascii="Times New Roman" w:eastAsia="Times New Roman" w:hAnsi="Times New Roman" w:cs="Times New Roman"/>
          <w:sz w:val="26"/>
          <w:szCs w:val="26"/>
        </w:rPr>
        <w:t>мущественные и земельные отношения –  14 %</w:t>
      </w:r>
      <w:r w:rsidR="004A578E">
        <w:rPr>
          <w:rFonts w:ascii="Times New Roman" w:eastAsia="Times New Roman" w:hAnsi="Times New Roman" w:cs="Times New Roman"/>
          <w:sz w:val="26"/>
          <w:szCs w:val="26"/>
        </w:rPr>
        <w:t>, о</w:t>
      </w:r>
      <w:r w:rsidRPr="002C50D5">
        <w:rPr>
          <w:rFonts w:ascii="Times New Roman" w:eastAsia="Times New Roman" w:hAnsi="Times New Roman" w:cs="Times New Roman"/>
          <w:sz w:val="26"/>
          <w:szCs w:val="26"/>
        </w:rPr>
        <w:t>рганизация муниципальной службы – 4 %</w:t>
      </w:r>
      <w:r w:rsidR="004A578E">
        <w:rPr>
          <w:rFonts w:ascii="Times New Roman" w:eastAsia="Times New Roman" w:hAnsi="Times New Roman" w:cs="Times New Roman"/>
          <w:sz w:val="26"/>
          <w:szCs w:val="26"/>
        </w:rPr>
        <w:t>, в</w:t>
      </w:r>
      <w:r w:rsidRPr="002C50D5">
        <w:rPr>
          <w:rFonts w:ascii="Times New Roman" w:eastAsia="Times New Roman" w:hAnsi="Times New Roman" w:cs="Times New Roman"/>
          <w:sz w:val="26"/>
          <w:szCs w:val="26"/>
        </w:rPr>
        <w:t>опросы ЖКХ и МСП- 6 %</w:t>
      </w:r>
      <w:r w:rsidR="004A578E">
        <w:rPr>
          <w:rFonts w:ascii="Times New Roman" w:eastAsia="Times New Roman" w:hAnsi="Times New Roman" w:cs="Times New Roman"/>
          <w:sz w:val="26"/>
          <w:szCs w:val="26"/>
        </w:rPr>
        <w:t>, и</w:t>
      </w:r>
      <w:r w:rsidRPr="002C50D5">
        <w:rPr>
          <w:rFonts w:ascii="Times New Roman" w:eastAsia="Times New Roman" w:hAnsi="Times New Roman" w:cs="Times New Roman"/>
          <w:sz w:val="26"/>
          <w:szCs w:val="26"/>
        </w:rPr>
        <w:t>зменения и дополнения Устава – 3 %</w:t>
      </w:r>
      <w:r w:rsidR="004A578E">
        <w:rPr>
          <w:rFonts w:ascii="Times New Roman" w:eastAsia="Times New Roman" w:hAnsi="Times New Roman" w:cs="Times New Roman"/>
          <w:sz w:val="26"/>
          <w:szCs w:val="26"/>
        </w:rPr>
        <w:t>, н</w:t>
      </w:r>
      <w:r w:rsidRPr="002C50D5">
        <w:rPr>
          <w:rFonts w:ascii="Times New Roman" w:eastAsia="Times New Roman" w:hAnsi="Times New Roman" w:cs="Times New Roman"/>
          <w:sz w:val="26"/>
          <w:szCs w:val="26"/>
        </w:rPr>
        <w:t>азначение публичных слушаний – 3 %</w:t>
      </w:r>
      <w:r w:rsidR="004A578E">
        <w:rPr>
          <w:rFonts w:ascii="Times New Roman" w:eastAsia="Times New Roman" w:hAnsi="Times New Roman" w:cs="Times New Roman"/>
          <w:sz w:val="26"/>
          <w:szCs w:val="26"/>
        </w:rPr>
        <w:t>, п</w:t>
      </w:r>
      <w:r w:rsidRPr="002C50D5">
        <w:rPr>
          <w:rFonts w:ascii="Times New Roman" w:eastAsia="Times New Roman" w:hAnsi="Times New Roman" w:cs="Times New Roman"/>
          <w:sz w:val="26"/>
          <w:szCs w:val="26"/>
        </w:rPr>
        <w:t>рочие – 44 %</w:t>
      </w:r>
      <w:r w:rsidR="004A578E">
        <w:rPr>
          <w:rFonts w:ascii="Times New Roman" w:eastAsia="Times New Roman" w:hAnsi="Times New Roman" w:cs="Times New Roman"/>
          <w:sz w:val="26"/>
          <w:szCs w:val="26"/>
        </w:rPr>
        <w:t>.</w:t>
      </w:r>
    </w:p>
    <w:p w:rsidR="002C50D5" w:rsidRPr="002C50D5" w:rsidRDefault="002C50D5" w:rsidP="00AA5891">
      <w:pPr>
        <w:spacing w:after="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 xml:space="preserve">           Проводилась работа по приведению в соответствие законодательству ранее принятых правовых актов, в том числе вносились возникшие изменения в различные положения, регулирующие решение вопросов местного значения. В течение года изменения внесены в 65 правовых актов, регулирующих вопросы образования, бюджетного процесса, </w:t>
      </w:r>
      <w:r w:rsidRPr="002C50D5">
        <w:rPr>
          <w:rFonts w:ascii="Times New Roman" w:eastAsia="Times New Roman" w:hAnsi="Times New Roman" w:cs="Times New Roman"/>
          <w:color w:val="000000"/>
          <w:sz w:val="26"/>
          <w:szCs w:val="26"/>
        </w:rPr>
        <w:t xml:space="preserve">управления и распоряжения муниципальной собственностью, </w:t>
      </w:r>
      <w:r w:rsidRPr="002C50D5">
        <w:rPr>
          <w:rFonts w:ascii="Times New Roman" w:eastAsia="Times New Roman" w:hAnsi="Times New Roman" w:cs="Times New Roman"/>
          <w:sz w:val="26"/>
          <w:szCs w:val="26"/>
        </w:rPr>
        <w:t>организации муниципальной службы и другие.</w:t>
      </w:r>
    </w:p>
    <w:p w:rsidR="002C50D5" w:rsidRPr="002C50D5" w:rsidRDefault="002C50D5" w:rsidP="00AA5891">
      <w:pPr>
        <w:spacing w:after="0"/>
        <w:ind w:firstLine="709"/>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 xml:space="preserve">Некоторые акты, не соответствующие законодательству в целом и потерявшие свою актуальность, признаны утратившими силу. </w:t>
      </w:r>
    </w:p>
    <w:p w:rsidR="002C50D5" w:rsidRPr="002C50D5" w:rsidRDefault="002C50D5" w:rsidP="00AA5891">
      <w:pPr>
        <w:spacing w:after="0"/>
        <w:ind w:firstLine="709"/>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 xml:space="preserve">Нормативные правовые акты проходят правовую экспертизу на соответствие требованиям действующего законодательства. Предварительно все проекты правовых муниципальных актов нормативного характера проверяются юридическим отделом Администрации Локнянского округа, размещаются в систему централизованного сбора данных нормативно-правовых актов и их проектов на выявление в них факторов, способствующих созданию условий для коррупции. </w:t>
      </w:r>
    </w:p>
    <w:p w:rsidR="002C50D5" w:rsidRPr="002C50D5" w:rsidRDefault="002C50D5" w:rsidP="00AA5891">
      <w:pPr>
        <w:spacing w:after="0"/>
        <w:ind w:firstLine="54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Реализуя требования Федерального закона от 6 октября 2003 года «Об общих принципах организации местного самоуправления в Российской Федерации» на участие населения в осуществлении местного самоуправления, Собрание депутатов района проводило в 2023 году публичные слушания.</w:t>
      </w:r>
    </w:p>
    <w:p w:rsidR="002C50D5" w:rsidRPr="002C50D5" w:rsidRDefault="002C50D5" w:rsidP="00AA5891">
      <w:pPr>
        <w:spacing w:after="0"/>
        <w:ind w:firstLine="54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Целями публичных слушаний являются: информирование населения муниципального образования о наиболее важных вопросах, по которым надлежит принять соответствующее решение органами и должностными лицами местного самоуправления, и выявление мнения населения по содержанию и качеству представляемых проектов решений.</w:t>
      </w:r>
    </w:p>
    <w:p w:rsidR="002C50D5" w:rsidRPr="002C50D5" w:rsidRDefault="002C50D5" w:rsidP="00AA5891">
      <w:pPr>
        <w:spacing w:after="0"/>
        <w:ind w:firstLine="54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Темами публичных слушаний в отчетном году были:</w:t>
      </w:r>
    </w:p>
    <w:p w:rsidR="002C50D5" w:rsidRPr="002C50D5" w:rsidRDefault="002C50D5" w:rsidP="00AA5891">
      <w:pPr>
        <w:spacing w:after="0"/>
        <w:ind w:firstLine="54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 О внесении изменений и дополнений в Устав муниципального образования «Локнянский район». Слушания проводились дважды;</w:t>
      </w:r>
    </w:p>
    <w:p w:rsidR="002C50D5" w:rsidRPr="002C50D5" w:rsidRDefault="002C50D5" w:rsidP="00AA5891">
      <w:pPr>
        <w:spacing w:after="0"/>
        <w:ind w:firstLine="54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 Об утверждении годового отчета «Об исполнении бюджета муниципального образования «Локнянский район» за 2022 год»;</w:t>
      </w:r>
    </w:p>
    <w:p w:rsidR="002C50D5" w:rsidRPr="002C50D5" w:rsidRDefault="002C50D5" w:rsidP="00AA5891">
      <w:pPr>
        <w:spacing w:after="0"/>
        <w:ind w:firstLine="54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 О бюджете муниципального образования «Локнянский район» на 2024 год и на плановый период 2025 и 2026 годов.</w:t>
      </w:r>
    </w:p>
    <w:p w:rsidR="002C50D5" w:rsidRPr="002C50D5" w:rsidRDefault="002C50D5" w:rsidP="00AA5891">
      <w:pPr>
        <w:spacing w:after="0"/>
        <w:ind w:firstLine="540"/>
        <w:jc w:val="both"/>
        <w:rPr>
          <w:rFonts w:ascii="Times New Roman" w:eastAsia="Times New Roman" w:hAnsi="Times New Roman" w:cs="Times New Roman"/>
          <w:sz w:val="26"/>
          <w:szCs w:val="26"/>
        </w:rPr>
      </w:pPr>
      <w:r w:rsidRPr="002C50D5">
        <w:rPr>
          <w:rFonts w:ascii="Times New Roman" w:eastAsia="Times New Roman" w:hAnsi="Times New Roman" w:cs="Times New Roman"/>
          <w:sz w:val="26"/>
          <w:szCs w:val="26"/>
        </w:rPr>
        <w:t xml:space="preserve">К сожалению, интереса публичные слушания у населения не вызывают. Очень жаль, что жители нашего </w:t>
      </w:r>
      <w:r w:rsidR="00DA04EA">
        <w:rPr>
          <w:rFonts w:ascii="Times New Roman" w:eastAsia="Times New Roman" w:hAnsi="Times New Roman" w:cs="Times New Roman"/>
          <w:sz w:val="26"/>
          <w:szCs w:val="26"/>
        </w:rPr>
        <w:t>округа</w:t>
      </w:r>
      <w:r w:rsidRPr="002C50D5">
        <w:rPr>
          <w:rFonts w:ascii="Times New Roman" w:eastAsia="Times New Roman" w:hAnsi="Times New Roman" w:cs="Times New Roman"/>
          <w:sz w:val="26"/>
          <w:szCs w:val="26"/>
        </w:rPr>
        <w:t xml:space="preserve"> занимают такую пассивную позицию и не хотят использовать свое право на участие в осуществлении местного самоуправления.</w:t>
      </w:r>
    </w:p>
    <w:p w:rsidR="003863D4" w:rsidRPr="001B72EA" w:rsidRDefault="003863D4" w:rsidP="00AA5891">
      <w:pPr>
        <w:spacing w:after="0"/>
        <w:jc w:val="both"/>
        <w:rPr>
          <w:sz w:val="26"/>
          <w:szCs w:val="26"/>
        </w:rPr>
      </w:pPr>
      <w:r w:rsidRPr="00D42EA0">
        <w:rPr>
          <w:rFonts w:ascii="Times New Roman" w:hAnsi="Times New Roman"/>
          <w:sz w:val="26"/>
          <w:szCs w:val="26"/>
        </w:rPr>
        <w:tab/>
      </w:r>
      <w:r w:rsidRPr="001B72EA">
        <w:rPr>
          <w:rFonts w:ascii="Times New Roman" w:hAnsi="Times New Roman"/>
          <w:sz w:val="26"/>
          <w:szCs w:val="26"/>
        </w:rPr>
        <w:t xml:space="preserve">В Администрации </w:t>
      </w:r>
      <w:r w:rsidR="00DA04EA" w:rsidRPr="001B72EA">
        <w:rPr>
          <w:rFonts w:ascii="Times New Roman" w:hAnsi="Times New Roman"/>
          <w:sz w:val="26"/>
          <w:szCs w:val="26"/>
        </w:rPr>
        <w:t>округа</w:t>
      </w:r>
      <w:r w:rsidR="00DC32D0" w:rsidRPr="001B72EA">
        <w:rPr>
          <w:rFonts w:ascii="Times New Roman" w:hAnsi="Times New Roman"/>
          <w:sz w:val="26"/>
          <w:szCs w:val="26"/>
        </w:rPr>
        <w:t xml:space="preserve"> за отчётный год </w:t>
      </w:r>
      <w:r w:rsidRPr="001B72EA">
        <w:rPr>
          <w:rFonts w:ascii="Times New Roman" w:hAnsi="Times New Roman"/>
          <w:sz w:val="26"/>
          <w:szCs w:val="26"/>
        </w:rPr>
        <w:t xml:space="preserve">издано </w:t>
      </w:r>
      <w:r w:rsidR="004F5ECB" w:rsidRPr="001B72EA">
        <w:rPr>
          <w:rFonts w:ascii="Times New Roman" w:hAnsi="Times New Roman"/>
          <w:sz w:val="26"/>
          <w:szCs w:val="26"/>
        </w:rPr>
        <w:t>719</w:t>
      </w:r>
      <w:r w:rsidRPr="001B72EA">
        <w:rPr>
          <w:rFonts w:ascii="Times New Roman" w:hAnsi="Times New Roman"/>
          <w:sz w:val="26"/>
          <w:szCs w:val="26"/>
        </w:rPr>
        <w:t xml:space="preserve"> постановлени</w:t>
      </w:r>
      <w:r w:rsidR="004F5ECB" w:rsidRPr="001B72EA">
        <w:rPr>
          <w:rFonts w:ascii="Times New Roman" w:hAnsi="Times New Roman"/>
          <w:sz w:val="26"/>
          <w:szCs w:val="26"/>
        </w:rPr>
        <w:t>й</w:t>
      </w:r>
      <w:r w:rsidRPr="001B72EA">
        <w:rPr>
          <w:rFonts w:ascii="Times New Roman" w:hAnsi="Times New Roman"/>
          <w:sz w:val="26"/>
          <w:szCs w:val="26"/>
        </w:rPr>
        <w:t xml:space="preserve"> и 4</w:t>
      </w:r>
      <w:r w:rsidR="004F5ECB" w:rsidRPr="001B72EA">
        <w:rPr>
          <w:rFonts w:ascii="Times New Roman" w:hAnsi="Times New Roman"/>
          <w:sz w:val="26"/>
          <w:szCs w:val="26"/>
        </w:rPr>
        <w:t>1</w:t>
      </w:r>
      <w:r w:rsidRPr="001B72EA">
        <w:rPr>
          <w:rFonts w:ascii="Times New Roman" w:hAnsi="Times New Roman"/>
          <w:sz w:val="26"/>
          <w:szCs w:val="26"/>
        </w:rPr>
        <w:t xml:space="preserve"> распоряжени</w:t>
      </w:r>
      <w:r w:rsidR="004F5ECB" w:rsidRPr="001B72EA">
        <w:rPr>
          <w:rFonts w:ascii="Times New Roman" w:hAnsi="Times New Roman"/>
          <w:sz w:val="26"/>
          <w:szCs w:val="26"/>
        </w:rPr>
        <w:t>е</w:t>
      </w:r>
      <w:r w:rsidRPr="001B72EA">
        <w:rPr>
          <w:rFonts w:ascii="Times New Roman" w:hAnsi="Times New Roman"/>
          <w:sz w:val="26"/>
          <w:szCs w:val="26"/>
        </w:rPr>
        <w:t>, по личному составу – 3</w:t>
      </w:r>
      <w:r w:rsidR="004F5ECB" w:rsidRPr="001B72EA">
        <w:rPr>
          <w:rFonts w:ascii="Times New Roman" w:hAnsi="Times New Roman"/>
          <w:sz w:val="26"/>
          <w:szCs w:val="26"/>
        </w:rPr>
        <w:t>59</w:t>
      </w:r>
      <w:r w:rsidRPr="001B72EA">
        <w:rPr>
          <w:rFonts w:ascii="Times New Roman" w:hAnsi="Times New Roman"/>
          <w:sz w:val="26"/>
          <w:szCs w:val="26"/>
        </w:rPr>
        <w:t xml:space="preserve"> распоряжени</w:t>
      </w:r>
      <w:r w:rsidR="004F5ECB" w:rsidRPr="001B72EA">
        <w:rPr>
          <w:rFonts w:ascii="Times New Roman" w:hAnsi="Times New Roman"/>
          <w:sz w:val="26"/>
          <w:szCs w:val="26"/>
        </w:rPr>
        <w:t>й</w:t>
      </w:r>
      <w:r w:rsidRPr="001B72EA">
        <w:rPr>
          <w:rFonts w:ascii="Times New Roman" w:hAnsi="Times New Roman"/>
          <w:sz w:val="26"/>
          <w:szCs w:val="26"/>
        </w:rPr>
        <w:t xml:space="preserve">. </w:t>
      </w:r>
      <w:r w:rsidR="004F5ECB" w:rsidRPr="001B72EA">
        <w:rPr>
          <w:rFonts w:ascii="Times New Roman" w:hAnsi="Times New Roman"/>
          <w:sz w:val="26"/>
          <w:szCs w:val="26"/>
        </w:rPr>
        <w:t>П</w:t>
      </w:r>
      <w:r w:rsidRPr="001B72EA">
        <w:rPr>
          <w:rFonts w:ascii="Times New Roman" w:hAnsi="Times New Roman"/>
          <w:sz w:val="26"/>
          <w:szCs w:val="26"/>
        </w:rPr>
        <w:t>роведена юридическая</w:t>
      </w:r>
      <w:r w:rsidR="004F5ECB" w:rsidRPr="001B72EA">
        <w:rPr>
          <w:rFonts w:ascii="Times New Roman" w:hAnsi="Times New Roman"/>
          <w:sz w:val="26"/>
          <w:szCs w:val="26"/>
        </w:rPr>
        <w:t xml:space="preserve"> </w:t>
      </w:r>
      <w:r w:rsidR="004F5ECB" w:rsidRPr="001B72EA">
        <w:rPr>
          <w:rFonts w:ascii="Times New Roman" w:hAnsi="Times New Roman"/>
          <w:sz w:val="26"/>
          <w:szCs w:val="26"/>
        </w:rPr>
        <w:lastRenderedPageBreak/>
        <w:t>и антикоррупционная экспертиза 102 проектов муниципальных нормативных правовых актов.</w:t>
      </w:r>
    </w:p>
    <w:p w:rsidR="00721260" w:rsidRPr="00D42EA0" w:rsidRDefault="00FF3B16" w:rsidP="00AA5891">
      <w:pPr>
        <w:spacing w:after="0"/>
        <w:jc w:val="both"/>
        <w:rPr>
          <w:rFonts w:ascii="Times New Roman" w:hAnsi="Times New Roman" w:cs="Times New Roman"/>
          <w:sz w:val="26"/>
          <w:szCs w:val="26"/>
        </w:rPr>
      </w:pPr>
      <w:r w:rsidRPr="00D42EA0">
        <w:rPr>
          <w:rFonts w:ascii="Times New Roman" w:hAnsi="Times New Roman" w:cs="Times New Roman"/>
          <w:sz w:val="26"/>
          <w:szCs w:val="26"/>
          <w:shd w:val="clear" w:color="auto" w:fill="FDFCFA"/>
        </w:rPr>
        <w:t xml:space="preserve">             На запросы прокуратуры подготовлено </w:t>
      </w:r>
      <w:r w:rsidR="001B72EA">
        <w:rPr>
          <w:rFonts w:ascii="Times New Roman" w:hAnsi="Times New Roman" w:cs="Times New Roman"/>
          <w:sz w:val="26"/>
          <w:szCs w:val="26"/>
          <w:shd w:val="clear" w:color="auto" w:fill="FDFCFA"/>
        </w:rPr>
        <w:t xml:space="preserve">44 </w:t>
      </w:r>
      <w:r w:rsidRPr="00D42EA0">
        <w:rPr>
          <w:rFonts w:ascii="Times New Roman" w:hAnsi="Times New Roman" w:cs="Times New Roman"/>
          <w:sz w:val="26"/>
          <w:szCs w:val="26"/>
          <w:shd w:val="clear" w:color="auto" w:fill="FDFCFA"/>
        </w:rPr>
        <w:t>ответ</w:t>
      </w:r>
      <w:r w:rsidR="001B72EA">
        <w:rPr>
          <w:rFonts w:ascii="Times New Roman" w:hAnsi="Times New Roman" w:cs="Times New Roman"/>
          <w:sz w:val="26"/>
          <w:szCs w:val="26"/>
          <w:shd w:val="clear" w:color="auto" w:fill="FDFCFA"/>
        </w:rPr>
        <w:t>а</w:t>
      </w:r>
      <w:r w:rsidRPr="00D42EA0">
        <w:rPr>
          <w:rFonts w:ascii="Times New Roman" w:hAnsi="Times New Roman" w:cs="Times New Roman"/>
          <w:sz w:val="26"/>
          <w:szCs w:val="26"/>
          <w:shd w:val="clear" w:color="auto" w:fill="FDFCFA"/>
        </w:rPr>
        <w:t xml:space="preserve">, рассмотрено </w:t>
      </w:r>
      <w:r w:rsidR="00454783" w:rsidRPr="00D42EA0">
        <w:rPr>
          <w:rFonts w:ascii="Times New Roman" w:hAnsi="Times New Roman" w:cs="Times New Roman"/>
          <w:sz w:val="26"/>
          <w:szCs w:val="26"/>
          <w:shd w:val="clear" w:color="auto" w:fill="FDFCFA"/>
        </w:rPr>
        <w:t>2</w:t>
      </w:r>
      <w:r w:rsidR="001B72EA">
        <w:rPr>
          <w:rFonts w:ascii="Times New Roman" w:hAnsi="Times New Roman" w:cs="Times New Roman"/>
          <w:sz w:val="26"/>
          <w:szCs w:val="26"/>
          <w:shd w:val="clear" w:color="auto" w:fill="FDFCFA"/>
        </w:rPr>
        <w:t>1   представление</w:t>
      </w:r>
      <w:r w:rsidR="002C55B4">
        <w:rPr>
          <w:rFonts w:ascii="Times New Roman" w:hAnsi="Times New Roman" w:cs="Times New Roman"/>
          <w:sz w:val="26"/>
          <w:szCs w:val="26"/>
          <w:shd w:val="clear" w:color="auto" w:fill="FDFCFA"/>
        </w:rPr>
        <w:t>,</w:t>
      </w:r>
      <w:r w:rsidRPr="00D42EA0">
        <w:rPr>
          <w:rFonts w:ascii="Times New Roman" w:hAnsi="Times New Roman" w:cs="Times New Roman"/>
          <w:sz w:val="26"/>
          <w:szCs w:val="26"/>
          <w:shd w:val="clear" w:color="auto" w:fill="FDFCFA"/>
        </w:rPr>
        <w:t> </w:t>
      </w:r>
      <w:r w:rsidR="002C55B4">
        <w:rPr>
          <w:rFonts w:ascii="Times New Roman" w:hAnsi="Times New Roman" w:cs="Times New Roman"/>
          <w:sz w:val="26"/>
          <w:szCs w:val="26"/>
          <w:shd w:val="clear" w:color="auto" w:fill="FDFCFA"/>
        </w:rPr>
        <w:t>1</w:t>
      </w:r>
      <w:r w:rsidR="001B72EA">
        <w:rPr>
          <w:rFonts w:ascii="Times New Roman" w:hAnsi="Times New Roman" w:cs="Times New Roman"/>
          <w:sz w:val="26"/>
          <w:szCs w:val="26"/>
          <w:shd w:val="clear" w:color="auto" w:fill="FDFCFA"/>
        </w:rPr>
        <w:t>6</w:t>
      </w:r>
      <w:r w:rsidRPr="00D42EA0">
        <w:rPr>
          <w:rFonts w:ascii="Times New Roman" w:hAnsi="Times New Roman" w:cs="Times New Roman"/>
          <w:sz w:val="26"/>
          <w:szCs w:val="26"/>
          <w:shd w:val="clear" w:color="auto" w:fill="FDFCFA"/>
        </w:rPr>
        <w:t xml:space="preserve"> протестов</w:t>
      </w:r>
      <w:r w:rsidR="002C55B4">
        <w:rPr>
          <w:rFonts w:ascii="Times New Roman" w:hAnsi="Times New Roman" w:cs="Times New Roman"/>
          <w:sz w:val="26"/>
          <w:szCs w:val="26"/>
          <w:shd w:val="clear" w:color="auto" w:fill="FDFCFA"/>
        </w:rPr>
        <w:t>.</w:t>
      </w:r>
    </w:p>
    <w:p w:rsidR="003F1FB4" w:rsidRDefault="003F1FB4" w:rsidP="00AA5891">
      <w:pPr>
        <w:spacing w:after="0"/>
        <w:ind w:firstLine="709"/>
        <w:jc w:val="both"/>
        <w:rPr>
          <w:rFonts w:ascii="Times New Roman" w:hAnsi="Times New Roman" w:cs="Times New Roman"/>
          <w:b/>
          <w:sz w:val="26"/>
          <w:szCs w:val="26"/>
        </w:rPr>
      </w:pPr>
      <w:r w:rsidRPr="00D42EA0">
        <w:rPr>
          <w:rFonts w:ascii="Times New Roman" w:hAnsi="Times New Roman" w:cs="Times New Roman"/>
          <w:b/>
          <w:sz w:val="26"/>
          <w:szCs w:val="26"/>
        </w:rPr>
        <w:t xml:space="preserve">Особое внимание Администрация </w:t>
      </w:r>
      <w:r w:rsidR="0079315A">
        <w:rPr>
          <w:rFonts w:ascii="Times New Roman" w:hAnsi="Times New Roman" w:cs="Times New Roman"/>
          <w:b/>
          <w:sz w:val="26"/>
          <w:szCs w:val="26"/>
        </w:rPr>
        <w:t>округа</w:t>
      </w:r>
      <w:r w:rsidRPr="00D42EA0">
        <w:rPr>
          <w:rFonts w:ascii="Times New Roman" w:hAnsi="Times New Roman" w:cs="Times New Roman"/>
          <w:b/>
          <w:sz w:val="26"/>
          <w:szCs w:val="26"/>
        </w:rPr>
        <w:t xml:space="preserve"> уделяла работе с обращениями граждан.</w:t>
      </w:r>
    </w:p>
    <w:p w:rsidR="00DC32D0" w:rsidRPr="00A41476" w:rsidRDefault="00DC32D0" w:rsidP="00AA5891">
      <w:pPr>
        <w:pStyle w:val="a6"/>
        <w:spacing w:before="0" w:beforeAutospacing="0" w:after="0" w:afterAutospacing="0" w:line="276" w:lineRule="auto"/>
        <w:ind w:firstLine="567"/>
        <w:jc w:val="both"/>
        <w:rPr>
          <w:color w:val="0A0808"/>
          <w:sz w:val="26"/>
          <w:szCs w:val="26"/>
        </w:rPr>
      </w:pPr>
      <w:r>
        <w:rPr>
          <w:color w:val="0A0808"/>
          <w:sz w:val="26"/>
          <w:szCs w:val="26"/>
        </w:rPr>
        <w:t xml:space="preserve">    Д</w:t>
      </w:r>
      <w:r w:rsidRPr="00A41476">
        <w:rPr>
          <w:color w:val="0A0808"/>
          <w:sz w:val="26"/>
          <w:szCs w:val="26"/>
        </w:rPr>
        <w:t xml:space="preserve">ля расширения диалога с населением использовались различные электронные платформы. </w:t>
      </w:r>
      <w:r w:rsidR="00F9480A">
        <w:rPr>
          <w:color w:val="0A0808"/>
          <w:sz w:val="26"/>
          <w:szCs w:val="26"/>
        </w:rPr>
        <w:t>Г</w:t>
      </w:r>
      <w:r w:rsidRPr="00A41476">
        <w:rPr>
          <w:color w:val="0A0808"/>
          <w:sz w:val="26"/>
          <w:szCs w:val="26"/>
        </w:rPr>
        <w:t>раждане реже стали обращаться с просьбой о личном приеме. Чаще всего поступление обращений осуществлялось с использованием цифровых систем с официальных порталов, горячих линий, социальных сетей и мессенджеров. Но прием устных обращений по телефону</w:t>
      </w:r>
      <w:r w:rsidR="00F9480A">
        <w:rPr>
          <w:color w:val="0A0808"/>
          <w:sz w:val="26"/>
          <w:szCs w:val="26"/>
        </w:rPr>
        <w:t xml:space="preserve"> и личный приём</w:t>
      </w:r>
      <w:r w:rsidRPr="00A41476">
        <w:rPr>
          <w:color w:val="0A0808"/>
          <w:sz w:val="26"/>
          <w:szCs w:val="26"/>
        </w:rPr>
        <w:t xml:space="preserve"> руководством Администрации </w:t>
      </w:r>
      <w:r>
        <w:rPr>
          <w:color w:val="0A0808"/>
          <w:sz w:val="26"/>
          <w:szCs w:val="26"/>
        </w:rPr>
        <w:t>муниципального округа продолжается</w:t>
      </w:r>
      <w:r w:rsidR="00F9480A">
        <w:rPr>
          <w:color w:val="0A0808"/>
          <w:sz w:val="26"/>
          <w:szCs w:val="26"/>
        </w:rPr>
        <w:t xml:space="preserve">. </w:t>
      </w:r>
      <w:r w:rsidRPr="00A41476">
        <w:rPr>
          <w:color w:val="0A0808"/>
          <w:sz w:val="26"/>
          <w:szCs w:val="26"/>
        </w:rPr>
        <w:t xml:space="preserve">Задача Администрации </w:t>
      </w:r>
      <w:r>
        <w:rPr>
          <w:color w:val="0A0808"/>
          <w:sz w:val="26"/>
          <w:szCs w:val="26"/>
        </w:rPr>
        <w:t>округа</w:t>
      </w:r>
      <w:r w:rsidRPr="00A41476">
        <w:rPr>
          <w:color w:val="0A0808"/>
          <w:sz w:val="26"/>
          <w:szCs w:val="26"/>
        </w:rPr>
        <w:t xml:space="preserve"> заключается в оперативном реагировании на все обращения граждан, что позволяет своевременно принимать соответствующие управленческие решения.</w:t>
      </w:r>
    </w:p>
    <w:p w:rsidR="00DC32D0" w:rsidRPr="00A41476" w:rsidRDefault="00DC32D0" w:rsidP="00AA5891">
      <w:pPr>
        <w:spacing w:after="0"/>
        <w:jc w:val="both"/>
        <w:rPr>
          <w:rFonts w:ascii="Times New Roman" w:hAnsi="Times New Roman"/>
          <w:color w:val="0A0808"/>
          <w:sz w:val="26"/>
          <w:szCs w:val="26"/>
        </w:rPr>
      </w:pPr>
      <w:r w:rsidRPr="00A41476">
        <w:rPr>
          <w:rFonts w:ascii="Times New Roman" w:hAnsi="Times New Roman"/>
          <w:sz w:val="26"/>
          <w:szCs w:val="26"/>
        </w:rPr>
        <w:t xml:space="preserve">В Администрацию Локнянского </w:t>
      </w:r>
      <w:r>
        <w:rPr>
          <w:rFonts w:ascii="Times New Roman" w:hAnsi="Times New Roman"/>
          <w:sz w:val="26"/>
          <w:szCs w:val="26"/>
        </w:rPr>
        <w:t>муниципального округа</w:t>
      </w:r>
      <w:r w:rsidRPr="00A41476">
        <w:rPr>
          <w:rFonts w:ascii="Times New Roman" w:hAnsi="Times New Roman"/>
          <w:sz w:val="26"/>
          <w:szCs w:val="26"/>
        </w:rPr>
        <w:t xml:space="preserve"> поступило для подготовки ответов на обращения граждан, адресованные Президенту РФ, Губернатору области, Правительству Псковской области, депутат</w:t>
      </w:r>
      <w:r>
        <w:rPr>
          <w:rFonts w:ascii="Times New Roman" w:hAnsi="Times New Roman"/>
          <w:sz w:val="26"/>
          <w:szCs w:val="26"/>
        </w:rPr>
        <w:t>у</w:t>
      </w:r>
      <w:r w:rsidRPr="00A41476">
        <w:rPr>
          <w:rFonts w:ascii="Times New Roman" w:hAnsi="Times New Roman"/>
          <w:sz w:val="26"/>
          <w:szCs w:val="26"/>
        </w:rPr>
        <w:t xml:space="preserve"> Государственной Думы</w:t>
      </w:r>
      <w:r>
        <w:rPr>
          <w:rFonts w:ascii="Times New Roman" w:hAnsi="Times New Roman"/>
          <w:sz w:val="26"/>
          <w:szCs w:val="26"/>
        </w:rPr>
        <w:t xml:space="preserve">, Прокуратуре Локнянского района, Главному Управлению МЧС России по Псковской области </w:t>
      </w:r>
      <w:r w:rsidRPr="00A41476">
        <w:rPr>
          <w:rFonts w:ascii="Times New Roman" w:hAnsi="Times New Roman"/>
          <w:sz w:val="26"/>
          <w:szCs w:val="26"/>
        </w:rPr>
        <w:t xml:space="preserve">- </w:t>
      </w:r>
      <w:r>
        <w:rPr>
          <w:rFonts w:ascii="Times New Roman" w:hAnsi="Times New Roman"/>
          <w:sz w:val="26"/>
          <w:szCs w:val="26"/>
        </w:rPr>
        <w:t>59</w:t>
      </w:r>
      <w:r w:rsidRPr="00A41476">
        <w:rPr>
          <w:rFonts w:ascii="Times New Roman" w:hAnsi="Times New Roman"/>
          <w:sz w:val="26"/>
          <w:szCs w:val="26"/>
        </w:rPr>
        <w:t xml:space="preserve"> обращени</w:t>
      </w:r>
      <w:r>
        <w:rPr>
          <w:rFonts w:ascii="Times New Roman" w:hAnsi="Times New Roman"/>
          <w:sz w:val="26"/>
          <w:szCs w:val="26"/>
        </w:rPr>
        <w:t>й</w:t>
      </w:r>
      <w:r w:rsidRPr="00A41476">
        <w:rPr>
          <w:rFonts w:ascii="Times New Roman" w:hAnsi="Times New Roman"/>
          <w:sz w:val="26"/>
          <w:szCs w:val="26"/>
        </w:rPr>
        <w:t>, в то</w:t>
      </w:r>
      <w:r>
        <w:rPr>
          <w:rFonts w:ascii="Times New Roman" w:hAnsi="Times New Roman"/>
          <w:sz w:val="26"/>
          <w:szCs w:val="26"/>
        </w:rPr>
        <w:t>м числе обращений, размещенных на Платформе обратной связи</w:t>
      </w:r>
      <w:r w:rsidRPr="00A41476">
        <w:rPr>
          <w:rFonts w:ascii="Times New Roman" w:hAnsi="Times New Roman"/>
          <w:sz w:val="26"/>
          <w:szCs w:val="26"/>
        </w:rPr>
        <w:t xml:space="preserve">.  Непосредственно от заявителей </w:t>
      </w:r>
      <w:r w:rsidRPr="00A41476">
        <w:rPr>
          <w:rFonts w:ascii="Times New Roman" w:hAnsi="Times New Roman"/>
          <w:bCs/>
          <w:sz w:val="26"/>
          <w:szCs w:val="26"/>
        </w:rPr>
        <w:t>в 202</w:t>
      </w:r>
      <w:r>
        <w:rPr>
          <w:rFonts w:ascii="Times New Roman" w:hAnsi="Times New Roman"/>
          <w:bCs/>
          <w:sz w:val="26"/>
          <w:szCs w:val="26"/>
        </w:rPr>
        <w:t>3</w:t>
      </w:r>
      <w:r w:rsidRPr="00A41476">
        <w:rPr>
          <w:rFonts w:ascii="Times New Roman" w:hAnsi="Times New Roman"/>
          <w:bCs/>
          <w:sz w:val="26"/>
          <w:szCs w:val="26"/>
        </w:rPr>
        <w:t xml:space="preserve"> г</w:t>
      </w:r>
      <w:r w:rsidRPr="00A41476">
        <w:rPr>
          <w:rFonts w:ascii="Times New Roman" w:hAnsi="Times New Roman"/>
          <w:sz w:val="26"/>
          <w:szCs w:val="26"/>
        </w:rPr>
        <w:t xml:space="preserve">оду в Администрацию </w:t>
      </w:r>
      <w:r>
        <w:rPr>
          <w:rFonts w:ascii="Times New Roman" w:hAnsi="Times New Roman"/>
          <w:sz w:val="26"/>
          <w:szCs w:val="26"/>
        </w:rPr>
        <w:t>муниципального округа</w:t>
      </w:r>
      <w:r w:rsidRPr="00A41476">
        <w:rPr>
          <w:rFonts w:ascii="Times New Roman" w:hAnsi="Times New Roman"/>
          <w:bCs/>
          <w:sz w:val="26"/>
          <w:szCs w:val="26"/>
        </w:rPr>
        <w:t xml:space="preserve">поступило </w:t>
      </w:r>
      <w:r>
        <w:rPr>
          <w:rFonts w:ascii="Times New Roman" w:hAnsi="Times New Roman"/>
          <w:bCs/>
          <w:sz w:val="26"/>
          <w:szCs w:val="26"/>
        </w:rPr>
        <w:t>27</w:t>
      </w:r>
      <w:r w:rsidRPr="00A41476">
        <w:rPr>
          <w:rFonts w:ascii="Times New Roman" w:hAnsi="Times New Roman"/>
          <w:bCs/>
          <w:sz w:val="26"/>
          <w:szCs w:val="26"/>
        </w:rPr>
        <w:t xml:space="preserve"> обращени</w:t>
      </w:r>
      <w:r w:rsidR="00F9480A">
        <w:rPr>
          <w:rFonts w:ascii="Times New Roman" w:hAnsi="Times New Roman"/>
          <w:bCs/>
          <w:sz w:val="26"/>
          <w:szCs w:val="26"/>
        </w:rPr>
        <w:t>й</w:t>
      </w:r>
      <w:r w:rsidRPr="00A41476">
        <w:rPr>
          <w:rFonts w:ascii="Times New Roman" w:hAnsi="Times New Roman"/>
          <w:b/>
          <w:bCs/>
          <w:sz w:val="26"/>
          <w:szCs w:val="26"/>
        </w:rPr>
        <w:t>,</w:t>
      </w:r>
      <w:r w:rsidRPr="00A41476">
        <w:rPr>
          <w:rFonts w:ascii="Times New Roman" w:hAnsi="Times New Roman"/>
          <w:sz w:val="26"/>
          <w:szCs w:val="26"/>
        </w:rPr>
        <w:t xml:space="preserve"> в т.ч., коллективных обращений-</w:t>
      </w:r>
      <w:r w:rsidRPr="004256ED">
        <w:rPr>
          <w:rFonts w:ascii="Times New Roman" w:hAnsi="Times New Roman"/>
          <w:sz w:val="26"/>
          <w:szCs w:val="26"/>
        </w:rPr>
        <w:t>3.</w:t>
      </w:r>
    </w:p>
    <w:p w:rsidR="00DC32D0" w:rsidRDefault="00DC32D0" w:rsidP="00AA5891">
      <w:pPr>
        <w:pStyle w:val="a6"/>
        <w:spacing w:before="0" w:beforeAutospacing="0" w:after="0" w:afterAutospacing="0" w:line="276" w:lineRule="auto"/>
        <w:ind w:firstLine="567"/>
        <w:jc w:val="both"/>
        <w:rPr>
          <w:color w:val="0A0808"/>
          <w:sz w:val="26"/>
          <w:szCs w:val="26"/>
        </w:rPr>
      </w:pPr>
      <w:r w:rsidRPr="00A41476">
        <w:rPr>
          <w:color w:val="0A0808"/>
          <w:sz w:val="26"/>
          <w:szCs w:val="26"/>
        </w:rPr>
        <w:t>Все обращения граждан рассмотрены. Работа с населением ведется в рамках действующего законодательства.</w:t>
      </w:r>
    </w:p>
    <w:p w:rsidR="0073695B" w:rsidRPr="00A41476" w:rsidRDefault="0073695B" w:rsidP="00AA5891">
      <w:pPr>
        <w:pStyle w:val="a6"/>
        <w:spacing w:before="0" w:beforeAutospacing="0" w:after="0" w:afterAutospacing="0" w:line="276" w:lineRule="auto"/>
        <w:ind w:firstLine="567"/>
        <w:jc w:val="both"/>
        <w:rPr>
          <w:color w:val="0A0808"/>
          <w:sz w:val="26"/>
          <w:szCs w:val="26"/>
        </w:rPr>
      </w:pPr>
    </w:p>
    <w:p w:rsidR="00117901" w:rsidRPr="00D42EA0" w:rsidRDefault="00117901" w:rsidP="00AA5891">
      <w:pPr>
        <w:spacing w:after="0"/>
        <w:jc w:val="both"/>
        <w:rPr>
          <w:rFonts w:ascii="Times New Roman" w:hAnsi="Times New Roman" w:cs="Times New Roman"/>
          <w:b/>
          <w:sz w:val="26"/>
          <w:szCs w:val="26"/>
        </w:rPr>
      </w:pPr>
      <w:r w:rsidRPr="00D42EA0">
        <w:rPr>
          <w:rFonts w:ascii="Times New Roman" w:hAnsi="Times New Roman" w:cs="Times New Roman"/>
          <w:b/>
          <w:sz w:val="26"/>
          <w:szCs w:val="26"/>
        </w:rPr>
        <w:t>Уважаемые депутаты и приглашенные!</w:t>
      </w:r>
    </w:p>
    <w:p w:rsidR="00117901" w:rsidRPr="00D42EA0" w:rsidRDefault="00117901" w:rsidP="00AA5891">
      <w:pPr>
        <w:autoSpaceDE w:val="0"/>
        <w:autoSpaceDN w:val="0"/>
        <w:adjustRightInd w:val="0"/>
        <w:spacing w:after="0"/>
        <w:jc w:val="both"/>
        <w:rPr>
          <w:rFonts w:ascii="Times New Roman" w:hAnsi="Times New Roman" w:cs="Times New Roman"/>
          <w:sz w:val="26"/>
          <w:szCs w:val="26"/>
        </w:rPr>
      </w:pPr>
    </w:p>
    <w:p w:rsidR="0074358E" w:rsidRDefault="0074358E" w:rsidP="00AA5891">
      <w:pPr>
        <w:autoSpaceDE w:val="0"/>
        <w:autoSpaceDN w:val="0"/>
        <w:adjustRightInd w:val="0"/>
        <w:spacing w:after="0"/>
        <w:jc w:val="both"/>
        <w:rPr>
          <w:rFonts w:ascii="Times New Roman" w:hAnsi="Times New Roman" w:cs="Times New Roman"/>
          <w:sz w:val="26"/>
          <w:szCs w:val="26"/>
        </w:rPr>
      </w:pPr>
      <w:r w:rsidRPr="00D42EA0">
        <w:rPr>
          <w:rFonts w:ascii="Times New Roman" w:hAnsi="Times New Roman" w:cs="Times New Roman"/>
          <w:sz w:val="26"/>
          <w:szCs w:val="26"/>
        </w:rPr>
        <w:t xml:space="preserve">Я хочу поблагодарить Вас за совместный труд, поддержку и взаимопонимание. </w:t>
      </w:r>
    </w:p>
    <w:p w:rsidR="0073695B" w:rsidRPr="0073695B" w:rsidRDefault="0073695B" w:rsidP="0073695B">
      <w:pPr>
        <w:autoSpaceDE w:val="0"/>
        <w:autoSpaceDN w:val="0"/>
        <w:adjustRightInd w:val="0"/>
        <w:spacing w:after="0"/>
        <w:jc w:val="both"/>
        <w:rPr>
          <w:rFonts w:ascii="Times New Roman" w:hAnsi="Times New Roman" w:cs="Times New Roman"/>
          <w:b/>
          <w:bCs/>
          <w:sz w:val="26"/>
          <w:szCs w:val="26"/>
        </w:rPr>
      </w:pPr>
      <w:r w:rsidRPr="0073695B">
        <w:rPr>
          <w:rFonts w:ascii="Times New Roman" w:hAnsi="Times New Roman" w:cs="Times New Roman"/>
          <w:sz w:val="26"/>
          <w:szCs w:val="26"/>
        </w:rPr>
        <w:t xml:space="preserve"> Сферы деятельности Администрации </w:t>
      </w:r>
      <w:r>
        <w:rPr>
          <w:rFonts w:ascii="Times New Roman" w:hAnsi="Times New Roman" w:cs="Times New Roman"/>
          <w:sz w:val="26"/>
          <w:szCs w:val="26"/>
        </w:rPr>
        <w:t>округа</w:t>
      </w:r>
      <w:r w:rsidRPr="0073695B">
        <w:rPr>
          <w:rFonts w:ascii="Times New Roman" w:hAnsi="Times New Roman" w:cs="Times New Roman"/>
          <w:sz w:val="26"/>
          <w:szCs w:val="26"/>
        </w:rPr>
        <w:t xml:space="preserve">, как исполнительно-распорядительного органа, чрезвычайно многообразны, но, в конечном счете, наша работа должна быть нацелена через эффективное решение вопросов местного значения, на создание более благоприятной среды для развития территории и повышения качества жизни населения. </w:t>
      </w:r>
      <w:r w:rsidRPr="0073695B">
        <w:rPr>
          <w:rFonts w:ascii="Times New Roman" w:hAnsi="Times New Roman" w:cs="Times New Roman"/>
          <w:sz w:val="26"/>
          <w:szCs w:val="26"/>
        </w:rPr>
        <w:tab/>
      </w:r>
    </w:p>
    <w:p w:rsidR="0073695B" w:rsidRPr="0073695B" w:rsidRDefault="0073695B" w:rsidP="0073695B">
      <w:pPr>
        <w:autoSpaceDE w:val="0"/>
        <w:autoSpaceDN w:val="0"/>
        <w:adjustRightInd w:val="0"/>
        <w:spacing w:after="0"/>
        <w:jc w:val="both"/>
        <w:rPr>
          <w:rFonts w:ascii="Times New Roman" w:hAnsi="Times New Roman" w:cs="Times New Roman"/>
          <w:sz w:val="26"/>
          <w:szCs w:val="26"/>
        </w:rPr>
      </w:pPr>
    </w:p>
    <w:p w:rsidR="00117901" w:rsidRPr="00D42EA0" w:rsidRDefault="00117901" w:rsidP="00AA5891">
      <w:pPr>
        <w:jc w:val="both"/>
        <w:rPr>
          <w:rFonts w:ascii="Times New Roman" w:hAnsi="Times New Roman" w:cs="Times New Roman"/>
          <w:sz w:val="26"/>
          <w:szCs w:val="26"/>
        </w:rPr>
      </w:pPr>
      <w:r w:rsidRPr="00D42EA0">
        <w:rPr>
          <w:rFonts w:ascii="Times New Roman" w:hAnsi="Times New Roman" w:cs="Times New Roman"/>
          <w:sz w:val="26"/>
          <w:szCs w:val="26"/>
        </w:rPr>
        <w:t>Спасибо за внимание!</w:t>
      </w:r>
    </w:p>
    <w:p w:rsidR="00504B78" w:rsidRPr="00D42EA0" w:rsidRDefault="00504B78" w:rsidP="00AA5891">
      <w:pPr>
        <w:jc w:val="both"/>
        <w:rPr>
          <w:rFonts w:ascii="Times New Roman" w:hAnsi="Times New Roman" w:cs="Times New Roman"/>
          <w:sz w:val="26"/>
          <w:szCs w:val="26"/>
        </w:rPr>
      </w:pPr>
    </w:p>
    <w:sectPr w:rsidR="00504B78" w:rsidRPr="00D42EA0" w:rsidSect="007E5185">
      <w:pgSz w:w="11906" w:h="16838"/>
      <w:pgMar w:top="1134"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299" w:rsidRDefault="00FD7299" w:rsidP="003D0E68">
      <w:pPr>
        <w:spacing w:after="0" w:line="240" w:lineRule="auto"/>
      </w:pPr>
      <w:r>
        <w:separator/>
      </w:r>
    </w:p>
  </w:endnote>
  <w:endnote w:type="continuationSeparator" w:id="1">
    <w:p w:rsidR="00FD7299" w:rsidRDefault="00FD7299" w:rsidP="003D0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179">
    <w:altName w:val="Times New Roman"/>
    <w:panose1 w:val="00000000000000000000"/>
    <w:charset w:val="CC"/>
    <w:family w:val="auto"/>
    <w:notTrueType/>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宋体">
    <w:altName w:val="Times New Roman"/>
    <w:charset w:val="00"/>
    <w:family w:val="auto"/>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ndale Sans UI">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299" w:rsidRDefault="00FD7299" w:rsidP="003D0E68">
      <w:pPr>
        <w:spacing w:after="0" w:line="240" w:lineRule="auto"/>
      </w:pPr>
      <w:r>
        <w:separator/>
      </w:r>
    </w:p>
  </w:footnote>
  <w:footnote w:type="continuationSeparator" w:id="1">
    <w:p w:rsidR="00FD7299" w:rsidRDefault="00FD7299" w:rsidP="003D0E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687C8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792" w:hanging="432"/>
      </w:pPr>
      <w:rPr>
        <w:rFonts w:ascii="Times New Roman" w:hAnsi="Times New Roman" w:cs="Times New Roman"/>
        <w:i w:val="0"/>
        <w:sz w:val="26"/>
        <w:szCs w:val="26"/>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78C420F"/>
    <w:multiLevelType w:val="hybridMultilevel"/>
    <w:tmpl w:val="1B2822CC"/>
    <w:lvl w:ilvl="0" w:tplc="3C367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9D17D9"/>
    <w:multiLevelType w:val="hybridMultilevel"/>
    <w:tmpl w:val="5B5E8F3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0F1B1FEB"/>
    <w:multiLevelType w:val="hybridMultilevel"/>
    <w:tmpl w:val="79ECB430"/>
    <w:lvl w:ilvl="0" w:tplc="4E384F2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5136D1"/>
    <w:multiLevelType w:val="hybridMultilevel"/>
    <w:tmpl w:val="3B4ADE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51B2A"/>
    <w:multiLevelType w:val="multilevel"/>
    <w:tmpl w:val="C1DC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2762AE"/>
    <w:multiLevelType w:val="hybridMultilevel"/>
    <w:tmpl w:val="1180C7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FB21CB"/>
    <w:multiLevelType w:val="multilevel"/>
    <w:tmpl w:val="57FA783C"/>
    <w:lvl w:ilvl="0">
      <w:start w:val="1"/>
      <w:numFmt w:val="decimal"/>
      <w:lvlText w:val="%1."/>
      <w:lvlJc w:val="left"/>
      <w:pPr>
        <w:ind w:left="644" w:hanging="360"/>
      </w:p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1">
    <w:nsid w:val="21B13AF3"/>
    <w:multiLevelType w:val="hybridMultilevel"/>
    <w:tmpl w:val="86501170"/>
    <w:lvl w:ilvl="0" w:tplc="6C2AE9A0">
      <w:start w:val="1"/>
      <w:numFmt w:val="bullet"/>
      <w:lvlText w:val="-"/>
      <w:lvlJc w:val="left"/>
      <w:pPr>
        <w:ind w:left="1429" w:hanging="360"/>
      </w:pPr>
      <w:rPr>
        <w:rFonts w:ascii="Times New Roman" w:hAnsi="Times New Roman" w:cs="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CD5B80"/>
    <w:multiLevelType w:val="multilevel"/>
    <w:tmpl w:val="EAFA2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4C1621"/>
    <w:multiLevelType w:val="hybridMultilevel"/>
    <w:tmpl w:val="16F06D0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3EC84401"/>
    <w:multiLevelType w:val="hybridMultilevel"/>
    <w:tmpl w:val="080E43B6"/>
    <w:lvl w:ilvl="0" w:tplc="02FE1A1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nsid w:val="55223EB1"/>
    <w:multiLevelType w:val="hybridMultilevel"/>
    <w:tmpl w:val="B6D0CD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9F0856"/>
    <w:multiLevelType w:val="hybridMultilevel"/>
    <w:tmpl w:val="1B722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A4327B"/>
    <w:multiLevelType w:val="hybridMultilevel"/>
    <w:tmpl w:val="0B425504"/>
    <w:lvl w:ilvl="0" w:tplc="F33CFA7C">
      <w:start w:val="1"/>
      <w:numFmt w:val="decimal"/>
      <w:lvlText w:val="%1."/>
      <w:lvlJc w:val="left"/>
      <w:pPr>
        <w:ind w:left="927" w:hanging="360"/>
      </w:pPr>
      <w:rPr>
        <w:rFonts w:hint="default"/>
        <w:b w:val="0"/>
        <w:sz w:val="3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7BD4E67"/>
    <w:multiLevelType w:val="multilevel"/>
    <w:tmpl w:val="B4B88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385F6E"/>
    <w:multiLevelType w:val="hybridMultilevel"/>
    <w:tmpl w:val="753E70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796B4818"/>
    <w:multiLevelType w:val="hybridMultilevel"/>
    <w:tmpl w:val="0BE2448A"/>
    <w:lvl w:ilvl="0" w:tplc="4E384F2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14"/>
  </w:num>
  <w:num w:numId="3">
    <w:abstractNumId w:val="3"/>
  </w:num>
  <w:num w:numId="4">
    <w:abstractNumId w:val="15"/>
  </w:num>
  <w:num w:numId="5">
    <w:abstractNumId w:val="4"/>
  </w:num>
  <w:num w:numId="6">
    <w:abstractNumId w:val="11"/>
  </w:num>
  <w:num w:numId="7">
    <w:abstractNumId w:val="2"/>
  </w:num>
  <w:num w:numId="8">
    <w:abstractNumId w:val="1"/>
  </w:num>
  <w:num w:numId="9">
    <w:abstractNumId w:val="20"/>
  </w:num>
  <w:num w:numId="10">
    <w:abstractNumId w:val="6"/>
  </w:num>
  <w:num w:numId="11">
    <w:abstractNumId w:val="19"/>
  </w:num>
  <w:num w:numId="12">
    <w:abstractNumId w:val="7"/>
  </w:num>
  <w:num w:numId="13">
    <w:abstractNumId w:val="0"/>
    <w:lvlOverride w:ilvl="0">
      <w:lvl w:ilvl="0">
        <w:start w:val="65535"/>
        <w:numFmt w:val="bullet"/>
        <w:lvlText w:val="-"/>
        <w:legacy w:legacy="1" w:legacySpace="0" w:legacyIndent="154"/>
        <w:lvlJc w:val="left"/>
        <w:rPr>
          <w:rFonts w:ascii="Arial" w:hAnsi="Arial" w:cs="Arial" w:hint="default"/>
        </w:rPr>
      </w:lvl>
    </w:lvlOverride>
  </w:num>
  <w:num w:numId="14">
    <w:abstractNumId w:val="18"/>
  </w:num>
  <w:num w:numId="15">
    <w:abstractNumId w:val="12"/>
  </w:num>
  <w:num w:numId="16">
    <w:abstractNumId w:val="17"/>
  </w:num>
  <w:num w:numId="17">
    <w:abstractNumId w:val="9"/>
  </w:num>
  <w:num w:numId="18">
    <w:abstractNumId w:val="13"/>
  </w:num>
  <w:num w:numId="19">
    <w:abstractNumId w:val="8"/>
  </w:num>
  <w:num w:numId="20">
    <w:abstractNumId w:val="16"/>
  </w:num>
  <w:num w:numId="21">
    <w:abstractNumId w:val="1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E3A2F"/>
    <w:rsid w:val="0000139E"/>
    <w:rsid w:val="00001873"/>
    <w:rsid w:val="00004E18"/>
    <w:rsid w:val="00005083"/>
    <w:rsid w:val="000075AC"/>
    <w:rsid w:val="00007979"/>
    <w:rsid w:val="00007BA3"/>
    <w:rsid w:val="00013EAE"/>
    <w:rsid w:val="00015EDF"/>
    <w:rsid w:val="00017D46"/>
    <w:rsid w:val="000263A2"/>
    <w:rsid w:val="0002725A"/>
    <w:rsid w:val="00030BBA"/>
    <w:rsid w:val="00031FFB"/>
    <w:rsid w:val="00033AB2"/>
    <w:rsid w:val="00033AF0"/>
    <w:rsid w:val="0003492A"/>
    <w:rsid w:val="000352CD"/>
    <w:rsid w:val="00037C09"/>
    <w:rsid w:val="00041B81"/>
    <w:rsid w:val="00044563"/>
    <w:rsid w:val="00044E05"/>
    <w:rsid w:val="00046652"/>
    <w:rsid w:val="00046E81"/>
    <w:rsid w:val="00047C71"/>
    <w:rsid w:val="0005212C"/>
    <w:rsid w:val="00052B42"/>
    <w:rsid w:val="000558BB"/>
    <w:rsid w:val="00055DC9"/>
    <w:rsid w:val="00057694"/>
    <w:rsid w:val="00060178"/>
    <w:rsid w:val="00063458"/>
    <w:rsid w:val="00065B57"/>
    <w:rsid w:val="00066B02"/>
    <w:rsid w:val="00067DD0"/>
    <w:rsid w:val="00074192"/>
    <w:rsid w:val="00074E3A"/>
    <w:rsid w:val="00076198"/>
    <w:rsid w:val="000808B8"/>
    <w:rsid w:val="0008215A"/>
    <w:rsid w:val="000857C0"/>
    <w:rsid w:val="000917B0"/>
    <w:rsid w:val="00091E1B"/>
    <w:rsid w:val="000961AD"/>
    <w:rsid w:val="00096C6A"/>
    <w:rsid w:val="000A1037"/>
    <w:rsid w:val="000A238E"/>
    <w:rsid w:val="000A25A5"/>
    <w:rsid w:val="000A3522"/>
    <w:rsid w:val="000A6739"/>
    <w:rsid w:val="000B24C1"/>
    <w:rsid w:val="000B25EF"/>
    <w:rsid w:val="000B45D3"/>
    <w:rsid w:val="000B4DE2"/>
    <w:rsid w:val="000B5B0A"/>
    <w:rsid w:val="000C112B"/>
    <w:rsid w:val="000C32A1"/>
    <w:rsid w:val="000C391C"/>
    <w:rsid w:val="000C39EE"/>
    <w:rsid w:val="000D21D4"/>
    <w:rsid w:val="000D6D7C"/>
    <w:rsid w:val="000D7BFB"/>
    <w:rsid w:val="000E0970"/>
    <w:rsid w:val="000E0B84"/>
    <w:rsid w:val="000E4B99"/>
    <w:rsid w:val="000F1C42"/>
    <w:rsid w:val="000F2065"/>
    <w:rsid w:val="000F2B2D"/>
    <w:rsid w:val="000F3F2D"/>
    <w:rsid w:val="000F646C"/>
    <w:rsid w:val="000F647A"/>
    <w:rsid w:val="00102061"/>
    <w:rsid w:val="00104126"/>
    <w:rsid w:val="001122F0"/>
    <w:rsid w:val="001143D5"/>
    <w:rsid w:val="00117901"/>
    <w:rsid w:val="00120E5E"/>
    <w:rsid w:val="0012100C"/>
    <w:rsid w:val="00121632"/>
    <w:rsid w:val="00121FAD"/>
    <w:rsid w:val="001244A4"/>
    <w:rsid w:val="00124581"/>
    <w:rsid w:val="0012668D"/>
    <w:rsid w:val="0012752C"/>
    <w:rsid w:val="00127967"/>
    <w:rsid w:val="001306BA"/>
    <w:rsid w:val="0013427C"/>
    <w:rsid w:val="00140706"/>
    <w:rsid w:val="00142129"/>
    <w:rsid w:val="001440CA"/>
    <w:rsid w:val="00144B8A"/>
    <w:rsid w:val="0015175B"/>
    <w:rsid w:val="0015269D"/>
    <w:rsid w:val="00152CC0"/>
    <w:rsid w:val="00155070"/>
    <w:rsid w:val="0015758D"/>
    <w:rsid w:val="00161F94"/>
    <w:rsid w:val="00164266"/>
    <w:rsid w:val="00164FFF"/>
    <w:rsid w:val="00165910"/>
    <w:rsid w:val="0017270E"/>
    <w:rsid w:val="0017547F"/>
    <w:rsid w:val="001761FA"/>
    <w:rsid w:val="00177486"/>
    <w:rsid w:val="0018194A"/>
    <w:rsid w:val="00182457"/>
    <w:rsid w:val="001826E0"/>
    <w:rsid w:val="00182AC8"/>
    <w:rsid w:val="00185640"/>
    <w:rsid w:val="00185934"/>
    <w:rsid w:val="00185BB1"/>
    <w:rsid w:val="001862A9"/>
    <w:rsid w:val="00187A99"/>
    <w:rsid w:val="00191611"/>
    <w:rsid w:val="0019471E"/>
    <w:rsid w:val="001A2188"/>
    <w:rsid w:val="001B12F1"/>
    <w:rsid w:val="001B2D4C"/>
    <w:rsid w:val="001B50D5"/>
    <w:rsid w:val="001B54B5"/>
    <w:rsid w:val="001B586F"/>
    <w:rsid w:val="001B72EA"/>
    <w:rsid w:val="001C15C8"/>
    <w:rsid w:val="001C201E"/>
    <w:rsid w:val="001C4180"/>
    <w:rsid w:val="001C607C"/>
    <w:rsid w:val="001C7FC3"/>
    <w:rsid w:val="001D0AB6"/>
    <w:rsid w:val="001D0E8F"/>
    <w:rsid w:val="001D50EE"/>
    <w:rsid w:val="001D5E77"/>
    <w:rsid w:val="001D7103"/>
    <w:rsid w:val="001E0D12"/>
    <w:rsid w:val="001E1F86"/>
    <w:rsid w:val="001F0D21"/>
    <w:rsid w:val="001F4396"/>
    <w:rsid w:val="001F6152"/>
    <w:rsid w:val="002073A0"/>
    <w:rsid w:val="002100DB"/>
    <w:rsid w:val="00210704"/>
    <w:rsid w:val="002109EC"/>
    <w:rsid w:val="00211405"/>
    <w:rsid w:val="00212B29"/>
    <w:rsid w:val="00213407"/>
    <w:rsid w:val="002146F7"/>
    <w:rsid w:val="00216B91"/>
    <w:rsid w:val="002177C5"/>
    <w:rsid w:val="00217EE2"/>
    <w:rsid w:val="00220753"/>
    <w:rsid w:val="002241D3"/>
    <w:rsid w:val="002251C4"/>
    <w:rsid w:val="00225F52"/>
    <w:rsid w:val="00233337"/>
    <w:rsid w:val="0023433C"/>
    <w:rsid w:val="002347D0"/>
    <w:rsid w:val="00235056"/>
    <w:rsid w:val="0024090E"/>
    <w:rsid w:val="002415E7"/>
    <w:rsid w:val="00243231"/>
    <w:rsid w:val="0024398B"/>
    <w:rsid w:val="00243E8A"/>
    <w:rsid w:val="00244B73"/>
    <w:rsid w:val="00247DFD"/>
    <w:rsid w:val="00250C53"/>
    <w:rsid w:val="00250EBE"/>
    <w:rsid w:val="00251884"/>
    <w:rsid w:val="002530B9"/>
    <w:rsid w:val="00254C8B"/>
    <w:rsid w:val="00255A4F"/>
    <w:rsid w:val="0025677D"/>
    <w:rsid w:val="0026201A"/>
    <w:rsid w:val="00262857"/>
    <w:rsid w:val="00271912"/>
    <w:rsid w:val="00273D5D"/>
    <w:rsid w:val="002743A8"/>
    <w:rsid w:val="00274533"/>
    <w:rsid w:val="00280662"/>
    <w:rsid w:val="00283AA1"/>
    <w:rsid w:val="00285AB2"/>
    <w:rsid w:val="002875F6"/>
    <w:rsid w:val="00290190"/>
    <w:rsid w:val="0029244E"/>
    <w:rsid w:val="00295B93"/>
    <w:rsid w:val="002A02E0"/>
    <w:rsid w:val="002A2B06"/>
    <w:rsid w:val="002A2C5E"/>
    <w:rsid w:val="002A44A7"/>
    <w:rsid w:val="002B1226"/>
    <w:rsid w:val="002B31E4"/>
    <w:rsid w:val="002B43B8"/>
    <w:rsid w:val="002B44FC"/>
    <w:rsid w:val="002B4C49"/>
    <w:rsid w:val="002B798E"/>
    <w:rsid w:val="002B799C"/>
    <w:rsid w:val="002C1EA7"/>
    <w:rsid w:val="002C50D5"/>
    <w:rsid w:val="002C52BE"/>
    <w:rsid w:val="002C55B4"/>
    <w:rsid w:val="002C581C"/>
    <w:rsid w:val="002C5AE0"/>
    <w:rsid w:val="002C777A"/>
    <w:rsid w:val="002D09FE"/>
    <w:rsid w:val="002D2308"/>
    <w:rsid w:val="002D4E67"/>
    <w:rsid w:val="002D5553"/>
    <w:rsid w:val="002E357D"/>
    <w:rsid w:val="002E6A2A"/>
    <w:rsid w:val="002E790B"/>
    <w:rsid w:val="002E7FB0"/>
    <w:rsid w:val="002F3176"/>
    <w:rsid w:val="00300A09"/>
    <w:rsid w:val="0030166C"/>
    <w:rsid w:val="003049D1"/>
    <w:rsid w:val="00304F8A"/>
    <w:rsid w:val="00306DB8"/>
    <w:rsid w:val="00307233"/>
    <w:rsid w:val="00307DAC"/>
    <w:rsid w:val="003174F0"/>
    <w:rsid w:val="003216C7"/>
    <w:rsid w:val="003243C5"/>
    <w:rsid w:val="00325B06"/>
    <w:rsid w:val="0033491A"/>
    <w:rsid w:val="00335439"/>
    <w:rsid w:val="0034017C"/>
    <w:rsid w:val="00340A57"/>
    <w:rsid w:val="00341207"/>
    <w:rsid w:val="00343E17"/>
    <w:rsid w:val="003442C2"/>
    <w:rsid w:val="00346FA8"/>
    <w:rsid w:val="003471DF"/>
    <w:rsid w:val="00351E60"/>
    <w:rsid w:val="00352C99"/>
    <w:rsid w:val="00355E9E"/>
    <w:rsid w:val="003569DC"/>
    <w:rsid w:val="00356C08"/>
    <w:rsid w:val="00365EF9"/>
    <w:rsid w:val="00376DF1"/>
    <w:rsid w:val="00376E9B"/>
    <w:rsid w:val="0038069F"/>
    <w:rsid w:val="00381FFE"/>
    <w:rsid w:val="00383854"/>
    <w:rsid w:val="003859CD"/>
    <w:rsid w:val="00385B3C"/>
    <w:rsid w:val="003863D4"/>
    <w:rsid w:val="00392884"/>
    <w:rsid w:val="00393CD6"/>
    <w:rsid w:val="00396B97"/>
    <w:rsid w:val="003A5DB4"/>
    <w:rsid w:val="003A654C"/>
    <w:rsid w:val="003A79A0"/>
    <w:rsid w:val="003A7FBD"/>
    <w:rsid w:val="003B0337"/>
    <w:rsid w:val="003B0A61"/>
    <w:rsid w:val="003B1285"/>
    <w:rsid w:val="003B4D74"/>
    <w:rsid w:val="003B620E"/>
    <w:rsid w:val="003C2F0B"/>
    <w:rsid w:val="003C398C"/>
    <w:rsid w:val="003C6FC7"/>
    <w:rsid w:val="003C7335"/>
    <w:rsid w:val="003C7A70"/>
    <w:rsid w:val="003D0E68"/>
    <w:rsid w:val="003D1675"/>
    <w:rsid w:val="003D2718"/>
    <w:rsid w:val="003D2DD3"/>
    <w:rsid w:val="003D45A9"/>
    <w:rsid w:val="003D58E3"/>
    <w:rsid w:val="003D61E8"/>
    <w:rsid w:val="003D737B"/>
    <w:rsid w:val="003D75A2"/>
    <w:rsid w:val="003E3298"/>
    <w:rsid w:val="003E72EA"/>
    <w:rsid w:val="003E735C"/>
    <w:rsid w:val="003F18E2"/>
    <w:rsid w:val="003F1FB4"/>
    <w:rsid w:val="003F4DEA"/>
    <w:rsid w:val="003F55BE"/>
    <w:rsid w:val="003F6EB0"/>
    <w:rsid w:val="00401E22"/>
    <w:rsid w:val="004027B3"/>
    <w:rsid w:val="00407B12"/>
    <w:rsid w:val="004122FF"/>
    <w:rsid w:val="004123E0"/>
    <w:rsid w:val="00412797"/>
    <w:rsid w:val="00417D4C"/>
    <w:rsid w:val="00420BFC"/>
    <w:rsid w:val="004256ED"/>
    <w:rsid w:val="0042596A"/>
    <w:rsid w:val="004270B4"/>
    <w:rsid w:val="004306A9"/>
    <w:rsid w:val="00431D7F"/>
    <w:rsid w:val="00433FE7"/>
    <w:rsid w:val="00440D4F"/>
    <w:rsid w:val="0044278B"/>
    <w:rsid w:val="004438ED"/>
    <w:rsid w:val="0044445F"/>
    <w:rsid w:val="00446BD7"/>
    <w:rsid w:val="004507D0"/>
    <w:rsid w:val="00454783"/>
    <w:rsid w:val="004559AD"/>
    <w:rsid w:val="00455A32"/>
    <w:rsid w:val="0045753E"/>
    <w:rsid w:val="004621C5"/>
    <w:rsid w:val="004638A8"/>
    <w:rsid w:val="00463E26"/>
    <w:rsid w:val="004667A6"/>
    <w:rsid w:val="0047023D"/>
    <w:rsid w:val="00470733"/>
    <w:rsid w:val="00476B54"/>
    <w:rsid w:val="0048567D"/>
    <w:rsid w:val="00486638"/>
    <w:rsid w:val="004936DF"/>
    <w:rsid w:val="00493C08"/>
    <w:rsid w:val="00494751"/>
    <w:rsid w:val="00494807"/>
    <w:rsid w:val="004975B3"/>
    <w:rsid w:val="0049777C"/>
    <w:rsid w:val="004A0978"/>
    <w:rsid w:val="004A20A8"/>
    <w:rsid w:val="004A2D10"/>
    <w:rsid w:val="004A578E"/>
    <w:rsid w:val="004A5E9C"/>
    <w:rsid w:val="004B3C3D"/>
    <w:rsid w:val="004C18D0"/>
    <w:rsid w:val="004C20EB"/>
    <w:rsid w:val="004C5CAD"/>
    <w:rsid w:val="004D00BF"/>
    <w:rsid w:val="004D0211"/>
    <w:rsid w:val="004D270A"/>
    <w:rsid w:val="004D48B8"/>
    <w:rsid w:val="004D716F"/>
    <w:rsid w:val="004D7BE5"/>
    <w:rsid w:val="004E56D5"/>
    <w:rsid w:val="004E77B8"/>
    <w:rsid w:val="004F0303"/>
    <w:rsid w:val="004F06B6"/>
    <w:rsid w:val="004F0E85"/>
    <w:rsid w:val="004F4536"/>
    <w:rsid w:val="004F5ECB"/>
    <w:rsid w:val="004F5F36"/>
    <w:rsid w:val="00500087"/>
    <w:rsid w:val="00502886"/>
    <w:rsid w:val="00504B78"/>
    <w:rsid w:val="00510155"/>
    <w:rsid w:val="005124A6"/>
    <w:rsid w:val="00515D93"/>
    <w:rsid w:val="00520C88"/>
    <w:rsid w:val="00522EA2"/>
    <w:rsid w:val="00524163"/>
    <w:rsid w:val="005244B7"/>
    <w:rsid w:val="00526630"/>
    <w:rsid w:val="00526AB2"/>
    <w:rsid w:val="00527143"/>
    <w:rsid w:val="00527FF8"/>
    <w:rsid w:val="00533401"/>
    <w:rsid w:val="0054557A"/>
    <w:rsid w:val="0055129D"/>
    <w:rsid w:val="00551314"/>
    <w:rsid w:val="00553C8C"/>
    <w:rsid w:val="005561C9"/>
    <w:rsid w:val="005575A6"/>
    <w:rsid w:val="00560656"/>
    <w:rsid w:val="005609B1"/>
    <w:rsid w:val="005618DA"/>
    <w:rsid w:val="00561F49"/>
    <w:rsid w:val="005648AF"/>
    <w:rsid w:val="00564A4E"/>
    <w:rsid w:val="005651DB"/>
    <w:rsid w:val="00567CA3"/>
    <w:rsid w:val="005705F7"/>
    <w:rsid w:val="00574E8E"/>
    <w:rsid w:val="005814D1"/>
    <w:rsid w:val="005824FC"/>
    <w:rsid w:val="005840F1"/>
    <w:rsid w:val="00584B8C"/>
    <w:rsid w:val="005851E6"/>
    <w:rsid w:val="005872BD"/>
    <w:rsid w:val="00587C68"/>
    <w:rsid w:val="00590348"/>
    <w:rsid w:val="00591203"/>
    <w:rsid w:val="00591602"/>
    <w:rsid w:val="00591FEF"/>
    <w:rsid w:val="0059394A"/>
    <w:rsid w:val="00593E49"/>
    <w:rsid w:val="005A272D"/>
    <w:rsid w:val="005A6711"/>
    <w:rsid w:val="005A71F0"/>
    <w:rsid w:val="005B14E6"/>
    <w:rsid w:val="005C02B7"/>
    <w:rsid w:val="005C5E02"/>
    <w:rsid w:val="005D3543"/>
    <w:rsid w:val="005D60E6"/>
    <w:rsid w:val="005E3612"/>
    <w:rsid w:val="005E4F84"/>
    <w:rsid w:val="005E5D9C"/>
    <w:rsid w:val="005F020A"/>
    <w:rsid w:val="005F1965"/>
    <w:rsid w:val="00601471"/>
    <w:rsid w:val="006017A2"/>
    <w:rsid w:val="006037F8"/>
    <w:rsid w:val="00605305"/>
    <w:rsid w:val="00606EC8"/>
    <w:rsid w:val="00611610"/>
    <w:rsid w:val="00613F25"/>
    <w:rsid w:val="00615905"/>
    <w:rsid w:val="006169DA"/>
    <w:rsid w:val="00617116"/>
    <w:rsid w:val="00617BDF"/>
    <w:rsid w:val="00617E2B"/>
    <w:rsid w:val="006211E9"/>
    <w:rsid w:val="0062376B"/>
    <w:rsid w:val="00624150"/>
    <w:rsid w:val="0062770E"/>
    <w:rsid w:val="00630552"/>
    <w:rsid w:val="0063420F"/>
    <w:rsid w:val="0063653C"/>
    <w:rsid w:val="006425B7"/>
    <w:rsid w:val="0064379A"/>
    <w:rsid w:val="00653BDB"/>
    <w:rsid w:val="00660FE8"/>
    <w:rsid w:val="006623BF"/>
    <w:rsid w:val="00662DB0"/>
    <w:rsid w:val="00663AEC"/>
    <w:rsid w:val="006640F2"/>
    <w:rsid w:val="00666A54"/>
    <w:rsid w:val="00670630"/>
    <w:rsid w:val="00670E4C"/>
    <w:rsid w:val="00672B1F"/>
    <w:rsid w:val="00673571"/>
    <w:rsid w:val="0068126A"/>
    <w:rsid w:val="0068275F"/>
    <w:rsid w:val="00686612"/>
    <w:rsid w:val="006913B5"/>
    <w:rsid w:val="00694F25"/>
    <w:rsid w:val="006A1E60"/>
    <w:rsid w:val="006A2459"/>
    <w:rsid w:val="006A317C"/>
    <w:rsid w:val="006B00BC"/>
    <w:rsid w:val="006B05C5"/>
    <w:rsid w:val="006B3488"/>
    <w:rsid w:val="006C0A11"/>
    <w:rsid w:val="006C111F"/>
    <w:rsid w:val="006C4CD9"/>
    <w:rsid w:val="006D0A38"/>
    <w:rsid w:val="006D117E"/>
    <w:rsid w:val="006D131F"/>
    <w:rsid w:val="006D4A4E"/>
    <w:rsid w:val="006D4DED"/>
    <w:rsid w:val="006D6B87"/>
    <w:rsid w:val="006D6EE3"/>
    <w:rsid w:val="006D7627"/>
    <w:rsid w:val="006E1F30"/>
    <w:rsid w:val="006E665A"/>
    <w:rsid w:val="006F1362"/>
    <w:rsid w:val="0070474C"/>
    <w:rsid w:val="00714CD5"/>
    <w:rsid w:val="00721260"/>
    <w:rsid w:val="00722233"/>
    <w:rsid w:val="00724C0E"/>
    <w:rsid w:val="00724D4C"/>
    <w:rsid w:val="00725425"/>
    <w:rsid w:val="00725F9E"/>
    <w:rsid w:val="00727685"/>
    <w:rsid w:val="0073274D"/>
    <w:rsid w:val="0073412D"/>
    <w:rsid w:val="0073695B"/>
    <w:rsid w:val="00741257"/>
    <w:rsid w:val="00742145"/>
    <w:rsid w:val="0074358E"/>
    <w:rsid w:val="00747273"/>
    <w:rsid w:val="007473DD"/>
    <w:rsid w:val="00752E9D"/>
    <w:rsid w:val="00754238"/>
    <w:rsid w:val="00754A6F"/>
    <w:rsid w:val="00754C4C"/>
    <w:rsid w:val="00761757"/>
    <w:rsid w:val="00762CD0"/>
    <w:rsid w:val="00762D0E"/>
    <w:rsid w:val="00766D94"/>
    <w:rsid w:val="00772983"/>
    <w:rsid w:val="00772B1B"/>
    <w:rsid w:val="00774871"/>
    <w:rsid w:val="0077774A"/>
    <w:rsid w:val="0078056A"/>
    <w:rsid w:val="00780B22"/>
    <w:rsid w:val="00780D91"/>
    <w:rsid w:val="00782E39"/>
    <w:rsid w:val="007835C2"/>
    <w:rsid w:val="007841CF"/>
    <w:rsid w:val="0079315A"/>
    <w:rsid w:val="007951B7"/>
    <w:rsid w:val="00797635"/>
    <w:rsid w:val="00797B5E"/>
    <w:rsid w:val="007A14CD"/>
    <w:rsid w:val="007A3954"/>
    <w:rsid w:val="007A56C4"/>
    <w:rsid w:val="007A7D3D"/>
    <w:rsid w:val="007B0530"/>
    <w:rsid w:val="007B0667"/>
    <w:rsid w:val="007B12A3"/>
    <w:rsid w:val="007B23BF"/>
    <w:rsid w:val="007B5EC7"/>
    <w:rsid w:val="007C301A"/>
    <w:rsid w:val="007C301D"/>
    <w:rsid w:val="007C44CD"/>
    <w:rsid w:val="007C50EE"/>
    <w:rsid w:val="007D09E1"/>
    <w:rsid w:val="007D3E50"/>
    <w:rsid w:val="007D4C51"/>
    <w:rsid w:val="007D60A6"/>
    <w:rsid w:val="007D6331"/>
    <w:rsid w:val="007E5185"/>
    <w:rsid w:val="007E58E4"/>
    <w:rsid w:val="007E6E08"/>
    <w:rsid w:val="007F4738"/>
    <w:rsid w:val="007F7B4B"/>
    <w:rsid w:val="00805755"/>
    <w:rsid w:val="00810540"/>
    <w:rsid w:val="00810E1C"/>
    <w:rsid w:val="008131B0"/>
    <w:rsid w:val="00815548"/>
    <w:rsid w:val="00824852"/>
    <w:rsid w:val="00831781"/>
    <w:rsid w:val="00832947"/>
    <w:rsid w:val="00832F1F"/>
    <w:rsid w:val="00836654"/>
    <w:rsid w:val="0084201C"/>
    <w:rsid w:val="00845354"/>
    <w:rsid w:val="00850244"/>
    <w:rsid w:val="00850F17"/>
    <w:rsid w:val="00851D8F"/>
    <w:rsid w:val="008555B5"/>
    <w:rsid w:val="00860A2C"/>
    <w:rsid w:val="00862B90"/>
    <w:rsid w:val="00863AA3"/>
    <w:rsid w:val="008655A4"/>
    <w:rsid w:val="0087043C"/>
    <w:rsid w:val="00873A29"/>
    <w:rsid w:val="00874B2D"/>
    <w:rsid w:val="00877A8F"/>
    <w:rsid w:val="00877DA8"/>
    <w:rsid w:val="00881CE4"/>
    <w:rsid w:val="008822BC"/>
    <w:rsid w:val="0088402F"/>
    <w:rsid w:val="0088543B"/>
    <w:rsid w:val="0089084C"/>
    <w:rsid w:val="00895A02"/>
    <w:rsid w:val="00897351"/>
    <w:rsid w:val="00897A06"/>
    <w:rsid w:val="008A03F2"/>
    <w:rsid w:val="008A0A2C"/>
    <w:rsid w:val="008A0C6D"/>
    <w:rsid w:val="008A6218"/>
    <w:rsid w:val="008B3144"/>
    <w:rsid w:val="008B52A1"/>
    <w:rsid w:val="008B7F27"/>
    <w:rsid w:val="008B7FF3"/>
    <w:rsid w:val="008C1C1C"/>
    <w:rsid w:val="008C2228"/>
    <w:rsid w:val="008C6E5A"/>
    <w:rsid w:val="008C7D93"/>
    <w:rsid w:val="008D044D"/>
    <w:rsid w:val="008D0A27"/>
    <w:rsid w:val="008D3E82"/>
    <w:rsid w:val="008D5FFE"/>
    <w:rsid w:val="008E0535"/>
    <w:rsid w:val="008E1376"/>
    <w:rsid w:val="008E23BF"/>
    <w:rsid w:val="008E3A2F"/>
    <w:rsid w:val="008E687D"/>
    <w:rsid w:val="008E7A1B"/>
    <w:rsid w:val="008F0B74"/>
    <w:rsid w:val="008F1487"/>
    <w:rsid w:val="008F7BAB"/>
    <w:rsid w:val="008F7DBD"/>
    <w:rsid w:val="00901E4B"/>
    <w:rsid w:val="00903595"/>
    <w:rsid w:val="00904462"/>
    <w:rsid w:val="00904D5A"/>
    <w:rsid w:val="00905B26"/>
    <w:rsid w:val="00907CBB"/>
    <w:rsid w:val="00911607"/>
    <w:rsid w:val="0091385F"/>
    <w:rsid w:val="00916A81"/>
    <w:rsid w:val="0092175A"/>
    <w:rsid w:val="00924580"/>
    <w:rsid w:val="00925E30"/>
    <w:rsid w:val="0093308F"/>
    <w:rsid w:val="00933D58"/>
    <w:rsid w:val="00936DC5"/>
    <w:rsid w:val="009408BF"/>
    <w:rsid w:val="00941C09"/>
    <w:rsid w:val="00942CD5"/>
    <w:rsid w:val="0094491F"/>
    <w:rsid w:val="00944DA2"/>
    <w:rsid w:val="00955054"/>
    <w:rsid w:val="009613CE"/>
    <w:rsid w:val="0096526D"/>
    <w:rsid w:val="00965369"/>
    <w:rsid w:val="00967FEB"/>
    <w:rsid w:val="00970FA4"/>
    <w:rsid w:val="0097470A"/>
    <w:rsid w:val="00980586"/>
    <w:rsid w:val="00982039"/>
    <w:rsid w:val="00986FDA"/>
    <w:rsid w:val="00994B9E"/>
    <w:rsid w:val="0099504C"/>
    <w:rsid w:val="00997AD5"/>
    <w:rsid w:val="009A3445"/>
    <w:rsid w:val="009A559B"/>
    <w:rsid w:val="009A7726"/>
    <w:rsid w:val="009A7B84"/>
    <w:rsid w:val="009B2FCD"/>
    <w:rsid w:val="009B3BE4"/>
    <w:rsid w:val="009B62F7"/>
    <w:rsid w:val="009B7400"/>
    <w:rsid w:val="009C1A51"/>
    <w:rsid w:val="009C1E73"/>
    <w:rsid w:val="009C7124"/>
    <w:rsid w:val="009C78FD"/>
    <w:rsid w:val="009C7E71"/>
    <w:rsid w:val="009D1C44"/>
    <w:rsid w:val="009D69A7"/>
    <w:rsid w:val="009D7F23"/>
    <w:rsid w:val="009E0245"/>
    <w:rsid w:val="009E1410"/>
    <w:rsid w:val="009E22A9"/>
    <w:rsid w:val="009E2A04"/>
    <w:rsid w:val="009E2A12"/>
    <w:rsid w:val="009E7F77"/>
    <w:rsid w:val="009F06D6"/>
    <w:rsid w:val="009F7DD2"/>
    <w:rsid w:val="009F7EFC"/>
    <w:rsid w:val="00A02AF3"/>
    <w:rsid w:val="00A03BB8"/>
    <w:rsid w:val="00A03F0C"/>
    <w:rsid w:val="00A041C2"/>
    <w:rsid w:val="00A07792"/>
    <w:rsid w:val="00A07A4F"/>
    <w:rsid w:val="00A11BDA"/>
    <w:rsid w:val="00A143D5"/>
    <w:rsid w:val="00A160FA"/>
    <w:rsid w:val="00A17D2E"/>
    <w:rsid w:val="00A20112"/>
    <w:rsid w:val="00A22046"/>
    <w:rsid w:val="00A231B6"/>
    <w:rsid w:val="00A252D9"/>
    <w:rsid w:val="00A26D78"/>
    <w:rsid w:val="00A271EB"/>
    <w:rsid w:val="00A30D11"/>
    <w:rsid w:val="00A323DE"/>
    <w:rsid w:val="00A3252A"/>
    <w:rsid w:val="00A3642C"/>
    <w:rsid w:val="00A3700F"/>
    <w:rsid w:val="00A370F5"/>
    <w:rsid w:val="00A377D8"/>
    <w:rsid w:val="00A40848"/>
    <w:rsid w:val="00A45C46"/>
    <w:rsid w:val="00A46B29"/>
    <w:rsid w:val="00A50077"/>
    <w:rsid w:val="00A51C96"/>
    <w:rsid w:val="00A545F4"/>
    <w:rsid w:val="00A55D33"/>
    <w:rsid w:val="00A56351"/>
    <w:rsid w:val="00A57378"/>
    <w:rsid w:val="00A6099D"/>
    <w:rsid w:val="00A60D9C"/>
    <w:rsid w:val="00A67EFC"/>
    <w:rsid w:val="00A73A73"/>
    <w:rsid w:val="00A772AC"/>
    <w:rsid w:val="00A875AE"/>
    <w:rsid w:val="00A92516"/>
    <w:rsid w:val="00A94D2F"/>
    <w:rsid w:val="00A96287"/>
    <w:rsid w:val="00AA5891"/>
    <w:rsid w:val="00AA6AB1"/>
    <w:rsid w:val="00AB7E7E"/>
    <w:rsid w:val="00AC1194"/>
    <w:rsid w:val="00AC2749"/>
    <w:rsid w:val="00AC2BE6"/>
    <w:rsid w:val="00AC3BD2"/>
    <w:rsid w:val="00AC70E2"/>
    <w:rsid w:val="00AD00DB"/>
    <w:rsid w:val="00AD275D"/>
    <w:rsid w:val="00AD59F8"/>
    <w:rsid w:val="00AD714A"/>
    <w:rsid w:val="00AD789C"/>
    <w:rsid w:val="00AE0E0B"/>
    <w:rsid w:val="00AE325A"/>
    <w:rsid w:val="00AE367D"/>
    <w:rsid w:val="00AE3D09"/>
    <w:rsid w:val="00AE6DD0"/>
    <w:rsid w:val="00AF0E24"/>
    <w:rsid w:val="00AF1D40"/>
    <w:rsid w:val="00AF1F5A"/>
    <w:rsid w:val="00AF3008"/>
    <w:rsid w:val="00B011B9"/>
    <w:rsid w:val="00B014A7"/>
    <w:rsid w:val="00B016EF"/>
    <w:rsid w:val="00B01935"/>
    <w:rsid w:val="00B02466"/>
    <w:rsid w:val="00B056FF"/>
    <w:rsid w:val="00B05818"/>
    <w:rsid w:val="00B068CD"/>
    <w:rsid w:val="00B117B1"/>
    <w:rsid w:val="00B12440"/>
    <w:rsid w:val="00B12A0F"/>
    <w:rsid w:val="00B20389"/>
    <w:rsid w:val="00B2455F"/>
    <w:rsid w:val="00B263B3"/>
    <w:rsid w:val="00B30E73"/>
    <w:rsid w:val="00B3164F"/>
    <w:rsid w:val="00B31C73"/>
    <w:rsid w:val="00B41276"/>
    <w:rsid w:val="00B45B6A"/>
    <w:rsid w:val="00B45E80"/>
    <w:rsid w:val="00B47FE1"/>
    <w:rsid w:val="00B50F1F"/>
    <w:rsid w:val="00B5161B"/>
    <w:rsid w:val="00B53450"/>
    <w:rsid w:val="00B546E7"/>
    <w:rsid w:val="00B55B9B"/>
    <w:rsid w:val="00B611E0"/>
    <w:rsid w:val="00B62DA1"/>
    <w:rsid w:val="00B6325D"/>
    <w:rsid w:val="00B63DB3"/>
    <w:rsid w:val="00B64F6F"/>
    <w:rsid w:val="00B67ECB"/>
    <w:rsid w:val="00B729A3"/>
    <w:rsid w:val="00B74E3A"/>
    <w:rsid w:val="00B751A7"/>
    <w:rsid w:val="00B75683"/>
    <w:rsid w:val="00B76BA8"/>
    <w:rsid w:val="00B77680"/>
    <w:rsid w:val="00B80F3A"/>
    <w:rsid w:val="00B81CAD"/>
    <w:rsid w:val="00B829B6"/>
    <w:rsid w:val="00B842CA"/>
    <w:rsid w:val="00B86196"/>
    <w:rsid w:val="00B9474B"/>
    <w:rsid w:val="00B950F8"/>
    <w:rsid w:val="00B95CC7"/>
    <w:rsid w:val="00BA0D25"/>
    <w:rsid w:val="00BA35F0"/>
    <w:rsid w:val="00BA61C6"/>
    <w:rsid w:val="00BA7B60"/>
    <w:rsid w:val="00BB0739"/>
    <w:rsid w:val="00BB4494"/>
    <w:rsid w:val="00BB59CA"/>
    <w:rsid w:val="00BC0E5D"/>
    <w:rsid w:val="00BC111D"/>
    <w:rsid w:val="00BC307D"/>
    <w:rsid w:val="00BC37C5"/>
    <w:rsid w:val="00BC4745"/>
    <w:rsid w:val="00BC52A5"/>
    <w:rsid w:val="00BC7C27"/>
    <w:rsid w:val="00BD1925"/>
    <w:rsid w:val="00BD22E6"/>
    <w:rsid w:val="00BD4FC8"/>
    <w:rsid w:val="00BD55E5"/>
    <w:rsid w:val="00BD7243"/>
    <w:rsid w:val="00BE13A7"/>
    <w:rsid w:val="00BE2DB2"/>
    <w:rsid w:val="00BE6D84"/>
    <w:rsid w:val="00BE7DA3"/>
    <w:rsid w:val="00BF084D"/>
    <w:rsid w:val="00BF26F2"/>
    <w:rsid w:val="00BF4DEA"/>
    <w:rsid w:val="00BF51D2"/>
    <w:rsid w:val="00BF6186"/>
    <w:rsid w:val="00BF677F"/>
    <w:rsid w:val="00C00B9A"/>
    <w:rsid w:val="00C01662"/>
    <w:rsid w:val="00C03637"/>
    <w:rsid w:val="00C036AD"/>
    <w:rsid w:val="00C03724"/>
    <w:rsid w:val="00C0465C"/>
    <w:rsid w:val="00C04AF0"/>
    <w:rsid w:val="00C04F62"/>
    <w:rsid w:val="00C06E57"/>
    <w:rsid w:val="00C10980"/>
    <w:rsid w:val="00C110C3"/>
    <w:rsid w:val="00C224D9"/>
    <w:rsid w:val="00C23D61"/>
    <w:rsid w:val="00C2558A"/>
    <w:rsid w:val="00C25695"/>
    <w:rsid w:val="00C273EC"/>
    <w:rsid w:val="00C30454"/>
    <w:rsid w:val="00C32090"/>
    <w:rsid w:val="00C32DD6"/>
    <w:rsid w:val="00C32E53"/>
    <w:rsid w:val="00C45E12"/>
    <w:rsid w:val="00C50997"/>
    <w:rsid w:val="00C5613E"/>
    <w:rsid w:val="00C6066A"/>
    <w:rsid w:val="00C645C4"/>
    <w:rsid w:val="00C6507B"/>
    <w:rsid w:val="00C70F9D"/>
    <w:rsid w:val="00C712CB"/>
    <w:rsid w:val="00C743B5"/>
    <w:rsid w:val="00C749A0"/>
    <w:rsid w:val="00C75226"/>
    <w:rsid w:val="00C75D86"/>
    <w:rsid w:val="00C76FCB"/>
    <w:rsid w:val="00C805A9"/>
    <w:rsid w:val="00C8106D"/>
    <w:rsid w:val="00C90745"/>
    <w:rsid w:val="00C909A3"/>
    <w:rsid w:val="00C90CFD"/>
    <w:rsid w:val="00C939F8"/>
    <w:rsid w:val="00C9617F"/>
    <w:rsid w:val="00C968ED"/>
    <w:rsid w:val="00C97D35"/>
    <w:rsid w:val="00CA0796"/>
    <w:rsid w:val="00CA3064"/>
    <w:rsid w:val="00CA5522"/>
    <w:rsid w:val="00CA6004"/>
    <w:rsid w:val="00CA79D9"/>
    <w:rsid w:val="00CB44A2"/>
    <w:rsid w:val="00CB4A2C"/>
    <w:rsid w:val="00CC1091"/>
    <w:rsid w:val="00CC1733"/>
    <w:rsid w:val="00CC1F94"/>
    <w:rsid w:val="00CC33E3"/>
    <w:rsid w:val="00CC6841"/>
    <w:rsid w:val="00CD0F04"/>
    <w:rsid w:val="00CD7F57"/>
    <w:rsid w:val="00CE1E6A"/>
    <w:rsid w:val="00CE1F5B"/>
    <w:rsid w:val="00CE46AE"/>
    <w:rsid w:val="00CF08B0"/>
    <w:rsid w:val="00CF0BE4"/>
    <w:rsid w:val="00CF28D5"/>
    <w:rsid w:val="00CF34A5"/>
    <w:rsid w:val="00CF3AB7"/>
    <w:rsid w:val="00D02D59"/>
    <w:rsid w:val="00D052AD"/>
    <w:rsid w:val="00D054A6"/>
    <w:rsid w:val="00D105FA"/>
    <w:rsid w:val="00D10DF9"/>
    <w:rsid w:val="00D12AE0"/>
    <w:rsid w:val="00D132ED"/>
    <w:rsid w:val="00D1470F"/>
    <w:rsid w:val="00D151CD"/>
    <w:rsid w:val="00D2373B"/>
    <w:rsid w:val="00D25287"/>
    <w:rsid w:val="00D25583"/>
    <w:rsid w:val="00D26249"/>
    <w:rsid w:val="00D27554"/>
    <w:rsid w:val="00D27C55"/>
    <w:rsid w:val="00D306E6"/>
    <w:rsid w:val="00D363CE"/>
    <w:rsid w:val="00D40FA5"/>
    <w:rsid w:val="00D42E18"/>
    <w:rsid w:val="00D42EA0"/>
    <w:rsid w:val="00D44D8F"/>
    <w:rsid w:val="00D44E14"/>
    <w:rsid w:val="00D46870"/>
    <w:rsid w:val="00D46C9F"/>
    <w:rsid w:val="00D47915"/>
    <w:rsid w:val="00D513AE"/>
    <w:rsid w:val="00D5323E"/>
    <w:rsid w:val="00D54D95"/>
    <w:rsid w:val="00D56A89"/>
    <w:rsid w:val="00D60A69"/>
    <w:rsid w:val="00D63C82"/>
    <w:rsid w:val="00D6420D"/>
    <w:rsid w:val="00D65EFA"/>
    <w:rsid w:val="00D71837"/>
    <w:rsid w:val="00D7453B"/>
    <w:rsid w:val="00D769FE"/>
    <w:rsid w:val="00D773BA"/>
    <w:rsid w:val="00D81A5B"/>
    <w:rsid w:val="00D8432D"/>
    <w:rsid w:val="00D90530"/>
    <w:rsid w:val="00D91FC0"/>
    <w:rsid w:val="00D94061"/>
    <w:rsid w:val="00D940CE"/>
    <w:rsid w:val="00D948C6"/>
    <w:rsid w:val="00D9569F"/>
    <w:rsid w:val="00D978C1"/>
    <w:rsid w:val="00DA04EA"/>
    <w:rsid w:val="00DA5C25"/>
    <w:rsid w:val="00DA5EEC"/>
    <w:rsid w:val="00DB3455"/>
    <w:rsid w:val="00DB52F7"/>
    <w:rsid w:val="00DC2A43"/>
    <w:rsid w:val="00DC32D0"/>
    <w:rsid w:val="00DC42B8"/>
    <w:rsid w:val="00DC74B4"/>
    <w:rsid w:val="00DD00A3"/>
    <w:rsid w:val="00DD3016"/>
    <w:rsid w:val="00DD458C"/>
    <w:rsid w:val="00DE3599"/>
    <w:rsid w:val="00DE36D4"/>
    <w:rsid w:val="00DE3A97"/>
    <w:rsid w:val="00DE7414"/>
    <w:rsid w:val="00DF01B0"/>
    <w:rsid w:val="00DF0716"/>
    <w:rsid w:val="00DF072F"/>
    <w:rsid w:val="00DF2BD5"/>
    <w:rsid w:val="00DF32EF"/>
    <w:rsid w:val="00DF4EB3"/>
    <w:rsid w:val="00DF5CBF"/>
    <w:rsid w:val="00DF6055"/>
    <w:rsid w:val="00E02A31"/>
    <w:rsid w:val="00E02CBE"/>
    <w:rsid w:val="00E02CDA"/>
    <w:rsid w:val="00E06FEE"/>
    <w:rsid w:val="00E10188"/>
    <w:rsid w:val="00E138F5"/>
    <w:rsid w:val="00E14690"/>
    <w:rsid w:val="00E14FF9"/>
    <w:rsid w:val="00E20EA0"/>
    <w:rsid w:val="00E229F5"/>
    <w:rsid w:val="00E27AED"/>
    <w:rsid w:val="00E312BD"/>
    <w:rsid w:val="00E333FE"/>
    <w:rsid w:val="00E33611"/>
    <w:rsid w:val="00E361FD"/>
    <w:rsid w:val="00E37455"/>
    <w:rsid w:val="00E40053"/>
    <w:rsid w:val="00E41DC2"/>
    <w:rsid w:val="00E4532C"/>
    <w:rsid w:val="00E4548C"/>
    <w:rsid w:val="00E5006E"/>
    <w:rsid w:val="00E50D4F"/>
    <w:rsid w:val="00E539C9"/>
    <w:rsid w:val="00E54E55"/>
    <w:rsid w:val="00E5617D"/>
    <w:rsid w:val="00E608CD"/>
    <w:rsid w:val="00E6798E"/>
    <w:rsid w:val="00E74B61"/>
    <w:rsid w:val="00E80360"/>
    <w:rsid w:val="00E808CB"/>
    <w:rsid w:val="00E82817"/>
    <w:rsid w:val="00E86600"/>
    <w:rsid w:val="00E91011"/>
    <w:rsid w:val="00E914BD"/>
    <w:rsid w:val="00E94809"/>
    <w:rsid w:val="00E96381"/>
    <w:rsid w:val="00E9683E"/>
    <w:rsid w:val="00EA279C"/>
    <w:rsid w:val="00EA54B5"/>
    <w:rsid w:val="00EA6595"/>
    <w:rsid w:val="00EA734D"/>
    <w:rsid w:val="00EB20F8"/>
    <w:rsid w:val="00EB3039"/>
    <w:rsid w:val="00EB37B6"/>
    <w:rsid w:val="00EB67A5"/>
    <w:rsid w:val="00EC18A9"/>
    <w:rsid w:val="00EC349D"/>
    <w:rsid w:val="00EC47F7"/>
    <w:rsid w:val="00EC5C22"/>
    <w:rsid w:val="00EC6E26"/>
    <w:rsid w:val="00ED0137"/>
    <w:rsid w:val="00ED37A4"/>
    <w:rsid w:val="00ED3DE9"/>
    <w:rsid w:val="00ED3F82"/>
    <w:rsid w:val="00ED54D8"/>
    <w:rsid w:val="00ED58E9"/>
    <w:rsid w:val="00ED5FBE"/>
    <w:rsid w:val="00EE2039"/>
    <w:rsid w:val="00EE284E"/>
    <w:rsid w:val="00EE7414"/>
    <w:rsid w:val="00EF0386"/>
    <w:rsid w:val="00EF0EEE"/>
    <w:rsid w:val="00EF192A"/>
    <w:rsid w:val="00EF1DB5"/>
    <w:rsid w:val="00EF50B5"/>
    <w:rsid w:val="00EF6C3C"/>
    <w:rsid w:val="00F00AD7"/>
    <w:rsid w:val="00F00B68"/>
    <w:rsid w:val="00F020C4"/>
    <w:rsid w:val="00F02C0D"/>
    <w:rsid w:val="00F034FF"/>
    <w:rsid w:val="00F05341"/>
    <w:rsid w:val="00F06645"/>
    <w:rsid w:val="00F0674C"/>
    <w:rsid w:val="00F15584"/>
    <w:rsid w:val="00F16401"/>
    <w:rsid w:val="00F2056F"/>
    <w:rsid w:val="00F207F6"/>
    <w:rsid w:val="00F2099E"/>
    <w:rsid w:val="00F22B8F"/>
    <w:rsid w:val="00F22D3C"/>
    <w:rsid w:val="00F233E9"/>
    <w:rsid w:val="00F2501D"/>
    <w:rsid w:val="00F252D5"/>
    <w:rsid w:val="00F27BB8"/>
    <w:rsid w:val="00F31499"/>
    <w:rsid w:val="00F3269D"/>
    <w:rsid w:val="00F35BDC"/>
    <w:rsid w:val="00F36DF1"/>
    <w:rsid w:val="00F41AB3"/>
    <w:rsid w:val="00F43AEC"/>
    <w:rsid w:val="00F44F5E"/>
    <w:rsid w:val="00F44FB6"/>
    <w:rsid w:val="00F471EA"/>
    <w:rsid w:val="00F47560"/>
    <w:rsid w:val="00F50673"/>
    <w:rsid w:val="00F51569"/>
    <w:rsid w:val="00F51703"/>
    <w:rsid w:val="00F54956"/>
    <w:rsid w:val="00F54D72"/>
    <w:rsid w:val="00F56FBB"/>
    <w:rsid w:val="00F60383"/>
    <w:rsid w:val="00F63D31"/>
    <w:rsid w:val="00F703B0"/>
    <w:rsid w:val="00F70429"/>
    <w:rsid w:val="00F70D97"/>
    <w:rsid w:val="00F712DA"/>
    <w:rsid w:val="00F73E68"/>
    <w:rsid w:val="00F7419C"/>
    <w:rsid w:val="00F74EA8"/>
    <w:rsid w:val="00F74EE0"/>
    <w:rsid w:val="00F75C02"/>
    <w:rsid w:val="00F80DCF"/>
    <w:rsid w:val="00F8278F"/>
    <w:rsid w:val="00F83F34"/>
    <w:rsid w:val="00F92E19"/>
    <w:rsid w:val="00F9480A"/>
    <w:rsid w:val="00FA053E"/>
    <w:rsid w:val="00FA1DBF"/>
    <w:rsid w:val="00FA308A"/>
    <w:rsid w:val="00FA655B"/>
    <w:rsid w:val="00FB1386"/>
    <w:rsid w:val="00FB794F"/>
    <w:rsid w:val="00FC4128"/>
    <w:rsid w:val="00FC53D8"/>
    <w:rsid w:val="00FC60D2"/>
    <w:rsid w:val="00FC6855"/>
    <w:rsid w:val="00FD02E5"/>
    <w:rsid w:val="00FD2BCA"/>
    <w:rsid w:val="00FD4029"/>
    <w:rsid w:val="00FD6E23"/>
    <w:rsid w:val="00FD7299"/>
    <w:rsid w:val="00FE3F0B"/>
    <w:rsid w:val="00FF019C"/>
    <w:rsid w:val="00FF164C"/>
    <w:rsid w:val="00FF1EFB"/>
    <w:rsid w:val="00FF22E2"/>
    <w:rsid w:val="00FF3B16"/>
    <w:rsid w:val="00FF4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654C"/>
    <w:pPr>
      <w:spacing w:after="0" w:line="240" w:lineRule="auto"/>
    </w:pPr>
    <w:rPr>
      <w:rFonts w:ascii="Calibri" w:eastAsia="Calibri" w:hAnsi="Calibri" w:cs="Times New Roman"/>
      <w:lang w:eastAsia="en-US"/>
    </w:rPr>
  </w:style>
  <w:style w:type="paragraph" w:styleId="a4">
    <w:name w:val="Body Text Indent"/>
    <w:basedOn w:val="a"/>
    <w:link w:val="a5"/>
    <w:rsid w:val="003A654C"/>
    <w:pPr>
      <w:tabs>
        <w:tab w:val="left" w:pos="5040"/>
      </w:tabs>
      <w:suppressAutoHyphens/>
      <w:spacing w:after="0" w:line="240" w:lineRule="auto"/>
      <w:ind w:firstLine="720"/>
      <w:jc w:val="both"/>
    </w:pPr>
    <w:rPr>
      <w:rFonts w:ascii="Times New Roman" w:eastAsia="Times New Roman" w:hAnsi="Times New Roman" w:cs="Times New Roman"/>
      <w:sz w:val="28"/>
      <w:szCs w:val="27"/>
      <w:lang w:eastAsia="ar-SA"/>
    </w:rPr>
  </w:style>
  <w:style w:type="character" w:customStyle="1" w:styleId="a5">
    <w:name w:val="Основной текст с отступом Знак"/>
    <w:basedOn w:val="a0"/>
    <w:link w:val="a4"/>
    <w:rsid w:val="003A654C"/>
    <w:rPr>
      <w:rFonts w:ascii="Times New Roman" w:eastAsia="Times New Roman" w:hAnsi="Times New Roman" w:cs="Times New Roman"/>
      <w:sz w:val="28"/>
      <w:szCs w:val="27"/>
      <w:lang w:eastAsia="ar-SA"/>
    </w:rPr>
  </w:style>
  <w:style w:type="paragraph" w:styleId="a6">
    <w:name w:val="Normal (Web)"/>
    <w:basedOn w:val="a"/>
    <w:link w:val="a7"/>
    <w:uiPriority w:val="99"/>
    <w:unhideWhenUsed/>
    <w:qFormat/>
    <w:rsid w:val="003A65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BodyTextIndent2">
    <w:name w:val="WW-Body Text Indent 2"/>
    <w:basedOn w:val="a"/>
    <w:rsid w:val="003A654C"/>
    <w:pPr>
      <w:suppressAutoHyphens/>
      <w:spacing w:after="0" w:line="240" w:lineRule="auto"/>
      <w:ind w:firstLine="540"/>
      <w:jc w:val="both"/>
    </w:pPr>
    <w:rPr>
      <w:rFonts w:ascii="Times New Roman" w:eastAsia="Times New Roman" w:hAnsi="Times New Roman" w:cs="Times New Roman"/>
      <w:sz w:val="24"/>
      <w:szCs w:val="20"/>
    </w:rPr>
  </w:style>
  <w:style w:type="paragraph" w:customStyle="1" w:styleId="Default">
    <w:name w:val="Default"/>
    <w:rsid w:val="003A654C"/>
    <w:pPr>
      <w:autoSpaceDE w:val="0"/>
      <w:autoSpaceDN w:val="0"/>
      <w:adjustRightInd w:val="0"/>
      <w:spacing w:after="0" w:line="240" w:lineRule="auto"/>
    </w:pPr>
    <w:rPr>
      <w:rFonts w:ascii="Arial" w:eastAsia="Times New Roman" w:hAnsi="Arial" w:cs="Arial"/>
      <w:color w:val="000000"/>
      <w:sz w:val="24"/>
      <w:szCs w:val="24"/>
    </w:rPr>
  </w:style>
  <w:style w:type="paragraph" w:styleId="a8">
    <w:name w:val="Body Text"/>
    <w:basedOn w:val="a"/>
    <w:link w:val="a9"/>
    <w:uiPriority w:val="99"/>
    <w:unhideWhenUsed/>
    <w:rsid w:val="00A370F5"/>
    <w:pPr>
      <w:spacing w:after="120"/>
    </w:pPr>
  </w:style>
  <w:style w:type="character" w:customStyle="1" w:styleId="a9">
    <w:name w:val="Основной текст Знак"/>
    <w:basedOn w:val="a0"/>
    <w:link w:val="a8"/>
    <w:uiPriority w:val="99"/>
    <w:rsid w:val="00A370F5"/>
  </w:style>
  <w:style w:type="paragraph" w:customStyle="1" w:styleId="aa">
    <w:name w:val="Знак"/>
    <w:basedOn w:val="a"/>
    <w:rsid w:val="00A45C46"/>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b">
    <w:name w:val="header"/>
    <w:basedOn w:val="a"/>
    <w:link w:val="ac"/>
    <w:semiHidden/>
    <w:unhideWhenUsed/>
    <w:rsid w:val="003D0E68"/>
    <w:pPr>
      <w:tabs>
        <w:tab w:val="center" w:pos="4677"/>
        <w:tab w:val="right" w:pos="9355"/>
      </w:tabs>
      <w:spacing w:after="0" w:line="240" w:lineRule="auto"/>
    </w:pPr>
  </w:style>
  <w:style w:type="character" w:customStyle="1" w:styleId="ac">
    <w:name w:val="Верхний колонтитул Знак"/>
    <w:basedOn w:val="a0"/>
    <w:link w:val="ab"/>
    <w:semiHidden/>
    <w:rsid w:val="003D0E68"/>
  </w:style>
  <w:style w:type="paragraph" w:styleId="ad">
    <w:name w:val="footer"/>
    <w:basedOn w:val="a"/>
    <w:link w:val="ae"/>
    <w:uiPriority w:val="99"/>
    <w:semiHidden/>
    <w:unhideWhenUsed/>
    <w:rsid w:val="003D0E6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D0E68"/>
  </w:style>
  <w:style w:type="paragraph" w:customStyle="1" w:styleId="ConsPlusNormal">
    <w:name w:val="ConsPlusNormal"/>
    <w:rsid w:val="00D91FC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List Paragraph"/>
    <w:basedOn w:val="a"/>
    <w:link w:val="af0"/>
    <w:uiPriority w:val="34"/>
    <w:qFormat/>
    <w:rsid w:val="0063653C"/>
    <w:pPr>
      <w:ind w:left="720"/>
      <w:contextualSpacing/>
    </w:pPr>
    <w:rPr>
      <w:rFonts w:eastAsiaTheme="minorHAnsi"/>
      <w:lang w:eastAsia="en-US"/>
    </w:rPr>
  </w:style>
  <w:style w:type="paragraph" w:customStyle="1" w:styleId="1">
    <w:name w:val="Обычный (веб)1"/>
    <w:basedOn w:val="a"/>
    <w:rsid w:val="00F3269D"/>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2">
    <w:name w:val="Обычный (веб)2"/>
    <w:basedOn w:val="a"/>
    <w:rsid w:val="000F1C42"/>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FontStyle12">
    <w:name w:val="Font Style12"/>
    <w:rsid w:val="00F2099E"/>
    <w:rPr>
      <w:rFonts w:ascii="Times New Roman" w:hAnsi="Times New Roman" w:cs="Times New Roman"/>
      <w:sz w:val="26"/>
      <w:szCs w:val="26"/>
    </w:rPr>
  </w:style>
  <w:style w:type="paragraph" w:customStyle="1" w:styleId="Style6">
    <w:name w:val="Style6"/>
    <w:basedOn w:val="a"/>
    <w:rsid w:val="00F2099E"/>
    <w:pPr>
      <w:widowControl w:val="0"/>
      <w:suppressAutoHyphens/>
      <w:spacing w:after="0" w:line="317" w:lineRule="exact"/>
      <w:ind w:firstLine="398"/>
      <w:jc w:val="both"/>
    </w:pPr>
    <w:rPr>
      <w:rFonts w:ascii="Times New Roman" w:eastAsia="Times New Roman" w:hAnsi="Times New Roman" w:cs="Times New Roman"/>
      <w:sz w:val="24"/>
      <w:szCs w:val="24"/>
      <w:lang w:eastAsia="ar-SA"/>
    </w:rPr>
  </w:style>
  <w:style w:type="paragraph" w:customStyle="1" w:styleId="10">
    <w:name w:val="Красная строка1"/>
    <w:basedOn w:val="a8"/>
    <w:rsid w:val="00F2099E"/>
    <w:pPr>
      <w:suppressAutoHyphens/>
      <w:spacing w:line="100" w:lineRule="atLeast"/>
      <w:ind w:firstLine="210"/>
    </w:pPr>
    <w:rPr>
      <w:rFonts w:ascii="Times New Roman" w:eastAsia="Times New Roman" w:hAnsi="Times New Roman" w:cs="Times New Roman"/>
      <w:sz w:val="20"/>
      <w:szCs w:val="20"/>
      <w:lang w:eastAsia="ar-SA"/>
    </w:rPr>
  </w:style>
  <w:style w:type="character" w:customStyle="1" w:styleId="WW8Num1z0">
    <w:name w:val="WW8Num1z0"/>
    <w:rsid w:val="00B02466"/>
  </w:style>
  <w:style w:type="character" w:styleId="af1">
    <w:name w:val="Strong"/>
    <w:uiPriority w:val="22"/>
    <w:qFormat/>
    <w:rsid w:val="00B02466"/>
    <w:rPr>
      <w:b/>
      <w:bCs/>
    </w:rPr>
  </w:style>
  <w:style w:type="character" w:customStyle="1" w:styleId="c2">
    <w:name w:val="c2"/>
    <w:basedOn w:val="a0"/>
    <w:rsid w:val="00B02466"/>
  </w:style>
  <w:style w:type="paragraph" w:customStyle="1" w:styleId="c0">
    <w:name w:val="c0"/>
    <w:basedOn w:val="a"/>
    <w:rsid w:val="00B02466"/>
    <w:pPr>
      <w:spacing w:before="280" w:after="280" w:line="240" w:lineRule="auto"/>
    </w:pPr>
    <w:rPr>
      <w:rFonts w:ascii="Times New Roman" w:eastAsia="Times New Roman" w:hAnsi="Times New Roman" w:cs="Times New Roman"/>
      <w:sz w:val="24"/>
      <w:szCs w:val="24"/>
      <w:lang w:eastAsia="ar-SA"/>
    </w:rPr>
  </w:style>
  <w:style w:type="paragraph" w:customStyle="1" w:styleId="11">
    <w:name w:val="Абзац списка1"/>
    <w:basedOn w:val="a"/>
    <w:rsid w:val="00C97D35"/>
    <w:pPr>
      <w:suppressAutoHyphens/>
      <w:spacing w:after="0" w:line="360" w:lineRule="auto"/>
      <w:ind w:left="720"/>
      <w:jc w:val="both"/>
    </w:pPr>
    <w:rPr>
      <w:rFonts w:ascii="Calibri" w:eastAsia="SimSun" w:hAnsi="Calibri" w:cs="font179"/>
      <w:lang w:eastAsia="ar-SA"/>
    </w:rPr>
  </w:style>
  <w:style w:type="character" w:customStyle="1" w:styleId="20">
    <w:name w:val="Основной шрифт абзаца2"/>
    <w:rsid w:val="003C7A70"/>
  </w:style>
  <w:style w:type="paragraph" w:customStyle="1" w:styleId="21">
    <w:name w:val="Абзац списка2"/>
    <w:basedOn w:val="a"/>
    <w:rsid w:val="003C7A70"/>
    <w:pPr>
      <w:suppressAutoHyphens/>
      <w:spacing w:after="0" w:line="360" w:lineRule="auto"/>
      <w:ind w:left="720"/>
      <w:jc w:val="both"/>
    </w:pPr>
    <w:rPr>
      <w:rFonts w:ascii="Calibri" w:eastAsia="SimSun" w:hAnsi="Calibri" w:cs="font179"/>
      <w:lang w:eastAsia="ar-SA"/>
    </w:rPr>
  </w:style>
  <w:style w:type="paragraph" w:customStyle="1" w:styleId="paragraph">
    <w:name w:val="paragraph"/>
    <w:basedOn w:val="a"/>
    <w:rsid w:val="00F63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63D31"/>
  </w:style>
  <w:style w:type="character" w:customStyle="1" w:styleId="eop">
    <w:name w:val="eop"/>
    <w:basedOn w:val="a0"/>
    <w:rsid w:val="00F63D31"/>
  </w:style>
  <w:style w:type="character" w:customStyle="1" w:styleId="spellingerror">
    <w:name w:val="spellingerror"/>
    <w:basedOn w:val="a0"/>
    <w:rsid w:val="00F63D31"/>
  </w:style>
  <w:style w:type="paragraph" w:customStyle="1" w:styleId="12">
    <w:name w:val="Без интервала1"/>
    <w:rsid w:val="0019471E"/>
    <w:pPr>
      <w:suppressAutoHyphens/>
      <w:spacing w:after="0" w:line="100" w:lineRule="atLeast"/>
    </w:pPr>
    <w:rPr>
      <w:rFonts w:ascii="Times New Roman" w:eastAsia="SimSun" w:hAnsi="Times New Roman" w:cs="Mangal"/>
      <w:sz w:val="24"/>
      <w:szCs w:val="24"/>
      <w:lang w:eastAsia="hi-IN" w:bidi="hi-IN"/>
    </w:rPr>
  </w:style>
  <w:style w:type="paragraph" w:customStyle="1" w:styleId="22">
    <w:name w:val="Без интервала2"/>
    <w:rsid w:val="0019471E"/>
    <w:pPr>
      <w:suppressAutoHyphens/>
      <w:spacing w:after="0" w:line="100" w:lineRule="atLeast"/>
    </w:pPr>
    <w:rPr>
      <w:rFonts w:ascii="Calibri" w:eastAsia="Times New Roman" w:hAnsi="Calibri" w:cs="Times New Roman"/>
      <w:lang w:eastAsia="ar-SA"/>
    </w:rPr>
  </w:style>
  <w:style w:type="paragraph" w:customStyle="1" w:styleId="3">
    <w:name w:val="Абзац списка3"/>
    <w:basedOn w:val="a"/>
    <w:rsid w:val="006B3488"/>
    <w:pPr>
      <w:suppressAutoHyphens/>
      <w:spacing w:after="0" w:line="360" w:lineRule="auto"/>
      <w:ind w:left="720"/>
      <w:jc w:val="both"/>
    </w:pPr>
    <w:rPr>
      <w:rFonts w:ascii="Calibri" w:eastAsia="SimSun" w:hAnsi="Calibri" w:cs="font179"/>
      <w:lang w:eastAsia="ar-SA"/>
    </w:rPr>
  </w:style>
  <w:style w:type="character" w:styleId="af2">
    <w:name w:val="Hyperlink"/>
    <w:basedOn w:val="a0"/>
    <w:uiPriority w:val="99"/>
    <w:rsid w:val="002E357D"/>
    <w:rPr>
      <w:rFonts w:cs="Times New Roman"/>
      <w:color w:val="0000FF"/>
      <w:u w:val="single"/>
    </w:rPr>
  </w:style>
  <w:style w:type="character" w:customStyle="1" w:styleId="FontStyle18">
    <w:name w:val="Font Style18"/>
    <w:rsid w:val="002E357D"/>
    <w:rPr>
      <w:rFonts w:ascii="Times New Roman" w:hAnsi="Times New Roman" w:cs="Times New Roman"/>
      <w:sz w:val="22"/>
      <w:szCs w:val="22"/>
    </w:rPr>
  </w:style>
  <w:style w:type="character" w:styleId="af3">
    <w:name w:val="Emphasis"/>
    <w:basedOn w:val="a0"/>
    <w:uiPriority w:val="20"/>
    <w:qFormat/>
    <w:rsid w:val="002E357D"/>
    <w:rPr>
      <w:i/>
      <w:iCs/>
    </w:rPr>
  </w:style>
  <w:style w:type="paragraph" w:customStyle="1" w:styleId="af4">
    <w:name w:val="Содержимое таблицы"/>
    <w:basedOn w:val="a"/>
    <w:rsid w:val="00B63DB3"/>
    <w:pPr>
      <w:widowControl w:val="0"/>
      <w:suppressLineNumbers/>
      <w:suppressAutoHyphens/>
      <w:spacing w:after="0" w:line="240" w:lineRule="auto"/>
    </w:pPr>
    <w:rPr>
      <w:rFonts w:ascii="Arial" w:eastAsia="Lucida Sans Unicode" w:hAnsi="Arial" w:cs="Times New Roman"/>
      <w:sz w:val="24"/>
      <w:szCs w:val="24"/>
      <w:lang w:eastAsia="en-US"/>
    </w:rPr>
  </w:style>
  <w:style w:type="paragraph" w:customStyle="1" w:styleId="30">
    <w:name w:val="Обычный (веб)3"/>
    <w:basedOn w:val="a"/>
    <w:rsid w:val="00A3252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blk">
    <w:name w:val="blk"/>
    <w:basedOn w:val="a0"/>
    <w:rsid w:val="006425B7"/>
  </w:style>
  <w:style w:type="character" w:customStyle="1" w:styleId="apple-converted-space">
    <w:name w:val="apple-converted-space"/>
    <w:basedOn w:val="a0"/>
    <w:rsid w:val="003D45A9"/>
  </w:style>
  <w:style w:type="character" w:customStyle="1" w:styleId="4">
    <w:name w:val="Основной текст (4)_"/>
    <w:basedOn w:val="a0"/>
    <w:link w:val="40"/>
    <w:rsid w:val="00936DC5"/>
    <w:rPr>
      <w:rFonts w:ascii="Times New Roman" w:eastAsia="Times New Roman" w:hAnsi="Times New Roman" w:cs="Times New Roman"/>
      <w:i/>
      <w:iCs/>
      <w:sz w:val="28"/>
      <w:szCs w:val="28"/>
      <w:shd w:val="clear" w:color="auto" w:fill="FFFFFF"/>
    </w:rPr>
  </w:style>
  <w:style w:type="paragraph" w:customStyle="1" w:styleId="40">
    <w:name w:val="Основной текст (4)"/>
    <w:basedOn w:val="a"/>
    <w:link w:val="4"/>
    <w:rsid w:val="00936DC5"/>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character" w:customStyle="1" w:styleId="23">
    <w:name w:val="Основной текст (2)_"/>
    <w:basedOn w:val="a0"/>
    <w:link w:val="24"/>
    <w:rsid w:val="00936DC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936DC5"/>
    <w:pPr>
      <w:widowControl w:val="0"/>
      <w:shd w:val="clear" w:color="auto" w:fill="FFFFFF"/>
      <w:spacing w:after="0" w:line="0" w:lineRule="atLeast"/>
      <w:jc w:val="center"/>
    </w:pPr>
    <w:rPr>
      <w:rFonts w:ascii="Times New Roman" w:eastAsia="Times New Roman" w:hAnsi="Times New Roman" w:cs="Times New Roman"/>
      <w:sz w:val="28"/>
      <w:szCs w:val="28"/>
    </w:rPr>
  </w:style>
  <w:style w:type="paragraph" w:customStyle="1" w:styleId="31">
    <w:name w:val="Основной текст с отступом 31"/>
    <w:basedOn w:val="a"/>
    <w:rsid w:val="00881CE4"/>
    <w:pPr>
      <w:widowControl w:val="0"/>
      <w:suppressAutoHyphens/>
      <w:spacing w:after="0" w:line="100" w:lineRule="atLeast"/>
      <w:ind w:firstLine="567"/>
      <w:jc w:val="both"/>
    </w:pPr>
    <w:rPr>
      <w:rFonts w:ascii="Times New Roman" w:eastAsia="Times New Roman" w:hAnsi="Times New Roman" w:cs="Times New Roman"/>
      <w:sz w:val="28"/>
      <w:szCs w:val="20"/>
      <w:lang w:eastAsia="ar-SA"/>
    </w:rPr>
  </w:style>
  <w:style w:type="character" w:customStyle="1" w:styleId="af0">
    <w:name w:val="Абзац списка Знак"/>
    <w:link w:val="af"/>
    <w:uiPriority w:val="99"/>
    <w:locked/>
    <w:rsid w:val="00F31499"/>
    <w:rPr>
      <w:rFonts w:eastAsiaTheme="minorHAnsi"/>
      <w:lang w:eastAsia="en-US"/>
    </w:rPr>
  </w:style>
  <w:style w:type="character" w:customStyle="1" w:styleId="25">
    <w:name w:val="Основной текст (2)5"/>
    <w:basedOn w:val="23"/>
    <w:rsid w:val="004507D0"/>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eastAsia="ru-RU" w:bidi="ru-RU"/>
    </w:rPr>
  </w:style>
  <w:style w:type="paragraph" w:customStyle="1" w:styleId="210">
    <w:name w:val="Основной текст (2)1"/>
    <w:basedOn w:val="a"/>
    <w:qFormat/>
    <w:rsid w:val="004507D0"/>
    <w:pPr>
      <w:widowControl w:val="0"/>
      <w:shd w:val="clear" w:color="auto" w:fill="FFFFFF"/>
      <w:spacing w:after="0" w:line="0" w:lineRule="atLeast"/>
      <w:jc w:val="center"/>
    </w:pPr>
    <w:rPr>
      <w:rFonts w:ascii="Times New Roman" w:eastAsia="Times New Roman" w:hAnsi="Times New Roman" w:cs="Times New Roman"/>
      <w:color w:val="000000"/>
      <w:sz w:val="28"/>
      <w:szCs w:val="28"/>
      <w:lang w:bidi="ru-RU"/>
    </w:rPr>
  </w:style>
  <w:style w:type="character" w:customStyle="1" w:styleId="26">
    <w:name w:val="Заголовок №2_"/>
    <w:basedOn w:val="a0"/>
    <w:link w:val="211"/>
    <w:rsid w:val="00C32E53"/>
    <w:rPr>
      <w:rFonts w:ascii="Times New Roman" w:eastAsia="Times New Roman" w:hAnsi="Times New Roman" w:cs="Times New Roman"/>
      <w:sz w:val="28"/>
      <w:szCs w:val="28"/>
      <w:shd w:val="clear" w:color="auto" w:fill="FFFFFF"/>
    </w:rPr>
  </w:style>
  <w:style w:type="character" w:customStyle="1" w:styleId="27">
    <w:name w:val="Заголовок №2"/>
    <w:basedOn w:val="26"/>
    <w:rsid w:val="00C32E53"/>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paragraph" w:customStyle="1" w:styleId="211">
    <w:name w:val="Заголовок №21"/>
    <w:basedOn w:val="a"/>
    <w:link w:val="26"/>
    <w:rsid w:val="00C32E53"/>
    <w:pPr>
      <w:widowControl w:val="0"/>
      <w:shd w:val="clear" w:color="auto" w:fill="FFFFFF"/>
      <w:spacing w:after="0" w:line="0" w:lineRule="atLeast"/>
      <w:ind w:hanging="860"/>
      <w:jc w:val="center"/>
      <w:outlineLvl w:val="1"/>
    </w:pPr>
    <w:rPr>
      <w:rFonts w:ascii="Times New Roman" w:eastAsia="Times New Roman" w:hAnsi="Times New Roman" w:cs="Times New Roman"/>
      <w:sz w:val="28"/>
      <w:szCs w:val="28"/>
    </w:rPr>
  </w:style>
  <w:style w:type="character" w:customStyle="1" w:styleId="a7">
    <w:name w:val="Обычный (веб) Знак"/>
    <w:link w:val="a6"/>
    <w:uiPriority w:val="99"/>
    <w:rsid w:val="00216B91"/>
    <w:rPr>
      <w:rFonts w:ascii="Times New Roman" w:eastAsia="Times New Roman" w:hAnsi="Times New Roman" w:cs="Times New Roman"/>
      <w:sz w:val="24"/>
      <w:szCs w:val="24"/>
    </w:rPr>
  </w:style>
  <w:style w:type="paragraph" w:customStyle="1" w:styleId="Standard">
    <w:name w:val="Standard"/>
    <w:uiPriority w:val="99"/>
    <w:qFormat/>
    <w:rsid w:val="00216B91"/>
    <w:pPr>
      <w:suppressAutoHyphens/>
      <w:autoSpaceDN w:val="0"/>
      <w:textAlignment w:val="baseline"/>
    </w:pPr>
    <w:rPr>
      <w:rFonts w:ascii="Calibri" w:eastAsia="SimSun" w:hAnsi="Calibri" w:cs="Calibri"/>
      <w:kern w:val="3"/>
    </w:rPr>
  </w:style>
  <w:style w:type="paragraph" w:styleId="af5">
    <w:name w:val="Balloon Text"/>
    <w:basedOn w:val="a"/>
    <w:link w:val="af6"/>
    <w:uiPriority w:val="99"/>
    <w:semiHidden/>
    <w:unhideWhenUsed/>
    <w:rsid w:val="00D7183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71837"/>
    <w:rPr>
      <w:rFonts w:ascii="Tahoma" w:hAnsi="Tahoma" w:cs="Tahoma"/>
      <w:sz w:val="16"/>
      <w:szCs w:val="16"/>
    </w:rPr>
  </w:style>
  <w:style w:type="paragraph" w:styleId="af7">
    <w:name w:val="Plain Text"/>
    <w:basedOn w:val="a"/>
    <w:link w:val="af8"/>
    <w:uiPriority w:val="99"/>
    <w:qFormat/>
    <w:rsid w:val="002D4E67"/>
    <w:pPr>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uiPriority w:val="99"/>
    <w:rsid w:val="002D4E67"/>
    <w:rPr>
      <w:rFonts w:ascii="Courier New" w:eastAsia="Times New Roman" w:hAnsi="Courier New" w:cs="Courier New"/>
      <w:sz w:val="20"/>
      <w:szCs w:val="20"/>
    </w:rPr>
  </w:style>
  <w:style w:type="paragraph" w:customStyle="1" w:styleId="Textbody">
    <w:name w:val="Text body"/>
    <w:basedOn w:val="a"/>
    <w:rsid w:val="00120E5E"/>
    <w:pPr>
      <w:widowControl w:val="0"/>
      <w:suppressAutoHyphens/>
      <w:autoSpaceDN w:val="0"/>
      <w:spacing w:after="120" w:line="240" w:lineRule="auto"/>
      <w:textAlignment w:val="baseline"/>
    </w:pPr>
    <w:rPr>
      <w:rFonts w:ascii="Times New Roman" w:eastAsia="SimSun, 宋体" w:hAnsi="Times New Roman" w:cs="Lucida Sans"/>
      <w:kern w:val="3"/>
      <w:sz w:val="24"/>
      <w:szCs w:val="24"/>
      <w:lang w:eastAsia="zh-CN" w:bidi="hi-IN"/>
    </w:rPr>
  </w:style>
  <w:style w:type="paragraph" w:customStyle="1" w:styleId="Standarduser">
    <w:name w:val="Standard (user)"/>
    <w:rsid w:val="00120E5E"/>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rPr>
  </w:style>
  <w:style w:type="character" w:customStyle="1" w:styleId="StrongEmphasis">
    <w:name w:val="Strong Emphasis"/>
    <w:rsid w:val="00120E5E"/>
    <w:rPr>
      <w:b/>
      <w:bCs/>
    </w:rPr>
  </w:style>
  <w:style w:type="character" w:customStyle="1" w:styleId="af9">
    <w:name w:val="Выделение жирным"/>
    <w:qFormat/>
    <w:rsid w:val="000A6739"/>
    <w:rPr>
      <w:b/>
      <w:bCs/>
    </w:rPr>
  </w:style>
  <w:style w:type="paragraph" w:styleId="28">
    <w:name w:val="Body Text Indent 2"/>
    <w:basedOn w:val="a"/>
    <w:link w:val="29"/>
    <w:uiPriority w:val="99"/>
    <w:semiHidden/>
    <w:unhideWhenUsed/>
    <w:rsid w:val="00944DA2"/>
    <w:pPr>
      <w:spacing w:after="120" w:line="480" w:lineRule="auto"/>
      <w:ind w:left="283"/>
    </w:pPr>
  </w:style>
  <w:style w:type="character" w:customStyle="1" w:styleId="29">
    <w:name w:val="Основной текст с отступом 2 Знак"/>
    <w:basedOn w:val="a0"/>
    <w:link w:val="28"/>
    <w:uiPriority w:val="99"/>
    <w:semiHidden/>
    <w:rsid w:val="00944DA2"/>
  </w:style>
</w:styles>
</file>

<file path=word/webSettings.xml><?xml version="1.0" encoding="utf-8"?>
<w:webSettings xmlns:r="http://schemas.openxmlformats.org/officeDocument/2006/relationships" xmlns:w="http://schemas.openxmlformats.org/wordprocessingml/2006/main">
  <w:divs>
    <w:div w:id="8442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53674-F3F2-4680-B0CC-41C23C68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2253</TotalTime>
  <Pages>35</Pages>
  <Words>13783</Words>
  <Characters>78566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Tanya</cp:lastModifiedBy>
  <cp:revision>184</cp:revision>
  <cp:lastPrinted>2024-04-12T08:20:00Z</cp:lastPrinted>
  <dcterms:created xsi:type="dcterms:W3CDTF">2023-04-17T13:57:00Z</dcterms:created>
  <dcterms:modified xsi:type="dcterms:W3CDTF">2024-04-23T06:17:00Z</dcterms:modified>
</cp:coreProperties>
</file>