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 </w:t>
      </w:r>
      <w:r w:rsidRPr="0026170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«Локнянский муниципальный округ»</w:t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Псковской области</w:t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Администрация Локнянского муниципального округа</w:t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1706" w:rsidRPr="00417E29" w:rsidRDefault="00417E29" w:rsidP="00417E29">
      <w:pPr>
        <w:pStyle w:val="2"/>
        <w:widowControl w:val="0"/>
        <w:numPr>
          <w:ilvl w:val="1"/>
          <w:numId w:val="8"/>
        </w:numPr>
        <w:tabs>
          <w:tab w:val="clear" w:pos="576"/>
        </w:tabs>
        <w:ind w:left="0" w:firstLine="0"/>
        <w:jc w:val="left"/>
        <w:rPr>
          <w:i/>
          <w:sz w:val="32"/>
          <w:szCs w:val="32"/>
          <w:highlight w:val="yellow"/>
        </w:rPr>
      </w:pPr>
      <w:r w:rsidRPr="00417E29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 </w:t>
      </w:r>
      <w:r w:rsidR="00261706" w:rsidRPr="00417E29">
        <w:rPr>
          <w:sz w:val="32"/>
          <w:szCs w:val="32"/>
        </w:rPr>
        <w:t xml:space="preserve">ПОСТАНОВЛЕНИЕ      </w:t>
      </w:r>
    </w:p>
    <w:p w:rsidR="00261706" w:rsidRPr="00261706" w:rsidRDefault="00261706" w:rsidP="002617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1706" w:rsidRPr="00261706" w:rsidRDefault="00261706" w:rsidP="002617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от </w:t>
      </w:r>
      <w:r w:rsidR="00417E29">
        <w:rPr>
          <w:rFonts w:ascii="Times New Roman" w:hAnsi="Times New Roman" w:cs="Times New Roman"/>
          <w:sz w:val="26"/>
          <w:szCs w:val="26"/>
        </w:rPr>
        <w:t>19</w:t>
      </w:r>
      <w:r w:rsidRPr="00261706">
        <w:rPr>
          <w:rFonts w:ascii="Times New Roman" w:hAnsi="Times New Roman" w:cs="Times New Roman"/>
          <w:sz w:val="26"/>
          <w:szCs w:val="26"/>
        </w:rPr>
        <w:t>.0</w:t>
      </w:r>
      <w:r w:rsidR="00417E29">
        <w:rPr>
          <w:rFonts w:ascii="Times New Roman" w:hAnsi="Times New Roman" w:cs="Times New Roman"/>
          <w:sz w:val="26"/>
          <w:szCs w:val="26"/>
        </w:rPr>
        <w:t>5.2025 г.</w:t>
      </w:r>
      <w:r w:rsidR="00417E29">
        <w:rPr>
          <w:rFonts w:ascii="Times New Roman" w:hAnsi="Times New Roman" w:cs="Times New Roman"/>
          <w:sz w:val="26"/>
          <w:szCs w:val="26"/>
        </w:rPr>
        <w:tab/>
      </w:r>
      <w:r w:rsidR="00417E29">
        <w:rPr>
          <w:rFonts w:ascii="Times New Roman" w:hAnsi="Times New Roman" w:cs="Times New Roman"/>
          <w:sz w:val="26"/>
          <w:szCs w:val="26"/>
        </w:rPr>
        <w:tab/>
      </w:r>
      <w:r w:rsidR="00417E29">
        <w:rPr>
          <w:rFonts w:ascii="Times New Roman" w:hAnsi="Times New Roman" w:cs="Times New Roman"/>
          <w:sz w:val="26"/>
          <w:szCs w:val="26"/>
        </w:rPr>
        <w:tab/>
      </w:r>
      <w:r w:rsidR="00417E2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706">
        <w:rPr>
          <w:rFonts w:ascii="Times New Roman" w:hAnsi="Times New Roman" w:cs="Times New Roman"/>
          <w:sz w:val="26"/>
          <w:szCs w:val="26"/>
        </w:rPr>
        <w:t xml:space="preserve">№ </w:t>
      </w:r>
      <w:r w:rsidR="00417E29">
        <w:rPr>
          <w:rFonts w:ascii="Times New Roman" w:hAnsi="Times New Roman" w:cs="Times New Roman"/>
          <w:sz w:val="26"/>
          <w:szCs w:val="26"/>
        </w:rPr>
        <w:t>420</w:t>
      </w:r>
      <w:r w:rsidRPr="00261706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261706" w:rsidRDefault="00261706" w:rsidP="00261706">
      <w:pPr>
        <w:tabs>
          <w:tab w:val="left" w:pos="363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1343" w:rsidRDefault="002617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</w:rPr>
        <w:t>р.</w:t>
      </w:r>
      <w:r w:rsidRPr="001B5EF6">
        <w:rPr>
          <w:rFonts w:ascii="Times New Roman" w:hAnsi="Times New Roman"/>
        </w:rPr>
        <w:t>п. Локня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90"/>
      </w:tblGrid>
      <w:tr w:rsidR="001E1343" w:rsidRPr="00261706" w:rsidTr="00417E29">
        <w:tc>
          <w:tcPr>
            <w:tcW w:w="4857" w:type="dxa"/>
          </w:tcPr>
          <w:p w:rsidR="00417E29" w:rsidRDefault="00417E29" w:rsidP="00417E29">
            <w:pPr>
              <w:tabs>
                <w:tab w:val="left" w:pos="5245"/>
                <w:tab w:val="left" w:pos="5387"/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343" w:rsidRDefault="003A2D55" w:rsidP="00CB21C4">
            <w:pPr>
              <w:tabs>
                <w:tab w:val="left" w:pos="5245"/>
                <w:tab w:val="left" w:pos="5387"/>
                <w:tab w:val="left" w:pos="5812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706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 Порядка предоставления за счет средств бюджета муниципального образования  </w:t>
            </w:r>
            <w:r w:rsidR="00261706" w:rsidRPr="00261706">
              <w:rPr>
                <w:rFonts w:ascii="Times New Roman" w:hAnsi="Times New Roman" w:cs="Times New Roman"/>
                <w:sz w:val="26"/>
                <w:szCs w:val="26"/>
              </w:rPr>
              <w:t>«Локнянский муниципальный округ»</w:t>
            </w:r>
            <w:r w:rsidRPr="00261706">
              <w:rPr>
                <w:rFonts w:ascii="Times New Roman" w:hAnsi="Times New Roman" w:cs="Times New Roman"/>
                <w:sz w:val="26"/>
                <w:szCs w:val="26"/>
              </w:rPr>
              <w:t xml:space="preserve"> Псковской области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</w:t>
            </w:r>
          </w:p>
          <w:p w:rsidR="00261706" w:rsidRPr="00261706" w:rsidRDefault="00261706" w:rsidP="00417E29">
            <w:pPr>
              <w:tabs>
                <w:tab w:val="left" w:pos="5245"/>
                <w:tab w:val="left" w:pos="5387"/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</w:tcPr>
          <w:p w:rsidR="001E1343" w:rsidRPr="00261706" w:rsidRDefault="001E1343" w:rsidP="00417E29">
            <w:pPr>
              <w:tabs>
                <w:tab w:val="left" w:pos="4499"/>
                <w:tab w:val="left" w:pos="5387"/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1343" w:rsidRPr="00261706" w:rsidRDefault="003A2D55" w:rsidP="00417E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78.1 </w:t>
      </w:r>
      <w:r w:rsidR="00261706">
        <w:rPr>
          <w:rFonts w:ascii="Times New Roman" w:hAnsi="Times New Roman" w:cs="Times New Roman"/>
          <w:sz w:val="26"/>
          <w:szCs w:val="26"/>
        </w:rPr>
        <w:t>Бюджетного</w:t>
      </w:r>
      <w:r w:rsidR="00261706" w:rsidRPr="0026170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261706">
        <w:rPr>
          <w:rFonts w:ascii="Times New Roman" w:hAnsi="Times New Roman" w:cs="Times New Roman"/>
          <w:sz w:val="26"/>
          <w:szCs w:val="26"/>
        </w:rPr>
        <w:t>а Российской Федерации от 31.07.1998 №</w:t>
      </w:r>
      <w:r w:rsidR="00261706" w:rsidRPr="00261706">
        <w:rPr>
          <w:rFonts w:ascii="Times New Roman" w:hAnsi="Times New Roman" w:cs="Times New Roman"/>
          <w:sz w:val="26"/>
          <w:szCs w:val="26"/>
        </w:rPr>
        <w:t xml:space="preserve"> 145-ФЗ</w:t>
      </w:r>
      <w:r w:rsidR="00261706">
        <w:rPr>
          <w:rFonts w:ascii="Times New Roman" w:hAnsi="Times New Roman" w:cs="Times New Roman"/>
          <w:sz w:val="26"/>
          <w:szCs w:val="26"/>
        </w:rPr>
        <w:t xml:space="preserve">, </w:t>
      </w:r>
      <w:r w:rsidRPr="00261706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1706">
        <w:rPr>
          <w:rFonts w:ascii="Times New Roman" w:hAnsi="Times New Roman" w:cs="Times New Roman"/>
          <w:sz w:val="26"/>
          <w:szCs w:val="26"/>
        </w:rPr>
        <w:t>п</w:t>
      </w:r>
      <w:r w:rsidR="00261706" w:rsidRPr="00261706">
        <w:rPr>
          <w:rFonts w:ascii="Times New Roman" w:hAnsi="Times New Roman" w:cs="Times New Roman"/>
          <w:sz w:val="26"/>
          <w:szCs w:val="26"/>
        </w:rPr>
        <w:t>остановление</w:t>
      </w:r>
      <w:r w:rsidR="00261706">
        <w:rPr>
          <w:rFonts w:ascii="Times New Roman" w:hAnsi="Times New Roman" w:cs="Times New Roman"/>
          <w:sz w:val="26"/>
          <w:szCs w:val="26"/>
        </w:rPr>
        <w:t>м</w:t>
      </w:r>
      <w:r w:rsidR="00261706" w:rsidRPr="00261706">
        <w:rPr>
          <w:rFonts w:ascii="Times New Roman" w:hAnsi="Times New Roman" w:cs="Times New Roman"/>
          <w:sz w:val="26"/>
          <w:szCs w:val="26"/>
        </w:rPr>
        <w:t xml:space="preserve"> </w:t>
      </w:r>
      <w:r w:rsidR="00261706">
        <w:rPr>
          <w:rFonts w:ascii="Times New Roman" w:hAnsi="Times New Roman" w:cs="Times New Roman"/>
          <w:sz w:val="26"/>
          <w:szCs w:val="26"/>
        </w:rPr>
        <w:t>Правительства РФ от 25.10.2023 №</w:t>
      </w:r>
      <w:r w:rsidR="00261706" w:rsidRPr="00261706">
        <w:rPr>
          <w:rFonts w:ascii="Times New Roman" w:hAnsi="Times New Roman" w:cs="Times New Roman"/>
          <w:sz w:val="26"/>
          <w:szCs w:val="26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261706">
        <w:rPr>
          <w:rFonts w:ascii="Times New Roman" w:hAnsi="Times New Roman" w:cs="Times New Roman"/>
          <w:sz w:val="26"/>
          <w:szCs w:val="26"/>
        </w:rPr>
        <w:t xml:space="preserve">, </w:t>
      </w:r>
      <w:r w:rsidRPr="00261706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261706">
        <w:rPr>
          <w:rFonts w:ascii="Times New Roman" w:hAnsi="Times New Roman" w:cs="Times New Roman"/>
          <w:sz w:val="26"/>
          <w:szCs w:val="26"/>
        </w:rPr>
        <w:t>Локнянского муниципального округа Псковской области,</w:t>
      </w:r>
      <w:r w:rsidRPr="00261706">
        <w:rPr>
          <w:rFonts w:ascii="Times New Roman" w:hAnsi="Times New Roman" w:cs="Times New Roman"/>
          <w:sz w:val="26"/>
          <w:szCs w:val="26"/>
        </w:rPr>
        <w:t xml:space="preserve"> Администрация Локнянского муниципального округа ПОСТАНОВЛЯЕТ:</w:t>
      </w:r>
    </w:p>
    <w:p w:rsidR="001E1343" w:rsidRPr="00261706" w:rsidRDefault="003A2D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прилагаемый П</w:t>
      </w:r>
      <w:r w:rsidRPr="00261706">
        <w:rPr>
          <w:rFonts w:ascii="Times New Roman" w:hAnsi="Times New Roman" w:cs="Times New Roman"/>
          <w:sz w:val="26"/>
          <w:szCs w:val="26"/>
        </w:rPr>
        <w:t xml:space="preserve">орядок предоставления за счет средств бюджета муниципального образования  </w:t>
      </w:r>
      <w:r w:rsidR="00261706">
        <w:rPr>
          <w:rFonts w:ascii="Times New Roman" w:hAnsi="Times New Roman" w:cs="Times New Roman"/>
          <w:sz w:val="26"/>
          <w:szCs w:val="26"/>
        </w:rPr>
        <w:t>«</w:t>
      </w:r>
      <w:r w:rsidRPr="00261706">
        <w:rPr>
          <w:rFonts w:ascii="Times New Roman" w:hAnsi="Times New Roman" w:cs="Times New Roman"/>
          <w:sz w:val="26"/>
          <w:szCs w:val="26"/>
        </w:rPr>
        <w:t>Локнянский муниципальный округ</w:t>
      </w:r>
      <w:r w:rsidR="00261706">
        <w:rPr>
          <w:rFonts w:ascii="Times New Roman" w:hAnsi="Times New Roman" w:cs="Times New Roman"/>
          <w:sz w:val="26"/>
          <w:szCs w:val="26"/>
        </w:rPr>
        <w:t>»</w:t>
      </w:r>
      <w:r w:rsidRPr="00261706">
        <w:rPr>
          <w:rFonts w:ascii="Times New Roman" w:hAnsi="Times New Roman" w:cs="Times New Roman"/>
          <w:sz w:val="26"/>
          <w:szCs w:val="26"/>
        </w:rPr>
        <w:t xml:space="preserve"> Псковской области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 (далее – Порядок). </w:t>
      </w:r>
    </w:p>
    <w:p w:rsidR="001E1343" w:rsidRPr="00261706" w:rsidRDefault="003A2D55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  <w:lang w:eastAsia="ru-RU"/>
        </w:rPr>
        <w:t>2. Установить, что положения</w:t>
      </w:r>
      <w:r w:rsidRPr="00261706">
        <w:rPr>
          <w:rFonts w:ascii="Times New Roman" w:eastAsia="Calibri" w:hAnsi="Times New Roman" w:cs="Times New Roman"/>
          <w:sz w:val="26"/>
          <w:szCs w:val="26"/>
        </w:rPr>
        <w:t xml:space="preserve"> пункта 31</w:t>
      </w:r>
      <w:r w:rsidRPr="00261706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261706">
        <w:rPr>
          <w:rFonts w:ascii="Times New Roman" w:eastAsia="Calibri" w:hAnsi="Times New Roman" w:cs="Times New Roman"/>
          <w:sz w:val="26"/>
          <w:szCs w:val="26"/>
        </w:rPr>
        <w:t xml:space="preserve"> применяются в отношении субсидий, предоставляемых из бюджета </w:t>
      </w:r>
      <w:r w:rsidRPr="00261706">
        <w:rPr>
          <w:rFonts w:ascii="Times New Roman" w:hAnsi="Times New Roman" w:cs="Times New Roman"/>
          <w:sz w:val="26"/>
          <w:szCs w:val="26"/>
        </w:rPr>
        <w:t>муниципального образования  Локнянский муниципальный округ Псковской области</w:t>
      </w:r>
      <w:r w:rsidRPr="00261706">
        <w:rPr>
          <w:rFonts w:ascii="Times New Roman" w:eastAsia="Calibri" w:hAnsi="Times New Roman" w:cs="Times New Roman"/>
          <w:sz w:val="26"/>
          <w:szCs w:val="26"/>
        </w:rPr>
        <w:t>, начиная с 1 января 2026 года.</w:t>
      </w:r>
    </w:p>
    <w:p w:rsidR="001E1343" w:rsidRPr="00261706" w:rsidRDefault="003A2D55" w:rsidP="00261706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26170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Опубликовать настоящее постановление</w:t>
      </w:r>
      <w:r w:rsidRPr="0026170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официальном сайте Администрации Локнянского муниципального округа.</w:t>
      </w:r>
    </w:p>
    <w:p w:rsidR="001E1343" w:rsidRPr="00261706" w:rsidRDefault="003A2D55" w:rsidP="0026170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4. Контроль за исполнением настоящего постановления возложить на заместителя главы Администрации Локнянского муниципального округа. </w:t>
      </w:r>
    </w:p>
    <w:p w:rsidR="001E1343" w:rsidRPr="00261706" w:rsidRDefault="001E1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1343" w:rsidRPr="00261706" w:rsidRDefault="001E1343">
      <w:pPr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3A2D55">
      <w:pPr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Глава Локнянского </w:t>
      </w:r>
    </w:p>
    <w:p w:rsidR="001E1343" w:rsidRPr="00261706" w:rsidRDefault="003A2D55">
      <w:pPr>
        <w:spacing w:after="0" w:line="240" w:lineRule="auto"/>
        <w:ind w:right="-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            </w:t>
      </w:r>
      <w:r w:rsidR="0026170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    И.Д. Белугин</w:t>
      </w:r>
    </w:p>
    <w:p w:rsidR="001E1343" w:rsidRPr="00261706" w:rsidRDefault="001E1343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CE515A" w:rsidP="00CE515A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Верно: Новикевич</w:t>
      </w: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61706" w:rsidRDefault="00261706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21C4" w:rsidRPr="00CB21C4" w:rsidRDefault="00CB21C4" w:rsidP="00CB21C4">
      <w:pPr>
        <w:rPr>
          <w:lang w:eastAsia="ar-SA"/>
        </w:rPr>
      </w:pPr>
    </w:p>
    <w:p w:rsidR="00CE515A" w:rsidRDefault="00CE515A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21C4" w:rsidRDefault="003A2D5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Утвержден  </w:t>
      </w:r>
    </w:p>
    <w:p w:rsidR="00CB21C4" w:rsidRDefault="00CB21C4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A2D55" w:rsidRPr="00261706">
        <w:rPr>
          <w:rFonts w:ascii="Times New Roman" w:hAnsi="Times New Roman" w:cs="Times New Roman"/>
          <w:color w:val="000000"/>
          <w:sz w:val="26"/>
          <w:szCs w:val="26"/>
        </w:rPr>
        <w:t>остановлением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2D55"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:rsidR="001E1343" w:rsidRPr="00261706" w:rsidRDefault="003A2D5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>Локнянского</w:t>
      </w:r>
      <w:r w:rsidR="00CB21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61706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1E1343" w:rsidRPr="00CB21C4" w:rsidRDefault="003A2D55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B21C4">
        <w:rPr>
          <w:rFonts w:ascii="Times New Roman" w:hAnsi="Times New Roman" w:cs="Times New Roman"/>
          <w:color w:val="000000"/>
          <w:sz w:val="26"/>
          <w:szCs w:val="26"/>
        </w:rPr>
        <w:t xml:space="preserve">от  </w:t>
      </w:r>
      <w:r w:rsidR="00CB21C4" w:rsidRPr="00CB21C4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CB21C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CB21C4" w:rsidRPr="00CB21C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B21C4">
        <w:rPr>
          <w:rFonts w:ascii="Times New Roman" w:hAnsi="Times New Roman" w:cs="Times New Roman"/>
          <w:color w:val="000000"/>
          <w:sz w:val="26"/>
          <w:szCs w:val="26"/>
        </w:rPr>
        <w:t xml:space="preserve">.2025 № </w:t>
      </w:r>
      <w:r w:rsidR="00CB21C4" w:rsidRPr="00CB21C4">
        <w:rPr>
          <w:rFonts w:ascii="Times New Roman" w:hAnsi="Times New Roman" w:cs="Times New Roman"/>
          <w:color w:val="000000"/>
          <w:sz w:val="26"/>
          <w:szCs w:val="26"/>
        </w:rPr>
        <w:t>420-п</w:t>
      </w:r>
    </w:p>
    <w:p w:rsidR="001E1343" w:rsidRPr="00CB21C4" w:rsidRDefault="001E1343">
      <w:pPr>
        <w:pStyle w:val="30"/>
        <w:shd w:val="clear" w:color="auto" w:fill="auto"/>
        <w:spacing w:after="0" w:line="322" w:lineRule="exact"/>
        <w:rPr>
          <w:sz w:val="26"/>
          <w:szCs w:val="26"/>
        </w:rPr>
      </w:pPr>
    </w:p>
    <w:p w:rsidR="001E1343" w:rsidRPr="00261706" w:rsidRDefault="003A2D55">
      <w:pPr>
        <w:pStyle w:val="30"/>
        <w:shd w:val="clear" w:color="auto" w:fill="auto"/>
        <w:spacing w:after="0" w:line="322" w:lineRule="exact"/>
        <w:rPr>
          <w:sz w:val="26"/>
          <w:szCs w:val="26"/>
        </w:rPr>
      </w:pPr>
      <w:r w:rsidRPr="00261706">
        <w:rPr>
          <w:sz w:val="26"/>
          <w:szCs w:val="26"/>
        </w:rPr>
        <w:t xml:space="preserve">Порядок предоставления за счет средств бюджета муниципального образования </w:t>
      </w:r>
      <w:r w:rsidR="00261706" w:rsidRPr="00261706">
        <w:rPr>
          <w:sz w:val="26"/>
          <w:szCs w:val="26"/>
        </w:rPr>
        <w:t>«</w:t>
      </w:r>
      <w:r w:rsidRPr="00261706">
        <w:rPr>
          <w:sz w:val="26"/>
          <w:szCs w:val="26"/>
        </w:rPr>
        <w:t>Локнянский муниципальный округ</w:t>
      </w:r>
      <w:r w:rsidR="00261706" w:rsidRPr="00261706">
        <w:rPr>
          <w:sz w:val="26"/>
          <w:szCs w:val="26"/>
        </w:rPr>
        <w:t>»</w:t>
      </w:r>
      <w:r w:rsidRPr="00261706">
        <w:rPr>
          <w:sz w:val="26"/>
          <w:szCs w:val="26"/>
        </w:rPr>
        <w:t xml:space="preserve"> Псковской области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</w:t>
      </w:r>
    </w:p>
    <w:p w:rsidR="001E1343" w:rsidRPr="00261706" w:rsidRDefault="001E1343">
      <w:pPr>
        <w:pStyle w:val="30"/>
        <w:shd w:val="clear" w:color="auto" w:fill="auto"/>
        <w:spacing w:after="0" w:line="322" w:lineRule="exact"/>
        <w:rPr>
          <w:sz w:val="26"/>
          <w:szCs w:val="26"/>
        </w:rPr>
      </w:pPr>
    </w:p>
    <w:p w:rsidR="001E1343" w:rsidRPr="00261706" w:rsidRDefault="003A2D55">
      <w:pPr>
        <w:pStyle w:val="23"/>
        <w:keepNext/>
        <w:keepLines/>
        <w:shd w:val="clear" w:color="auto" w:fill="auto"/>
        <w:tabs>
          <w:tab w:val="left" w:pos="2977"/>
          <w:tab w:val="left" w:pos="3261"/>
        </w:tabs>
        <w:spacing w:before="0"/>
        <w:jc w:val="center"/>
        <w:rPr>
          <w:sz w:val="26"/>
          <w:szCs w:val="26"/>
        </w:rPr>
      </w:pPr>
      <w:bookmarkStart w:id="0" w:name="bookmark1"/>
      <w:r w:rsidRPr="00261706">
        <w:rPr>
          <w:sz w:val="26"/>
          <w:szCs w:val="26"/>
        </w:rPr>
        <w:t>1.Общие положения</w:t>
      </w:r>
      <w:bookmarkEnd w:id="0"/>
    </w:p>
    <w:p w:rsidR="001E1343" w:rsidRPr="00261706" w:rsidRDefault="001E1343">
      <w:pPr>
        <w:pStyle w:val="23"/>
        <w:keepNext/>
        <w:keepLines/>
        <w:shd w:val="clear" w:color="auto" w:fill="auto"/>
        <w:tabs>
          <w:tab w:val="left" w:pos="2977"/>
          <w:tab w:val="left" w:pos="3261"/>
        </w:tabs>
        <w:spacing w:before="0"/>
        <w:jc w:val="center"/>
        <w:rPr>
          <w:sz w:val="26"/>
          <w:szCs w:val="26"/>
        </w:rPr>
      </w:pP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82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 xml:space="preserve">Настоящий Порядок устанавливает условия, цель и порядок  предоставления за счет средств бюджета муниципального образования </w:t>
      </w:r>
      <w:r w:rsidR="00261706">
        <w:rPr>
          <w:rStyle w:val="22"/>
          <w:rFonts w:eastAsia="Calibri"/>
          <w:sz w:val="26"/>
          <w:szCs w:val="26"/>
        </w:rPr>
        <w:t>«</w:t>
      </w:r>
      <w:r w:rsidRPr="00261706">
        <w:rPr>
          <w:rStyle w:val="22"/>
          <w:rFonts w:eastAsia="Calibri"/>
          <w:sz w:val="26"/>
          <w:szCs w:val="26"/>
        </w:rPr>
        <w:t>Локнянский муниципальный округ</w:t>
      </w:r>
      <w:r w:rsidR="00261706">
        <w:rPr>
          <w:rStyle w:val="22"/>
          <w:rFonts w:eastAsia="Calibri"/>
          <w:sz w:val="26"/>
          <w:szCs w:val="26"/>
        </w:rPr>
        <w:t>»</w:t>
      </w:r>
      <w:r w:rsidRPr="00261706">
        <w:rPr>
          <w:rStyle w:val="22"/>
          <w:rFonts w:eastAsia="Calibri"/>
          <w:sz w:val="26"/>
          <w:szCs w:val="26"/>
        </w:rPr>
        <w:t xml:space="preserve"> Псковской области субсидии автономной некоммерческой организации Издательской дом «МЕДИА 60» в целях частичного возмещения затрат, связанных с производством и выпуском  периодического печатного издания (далее соответственно – субсидия, Организация), а также порядок возврата субсидии в случае нарушения условий, цели и порядка ее предоставления.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82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Субсидии предоставляются в целях частичного возмещения затрат, связанных с производством и выпуском  периодического печатного издания, газеты, распространяемого на территории муниципального образования Локнянский муниципальный округ Псковской области по следующим направлениям затрат: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оплата полиграфических услуг;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оплата труда штатных работников организации.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Субсидии предоставляются в пределах бюджетных ассигнований, предусмотренных решением Собрания депутатов Локнянского муниципального округа о бюджете муниципального образования на соответствующий финансовый год и плановый период на предоставление субсидии, и лимитов бюджетных обязательств на предоставление субсидии на соответствующий финансовый год и на плановый период, доведенных в установленном порядке до Администрации Локнянского муниципального округа.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1109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 xml:space="preserve">Главным распорядителем средств бюджета муниципального образования </w:t>
      </w:r>
      <w:r w:rsidR="00074185">
        <w:rPr>
          <w:rStyle w:val="22"/>
          <w:rFonts w:eastAsia="Calibri"/>
          <w:sz w:val="26"/>
          <w:szCs w:val="26"/>
        </w:rPr>
        <w:t>«</w:t>
      </w:r>
      <w:r w:rsidRPr="00261706">
        <w:rPr>
          <w:rStyle w:val="22"/>
          <w:rFonts w:eastAsia="Calibri"/>
          <w:sz w:val="26"/>
          <w:szCs w:val="26"/>
        </w:rPr>
        <w:t>Локнянский муниципальный округ</w:t>
      </w:r>
      <w:r w:rsidR="00074185">
        <w:rPr>
          <w:rStyle w:val="22"/>
          <w:rFonts w:eastAsia="Calibri"/>
          <w:sz w:val="26"/>
          <w:szCs w:val="26"/>
        </w:rPr>
        <w:t>»</w:t>
      </w:r>
      <w:r w:rsidRPr="00261706">
        <w:rPr>
          <w:rStyle w:val="22"/>
          <w:rFonts w:eastAsia="Calibri"/>
          <w:sz w:val="26"/>
          <w:szCs w:val="26"/>
        </w:rPr>
        <w:t xml:space="preserve"> Псковской области осуществляющим предоставление субсидии, является Администрация Локнянского </w:t>
      </w:r>
      <w:r w:rsidR="00074185">
        <w:rPr>
          <w:rStyle w:val="22"/>
          <w:rFonts w:eastAsia="Calibri"/>
          <w:sz w:val="26"/>
          <w:szCs w:val="26"/>
        </w:rPr>
        <w:t xml:space="preserve">муниципального </w:t>
      </w:r>
      <w:r w:rsidRPr="00261706">
        <w:rPr>
          <w:rStyle w:val="22"/>
          <w:rFonts w:eastAsia="Calibri"/>
          <w:sz w:val="26"/>
          <w:szCs w:val="26"/>
        </w:rPr>
        <w:t>округа.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82"/>
          <w:tab w:val="left" w:pos="11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муниципального образования на соответствующий финансовый год и плановый период (проекта внесении изменений в решение о бюджете муниципального образования на соответствующий финансовый год и плановый период).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82"/>
          <w:tab w:val="left" w:pos="1109"/>
        </w:tabs>
        <w:spacing w:after="0" w:line="240" w:lineRule="auto"/>
        <w:ind w:firstLine="709"/>
        <w:jc w:val="both"/>
        <w:rPr>
          <w:rStyle w:val="22"/>
          <w:rFonts w:eastAsia="Calibr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 xml:space="preserve"> Для целей настоящего Порядка  используется следующее понятие:</w:t>
      </w:r>
    </w:p>
    <w:p w:rsidR="001E1343" w:rsidRPr="00261706" w:rsidRDefault="003A2D55">
      <w:pPr>
        <w:spacing w:after="0" w:line="240" w:lineRule="auto"/>
        <w:ind w:firstLine="709"/>
        <w:jc w:val="both"/>
        <w:rPr>
          <w:rStyle w:val="22"/>
          <w:rFonts w:eastAsia="Calibri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 xml:space="preserve">Периодическое печатное издание – периодическое печатное издание, соучредителем которого является Администрация Локнянского муниципального округа, распространяемое на территории муниципального образования </w:t>
      </w:r>
      <w:r w:rsidR="00074185">
        <w:rPr>
          <w:rStyle w:val="22"/>
          <w:rFonts w:eastAsia="Calibri"/>
          <w:sz w:val="26"/>
          <w:szCs w:val="26"/>
        </w:rPr>
        <w:t>«</w:t>
      </w:r>
      <w:r w:rsidRPr="00261706">
        <w:rPr>
          <w:rStyle w:val="22"/>
          <w:rFonts w:eastAsia="Calibri"/>
          <w:sz w:val="26"/>
          <w:szCs w:val="26"/>
        </w:rPr>
        <w:t>Локнянский муниципальный округ</w:t>
      </w:r>
      <w:r w:rsidR="00074185">
        <w:rPr>
          <w:rStyle w:val="22"/>
          <w:rFonts w:eastAsia="Calibri"/>
          <w:sz w:val="26"/>
          <w:szCs w:val="26"/>
        </w:rPr>
        <w:t>»</w:t>
      </w:r>
      <w:r w:rsidRPr="00261706">
        <w:rPr>
          <w:rStyle w:val="22"/>
          <w:rFonts w:eastAsia="Calibri"/>
          <w:sz w:val="26"/>
          <w:szCs w:val="26"/>
        </w:rPr>
        <w:t xml:space="preserve"> Псковской области.</w:t>
      </w:r>
    </w:p>
    <w:p w:rsidR="001E1343" w:rsidRPr="00261706" w:rsidRDefault="001E1343">
      <w:pPr>
        <w:spacing w:after="0" w:line="240" w:lineRule="auto"/>
        <w:ind w:firstLine="709"/>
        <w:jc w:val="both"/>
        <w:rPr>
          <w:rStyle w:val="22"/>
          <w:rFonts w:eastAsia="Calibri"/>
          <w:sz w:val="26"/>
          <w:szCs w:val="26"/>
        </w:rPr>
      </w:pPr>
    </w:p>
    <w:p w:rsidR="001E1343" w:rsidRPr="00261706" w:rsidRDefault="003A2D55">
      <w:pPr>
        <w:pStyle w:val="23"/>
        <w:keepNext/>
        <w:keepLines/>
        <w:shd w:val="clear" w:color="auto" w:fill="auto"/>
        <w:tabs>
          <w:tab w:val="left" w:pos="2007"/>
        </w:tabs>
        <w:spacing w:before="0"/>
        <w:ind w:left="709"/>
        <w:jc w:val="center"/>
        <w:rPr>
          <w:sz w:val="26"/>
          <w:szCs w:val="26"/>
        </w:rPr>
      </w:pPr>
      <w:r w:rsidRPr="00261706">
        <w:rPr>
          <w:sz w:val="26"/>
          <w:szCs w:val="26"/>
        </w:rPr>
        <w:t>2.Условия и порядок предоставления субсидий</w:t>
      </w:r>
    </w:p>
    <w:p w:rsidR="001E1343" w:rsidRPr="00261706" w:rsidRDefault="001E1343">
      <w:pPr>
        <w:pStyle w:val="23"/>
        <w:keepNext/>
        <w:keepLines/>
        <w:shd w:val="clear" w:color="auto" w:fill="auto"/>
        <w:tabs>
          <w:tab w:val="left" w:pos="2007"/>
        </w:tabs>
        <w:spacing w:before="0"/>
        <w:ind w:firstLine="709"/>
        <w:rPr>
          <w:sz w:val="26"/>
          <w:szCs w:val="26"/>
        </w:rPr>
      </w:pP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Theme="minorHAnsi"/>
          <w:color w:val="auto"/>
          <w:sz w:val="26"/>
          <w:szCs w:val="26"/>
          <w:lang w:eastAsia="en-US" w:bidi="ar-SA"/>
        </w:rPr>
        <w:t xml:space="preserve">Субсидия предоставляется </w:t>
      </w:r>
      <w:r w:rsidR="00074185">
        <w:rPr>
          <w:rStyle w:val="22"/>
          <w:rFonts w:eastAsiaTheme="minorHAnsi"/>
          <w:color w:val="auto"/>
          <w:sz w:val="26"/>
          <w:szCs w:val="26"/>
          <w:lang w:eastAsia="en-US" w:bidi="ar-SA"/>
        </w:rPr>
        <w:t>О</w:t>
      </w:r>
      <w:r w:rsidRPr="00261706">
        <w:rPr>
          <w:rStyle w:val="22"/>
          <w:rFonts w:eastAsiaTheme="minorHAnsi"/>
          <w:color w:val="auto"/>
          <w:sz w:val="26"/>
          <w:szCs w:val="26"/>
          <w:lang w:eastAsia="en-US" w:bidi="ar-SA"/>
        </w:rPr>
        <w:t>рганизации в размере планируемых в текущем финансовом году затрат, определенном в заявлении о предоставлении субсидии, указанном в п.11 настоящего Порядка, но не превышающем размера субсидии, установленного  решением Собрания депутатов Локнянского муниципального округа о бюджете муниципального образования на соответствующий финансовый год и плановый период.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 xml:space="preserve">Требования, </w:t>
      </w:r>
      <w:r w:rsidR="00074185">
        <w:rPr>
          <w:rStyle w:val="22"/>
          <w:rFonts w:eastAsia="Calibri"/>
          <w:sz w:val="26"/>
          <w:szCs w:val="26"/>
        </w:rPr>
        <w:t>которым должна соответствовать О</w:t>
      </w:r>
      <w:r w:rsidRPr="00261706">
        <w:rPr>
          <w:rStyle w:val="22"/>
          <w:rFonts w:eastAsia="Calibri"/>
          <w:sz w:val="26"/>
          <w:szCs w:val="26"/>
        </w:rPr>
        <w:t>рганизация на первое число месяца, предшествующего месяцу, в котором планируется заключение соглашения о предоставлении субсидии между Администрацией Локнянского округа и организацией</w:t>
      </w:r>
      <w:r w:rsidRPr="00261706">
        <w:rPr>
          <w:rFonts w:ascii="Times New Roman" w:hAnsi="Times New Roman" w:cs="Times New Roman"/>
          <w:sz w:val="26"/>
          <w:szCs w:val="26"/>
        </w:rPr>
        <w:t xml:space="preserve">, </w:t>
      </w:r>
      <w:r w:rsidRPr="00261706">
        <w:rPr>
          <w:rStyle w:val="22"/>
          <w:rFonts w:eastAsia="Calibri"/>
          <w:sz w:val="26"/>
          <w:szCs w:val="26"/>
        </w:rPr>
        <w:t xml:space="preserve">(далее </w:t>
      </w:r>
      <w:r w:rsidRPr="00261706">
        <w:rPr>
          <w:rFonts w:ascii="Times New Roman" w:hAnsi="Times New Roman" w:cs="Times New Roman"/>
          <w:sz w:val="26"/>
          <w:szCs w:val="26"/>
        </w:rPr>
        <w:t xml:space="preserve">- </w:t>
      </w:r>
      <w:r w:rsidRPr="00261706">
        <w:rPr>
          <w:rStyle w:val="22"/>
          <w:rFonts w:eastAsia="Calibri"/>
          <w:sz w:val="26"/>
          <w:szCs w:val="26"/>
        </w:rPr>
        <w:t>Соглашение):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Организация не должна  являться иностранным юридическим лицом, а также российскими юридическими лицами, в уставн</w:t>
      </w:r>
      <w:r w:rsidR="00074185">
        <w:rPr>
          <w:rStyle w:val="22"/>
          <w:rFonts w:eastAsia="Calibri"/>
          <w:sz w:val="26"/>
          <w:szCs w:val="26"/>
        </w:rPr>
        <w:t>ом (складочном) капитале которых</w:t>
      </w:r>
      <w:r w:rsidRPr="00261706">
        <w:rPr>
          <w:rStyle w:val="22"/>
          <w:rFonts w:eastAsia="Calibri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</w:t>
      </w:r>
      <w:r w:rsidR="00D525A7">
        <w:rPr>
          <w:rStyle w:val="22"/>
          <w:rFonts w:eastAsia="Calibri"/>
          <w:sz w:val="26"/>
          <w:szCs w:val="26"/>
        </w:rPr>
        <w:t>проведении финансовых операций (</w:t>
      </w:r>
      <w:r w:rsidRPr="00261706">
        <w:rPr>
          <w:rStyle w:val="22"/>
          <w:rFonts w:eastAsia="Calibri"/>
          <w:sz w:val="26"/>
          <w:szCs w:val="26"/>
        </w:rPr>
        <w:t xml:space="preserve">офшорные зоны) </w:t>
      </w:r>
      <w:r w:rsidRPr="00261706">
        <w:rPr>
          <w:rFonts w:ascii="Times New Roman" w:hAnsi="Times New Roman" w:cs="Times New Roman"/>
          <w:sz w:val="26"/>
          <w:szCs w:val="26"/>
        </w:rPr>
        <w:t xml:space="preserve">в </w:t>
      </w:r>
      <w:r w:rsidRPr="00261706">
        <w:rPr>
          <w:rStyle w:val="22"/>
          <w:rFonts w:eastAsia="Calibri"/>
          <w:sz w:val="26"/>
          <w:szCs w:val="26"/>
        </w:rPr>
        <w:t>отношении таких юридических лиц, в совокупности превышает 50 процентов;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882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Организация не должна получать средства из окружного бюджета в соответствии с иными нормативными правовыми актами на цели, указанные в п. 2 настоящего Порядка;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Организация не должна находиться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1058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Субсидия предоставляется на основании соглашения, заключенного в соответствии с п.8 настоящего Порядка, в котором предусматриваются в т.ч. следующие положения:</w:t>
      </w:r>
    </w:p>
    <w:p w:rsidR="001E1343" w:rsidRPr="00261706" w:rsidRDefault="003A2D55">
      <w:pPr>
        <w:pStyle w:val="a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а) о согласии Организации на проведение Администрацией Локнянского</w:t>
      </w:r>
      <w:r w:rsidR="00D525A7">
        <w:rPr>
          <w:rStyle w:val="22"/>
          <w:rFonts w:eastAsia="Calibri"/>
          <w:sz w:val="26"/>
          <w:szCs w:val="26"/>
        </w:rPr>
        <w:t xml:space="preserve"> муниципального</w:t>
      </w:r>
      <w:r w:rsidRPr="00261706">
        <w:rPr>
          <w:rStyle w:val="22"/>
          <w:rFonts w:eastAsia="Calibri"/>
          <w:sz w:val="26"/>
          <w:szCs w:val="26"/>
        </w:rPr>
        <w:t xml:space="preserve"> округа и уполномоченным органом муниципального финансового контроля проверок соблюдения </w:t>
      </w:r>
      <w:bookmarkStart w:id="1" w:name="_GoBack"/>
      <w:r w:rsidRPr="00261706">
        <w:rPr>
          <w:rStyle w:val="22"/>
          <w:rFonts w:eastAsia="Calibri"/>
          <w:sz w:val="26"/>
          <w:szCs w:val="26"/>
        </w:rPr>
        <w:t xml:space="preserve">Организацией </w:t>
      </w:r>
      <w:bookmarkEnd w:id="1"/>
      <w:r w:rsidRPr="00261706">
        <w:rPr>
          <w:rStyle w:val="22"/>
          <w:rFonts w:eastAsia="Calibri"/>
          <w:sz w:val="26"/>
          <w:szCs w:val="26"/>
        </w:rPr>
        <w:t xml:space="preserve">целей, порядка </w:t>
      </w:r>
      <w:r w:rsidRPr="00261706">
        <w:rPr>
          <w:rFonts w:ascii="Times New Roman" w:hAnsi="Times New Roman" w:cs="Times New Roman"/>
          <w:sz w:val="26"/>
          <w:szCs w:val="26"/>
        </w:rPr>
        <w:t xml:space="preserve">и </w:t>
      </w:r>
      <w:r w:rsidRPr="00261706">
        <w:rPr>
          <w:rStyle w:val="22"/>
          <w:rFonts w:eastAsia="Calibri"/>
          <w:sz w:val="26"/>
          <w:szCs w:val="26"/>
        </w:rPr>
        <w:t xml:space="preserve">условий предоставления субсидии, установленных настоящими Порядком </w:t>
      </w:r>
      <w:r w:rsidRPr="00261706">
        <w:rPr>
          <w:rFonts w:ascii="Times New Roman" w:hAnsi="Times New Roman" w:cs="Times New Roman"/>
          <w:sz w:val="26"/>
          <w:szCs w:val="26"/>
        </w:rPr>
        <w:t xml:space="preserve">и </w:t>
      </w:r>
      <w:r w:rsidRPr="00261706">
        <w:rPr>
          <w:rStyle w:val="22"/>
          <w:rFonts w:eastAsia="Calibri"/>
          <w:sz w:val="26"/>
          <w:szCs w:val="26"/>
        </w:rPr>
        <w:t>соглашением;</w:t>
      </w:r>
    </w:p>
    <w:p w:rsidR="001E1343" w:rsidRPr="00261706" w:rsidRDefault="003A2D55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б) условие о согласовании  Администрацией Локнянского</w:t>
      </w:r>
      <w:r w:rsidR="00D525A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261706">
        <w:rPr>
          <w:rFonts w:ascii="Times New Roman" w:hAnsi="Times New Roman" w:cs="Times New Roman"/>
          <w:sz w:val="26"/>
          <w:szCs w:val="26"/>
        </w:rPr>
        <w:t xml:space="preserve"> округа и Организацией новых условий соглашения или о расторжении соглашения при  не достижении согласия по новым условиям соглашения в случае уменьшения Администрации Локнянского </w:t>
      </w:r>
      <w:r w:rsidR="00D525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61706">
        <w:rPr>
          <w:rFonts w:ascii="Times New Roman" w:hAnsi="Times New Roman" w:cs="Times New Roman"/>
          <w:sz w:val="26"/>
          <w:szCs w:val="26"/>
        </w:rPr>
        <w:t>округа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период, приводящего к невозможности предоставления субсидии в размере, определенном в соглашении;</w:t>
      </w:r>
    </w:p>
    <w:p w:rsidR="001E1343" w:rsidRPr="00261706" w:rsidRDefault="003A2D55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в) наличие в соглашениях, заключенных в целях исполнения обязательств по соглашению согласия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261706">
        <w:rPr>
          <w:rFonts w:ascii="Times New Roman" w:hAnsi="Times New Roman" w:cs="Times New Roman"/>
          <w:sz w:val="26"/>
          <w:szCs w:val="26"/>
        </w:rPr>
        <w:lastRenderedPageBreak/>
        <w:t>Администрацией Локнянского округа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Дополнительные соглашения к соглашению, предусматривающие внесение в него изменений или его расторжение, </w:t>
      </w:r>
      <w:r w:rsidR="00A536AD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Администрацией Локнянского </w:t>
      </w:r>
      <w:r w:rsidR="00D5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</w:t>
      </w:r>
      <w:r w:rsidR="00A536AD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0"/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Для заключения соглашения организация представляет  в Администрацию Локнянского округа заявление о предоставлении субсидии, подписанное руководителем, и содержащим следующие сведения: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Style w:val="22"/>
          <w:rFonts w:eastAsia="Calibri"/>
          <w:sz w:val="26"/>
          <w:szCs w:val="26"/>
        </w:rPr>
        <w:t>наименование, организационно-правовая форма, место нахождения и банковские реквизиты Организации;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наименование периодического печатного издания;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Style w:val="22"/>
          <w:rFonts w:eastAsiaTheme="minorHAnsi"/>
          <w:color w:val="auto"/>
          <w:sz w:val="26"/>
          <w:szCs w:val="26"/>
          <w:lang w:eastAsia="en-US" w:bidi="ar-SA"/>
        </w:rPr>
      </w:pPr>
      <w:r w:rsidRPr="00261706">
        <w:rPr>
          <w:rStyle w:val="22"/>
          <w:rFonts w:eastAsia="Calibri"/>
          <w:sz w:val="26"/>
          <w:szCs w:val="26"/>
        </w:rPr>
        <w:t>размер планируемых в текущем финансовом году затрат Организации на производство и выпуск периодического печатного издания.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заявлению прилагаются:</w:t>
      </w:r>
    </w:p>
    <w:p w:rsidR="001E1343" w:rsidRPr="00261706" w:rsidRDefault="003A2D55">
      <w:pPr>
        <w:pStyle w:val="af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копия штатного расписания на текущий финансовый год;</w:t>
      </w:r>
    </w:p>
    <w:p w:rsidR="001E1343" w:rsidRPr="00261706" w:rsidRDefault="003A2D55">
      <w:pPr>
        <w:pStyle w:val="af"/>
        <w:widowControl w:val="0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справка, подписанная руководителем Организации или лицом, испо</w:t>
      </w:r>
      <w:r w:rsidRPr="00261706">
        <w:rPr>
          <w:rFonts w:ascii="Times New Roman" w:hAnsi="Times New Roman" w:cs="Times New Roman"/>
          <w:sz w:val="26"/>
          <w:szCs w:val="26"/>
        </w:rPr>
        <w:t>л</w:t>
      </w:r>
      <w:r w:rsidRPr="00261706">
        <w:rPr>
          <w:rFonts w:ascii="Times New Roman" w:hAnsi="Times New Roman" w:cs="Times New Roman"/>
          <w:sz w:val="26"/>
          <w:szCs w:val="26"/>
        </w:rPr>
        <w:t>няющим его обязанности, подтверждающая, что Организация не является иностра</w:t>
      </w:r>
      <w:r w:rsidRPr="00261706">
        <w:rPr>
          <w:rFonts w:ascii="Times New Roman" w:hAnsi="Times New Roman" w:cs="Times New Roman"/>
          <w:sz w:val="26"/>
          <w:szCs w:val="26"/>
        </w:rPr>
        <w:t>н</w:t>
      </w:r>
      <w:r w:rsidRPr="00261706">
        <w:rPr>
          <w:rFonts w:ascii="Times New Roman" w:hAnsi="Times New Roman" w:cs="Times New Roman"/>
          <w:sz w:val="26"/>
          <w:szCs w:val="26"/>
        </w:rPr>
        <w:t>ным юридическим лицом, а также российским юридическим лицом, в уставном (складочном) капитале которого доля участия иностранных юридических лиц, в том числе местом регистрации которых является государство или территория, включе</w:t>
      </w:r>
      <w:r w:rsidRPr="00261706">
        <w:rPr>
          <w:rFonts w:ascii="Times New Roman" w:hAnsi="Times New Roman" w:cs="Times New Roman"/>
          <w:sz w:val="26"/>
          <w:szCs w:val="26"/>
        </w:rPr>
        <w:t>н</w:t>
      </w:r>
      <w:r w:rsidRPr="00261706">
        <w:rPr>
          <w:rFonts w:ascii="Times New Roman" w:hAnsi="Times New Roman" w:cs="Times New Roman"/>
          <w:sz w:val="26"/>
          <w:szCs w:val="26"/>
        </w:rPr>
        <w:t>ные в утверждаемый Министерством финансов Российской Федерации перечень г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сударств и территорий, предоставляющих льготный налоговый режим налогооблож</w:t>
      </w:r>
      <w:r w:rsidRPr="00261706">
        <w:rPr>
          <w:rFonts w:ascii="Times New Roman" w:hAnsi="Times New Roman" w:cs="Times New Roman"/>
          <w:sz w:val="26"/>
          <w:szCs w:val="26"/>
        </w:rPr>
        <w:t>е</w:t>
      </w:r>
      <w:r w:rsidRPr="00261706">
        <w:rPr>
          <w:rFonts w:ascii="Times New Roman" w:hAnsi="Times New Roman" w:cs="Times New Roman"/>
          <w:sz w:val="26"/>
          <w:szCs w:val="26"/>
        </w:rPr>
        <w:t>ния и (или) не предусматривающих раскрытия и представления информации при пр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ведении финансовых операций (офшорные зоны) в отношении таких юридических лиц, в совокупности превышает 50 процентов;</w:t>
      </w:r>
    </w:p>
    <w:p w:rsidR="001E1343" w:rsidRPr="00261706" w:rsidRDefault="003A2D55">
      <w:pPr>
        <w:pStyle w:val="af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 справка, подписанная руководителем Организации или лицом, испо</w:t>
      </w:r>
      <w:r w:rsidRPr="00261706">
        <w:rPr>
          <w:rFonts w:ascii="Times New Roman" w:hAnsi="Times New Roman" w:cs="Times New Roman"/>
          <w:sz w:val="26"/>
          <w:szCs w:val="26"/>
        </w:rPr>
        <w:t>л</w:t>
      </w:r>
      <w:r w:rsidRPr="00261706">
        <w:rPr>
          <w:rFonts w:ascii="Times New Roman" w:hAnsi="Times New Roman" w:cs="Times New Roman"/>
          <w:sz w:val="26"/>
          <w:szCs w:val="26"/>
        </w:rPr>
        <w:t>няющим его обязанности, подтверждающая, что Организация не получает средства из бюджета муниципального образования Локнянский муниципальный округ в соотве</w:t>
      </w:r>
      <w:r w:rsidRPr="00261706">
        <w:rPr>
          <w:rFonts w:ascii="Times New Roman" w:hAnsi="Times New Roman" w:cs="Times New Roman"/>
          <w:sz w:val="26"/>
          <w:szCs w:val="26"/>
        </w:rPr>
        <w:t>т</w:t>
      </w:r>
      <w:r w:rsidRPr="00261706">
        <w:rPr>
          <w:rFonts w:ascii="Times New Roman" w:hAnsi="Times New Roman" w:cs="Times New Roman"/>
          <w:sz w:val="26"/>
          <w:szCs w:val="26"/>
        </w:rPr>
        <w:t>ствии с иными нормативными муниципальными правовыми актами  на цель, указа</w:t>
      </w:r>
      <w:r w:rsidRPr="00261706">
        <w:rPr>
          <w:rFonts w:ascii="Times New Roman" w:hAnsi="Times New Roman" w:cs="Times New Roman"/>
          <w:sz w:val="26"/>
          <w:szCs w:val="26"/>
        </w:rPr>
        <w:t>н</w:t>
      </w:r>
      <w:r w:rsidRPr="00261706">
        <w:rPr>
          <w:rFonts w:ascii="Times New Roman" w:hAnsi="Times New Roman" w:cs="Times New Roman"/>
          <w:sz w:val="26"/>
          <w:szCs w:val="26"/>
        </w:rPr>
        <w:t>ную в п. 2 настоящего Порядка;</w:t>
      </w:r>
    </w:p>
    <w:p w:rsidR="001E1343" w:rsidRPr="00261706" w:rsidRDefault="003A2D55">
      <w:pPr>
        <w:pStyle w:val="af"/>
        <w:widowControl w:val="0"/>
        <w:numPr>
          <w:ilvl w:val="0"/>
          <w:numId w:val="3"/>
        </w:numPr>
        <w:tabs>
          <w:tab w:val="left" w:pos="874"/>
        </w:tabs>
        <w:spacing w:after="0" w:line="240" w:lineRule="auto"/>
        <w:ind w:left="0" w:firstLine="709"/>
        <w:jc w:val="both"/>
        <w:rPr>
          <w:rStyle w:val="22"/>
          <w:rFonts w:eastAsiaTheme="minorHAnsi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справка, подписанная руководителем Организации или лицом, исполняющим его обязанности, подтверждающая, что Организация </w:t>
      </w:r>
      <w:r w:rsidRPr="00261706">
        <w:rPr>
          <w:rStyle w:val="22"/>
          <w:rFonts w:eastAsia="Calibri"/>
          <w:sz w:val="26"/>
          <w:szCs w:val="26"/>
        </w:rPr>
        <w:t>не находятся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Администрация Локнянского округа в течение 10 рабочих дней со дня получения документов, указанных в п. 11 и п. 12  настоящего Порядка, осуществляет проверку их соответствия требованиям настоящего Порядка, достоверности представленной организацией информации и по результатам проверки:</w:t>
      </w:r>
    </w:p>
    <w:p w:rsidR="001E1343" w:rsidRPr="00261706" w:rsidRDefault="003A2D55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отсутствии оснований для отказа в предоставлении субсидии из числа установленных в п.14 настоящего порядка -   обеспечивает заключение Администрацией Локнянского округа с Организацией Соглашения;</w:t>
      </w:r>
    </w:p>
    <w:p w:rsidR="001E1343" w:rsidRPr="00261706" w:rsidRDefault="003A2D55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 наличии оснований для отказа в предоставлении субсидии из числа установленных в п.14 настоящего Порядка </w:t>
      </w:r>
      <w:r w:rsidRPr="00261706">
        <w:rPr>
          <w:rFonts w:ascii="Times New Roman" w:hAnsi="Times New Roman" w:cs="Times New Roman"/>
          <w:sz w:val="26"/>
          <w:szCs w:val="26"/>
        </w:rPr>
        <w:t xml:space="preserve"> направляет Организации письменное уведомление об отказе в предоставлении субсидии с указанием причин отказа.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Основаниями для отказа в предоставлении субсидии являются: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несоответствие представленных Организацией документов требованиям,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установленным п.11 и п.12 настоящего Порядка или непредставление (представление не в полном объеме) указанных документов.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установление факта недостоверности представленной Организацией информации, содержащейся в документах;</w:t>
      </w:r>
    </w:p>
    <w:p w:rsidR="001E1343" w:rsidRPr="00261706" w:rsidRDefault="003A2D55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несоответствие организации требованиям, установленным в п.8 настоящего Порядка; 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-  отсутствие лимитов бюджетных обязательств на соответствующий финанс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вый год, утвержденных в установленном порядке и доведенных Администрации Ло</w:t>
      </w:r>
      <w:r w:rsidRPr="00261706">
        <w:rPr>
          <w:rFonts w:ascii="Times New Roman" w:hAnsi="Times New Roman" w:cs="Times New Roman"/>
          <w:sz w:val="26"/>
          <w:szCs w:val="26"/>
        </w:rPr>
        <w:t>к</w:t>
      </w:r>
      <w:r w:rsidRPr="00261706">
        <w:rPr>
          <w:rFonts w:ascii="Times New Roman" w:hAnsi="Times New Roman" w:cs="Times New Roman"/>
          <w:sz w:val="26"/>
          <w:szCs w:val="26"/>
        </w:rPr>
        <w:t xml:space="preserve">нянского </w:t>
      </w:r>
      <w:r w:rsidR="00D525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61706">
        <w:rPr>
          <w:rFonts w:ascii="Times New Roman" w:hAnsi="Times New Roman" w:cs="Times New Roman"/>
          <w:sz w:val="26"/>
          <w:szCs w:val="26"/>
        </w:rPr>
        <w:t>округа на предоставление субсидии с целью, предусмо</w:t>
      </w:r>
      <w:r w:rsidRPr="00261706">
        <w:rPr>
          <w:rFonts w:ascii="Times New Roman" w:hAnsi="Times New Roman" w:cs="Times New Roman"/>
          <w:sz w:val="26"/>
          <w:szCs w:val="26"/>
        </w:rPr>
        <w:t>т</w:t>
      </w:r>
      <w:r w:rsidRPr="00261706">
        <w:rPr>
          <w:rFonts w:ascii="Times New Roman" w:hAnsi="Times New Roman" w:cs="Times New Roman"/>
          <w:sz w:val="26"/>
          <w:szCs w:val="26"/>
        </w:rPr>
        <w:t>ренной п.</w:t>
      </w:r>
      <w:hyperlink r:id="rId9" w:history="1">
        <w:r w:rsidRPr="0026170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6170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 после устранения выявленных недостатков, указанных в уведомлении об отказе в предоставлении субсидии, вправе повторно представить в Администрацию Локнянского</w:t>
      </w:r>
      <w:r w:rsidR="00D525A7" w:rsidRPr="00D525A7">
        <w:rPr>
          <w:rFonts w:ascii="Times New Roman" w:hAnsi="Times New Roman" w:cs="Times New Roman"/>
          <w:sz w:val="26"/>
          <w:szCs w:val="26"/>
        </w:rPr>
        <w:t xml:space="preserve">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документы, указанные в п.11 и п.12 настоящего Положения.</w:t>
      </w:r>
    </w:p>
    <w:p w:rsidR="001E1343" w:rsidRPr="00261706" w:rsidRDefault="003A2D55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Документы, представленные организацией в соответствии с абзацем первым настоящего пункта, рассматриваются Администрацией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 в порядке, установленном п.13 настоящего Порядка.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перечисления субсидии Организация, заключившая Соглашение, ежемесячно в срок до 25-го числа месяца, следующего за отчетным, представляет в Администрацию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округа:</w:t>
      </w:r>
    </w:p>
    <w:p w:rsidR="001E1343" w:rsidRPr="00261706" w:rsidRDefault="003A2D55">
      <w:pPr>
        <w:widowControl w:val="0"/>
        <w:numPr>
          <w:ilvl w:val="0"/>
          <w:numId w:val="5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заявку на перечисление субсидии по форме, установленной Соглашением (далее - заявка);</w:t>
      </w:r>
    </w:p>
    <w:p w:rsidR="001E1343" w:rsidRPr="00261706" w:rsidRDefault="003A2D55">
      <w:pPr>
        <w:widowControl w:val="0"/>
        <w:numPr>
          <w:ilvl w:val="0"/>
          <w:numId w:val="5"/>
        </w:numPr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копии документов, подтверждающие понесенные Организацией затраты на производство и выпуск периодического печатного издания (счета, счета-фактуры, платежные поручения и иные первичные бухгалтерские документы), заверенные в установленном порядке.</w:t>
      </w:r>
    </w:p>
    <w:p w:rsidR="001E1343" w:rsidRPr="00261706" w:rsidRDefault="003A2D55">
      <w:pPr>
        <w:pStyle w:val="af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Управление экономики, сельского хозяйства, предпринимательства и инвестиционной деятельности  Администрации Локнянского</w:t>
      </w:r>
      <w:r w:rsidR="00D525A7" w:rsidRPr="00D525A7">
        <w:rPr>
          <w:rFonts w:ascii="Times New Roman" w:hAnsi="Times New Roman" w:cs="Times New Roman"/>
          <w:sz w:val="26"/>
          <w:szCs w:val="26"/>
        </w:rPr>
        <w:t xml:space="preserve">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в течение 3 рабочих дней со дня получения документов, указанных в п. 16 настоящего Порядка, осуществляет проверку их соответствия требованиям настоящего Порядка, достоверности представленной Организацией информации и по результатам проверки:</w:t>
      </w:r>
    </w:p>
    <w:p w:rsidR="001E1343" w:rsidRPr="00261706" w:rsidRDefault="003A2D55">
      <w:pPr>
        <w:widowControl w:val="0"/>
        <w:numPr>
          <w:ilvl w:val="0"/>
          <w:numId w:val="6"/>
        </w:numPr>
        <w:tabs>
          <w:tab w:val="left" w:pos="90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случае соответствия представленных документов требованиям настоящего Порядка и достоверности представленной Организацией информации направляет </w:t>
      </w:r>
      <w:r w:rsidR="00D5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отдел бухгалтерского учета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закупок Администрации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261706">
        <w:rPr>
          <w:rFonts w:ascii="Times New Roman" w:hAnsi="Times New Roman" w:cs="Times New Roman"/>
          <w:sz w:val="26"/>
          <w:szCs w:val="26"/>
        </w:rPr>
        <w:t xml:space="preserve"> справку с пакетом документов в день ее оформления. В справке отражается сумма субсидии, рассчитанная в соответствии с п. 28 настоящего Порядка,  подлежащая перечислению Организации за отчетный месяц. </w:t>
      </w:r>
    </w:p>
    <w:p w:rsidR="001E1343" w:rsidRPr="00261706" w:rsidRDefault="003A2D55">
      <w:pPr>
        <w:widowControl w:val="0"/>
        <w:numPr>
          <w:ilvl w:val="0"/>
          <w:numId w:val="6"/>
        </w:numPr>
        <w:tabs>
          <w:tab w:val="left" w:pos="90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несоответствия представленных документов требованиям настоящего Порядка, непредставления (представления не в полном объеме) документов, недостоверности представленной Организацией информации направляет </w:t>
      </w:r>
      <w:r w:rsidR="00D5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Организацию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письменное уведомление об отказе в перечислении субсидий с указанием причин отказа.</w:t>
      </w:r>
    </w:p>
    <w:p w:rsidR="001E1343" w:rsidRPr="00261706" w:rsidRDefault="003A2D55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Организация после устранения указанных в уведомлении об отказе в перечислении субсидий нарушений вправе повторно представить в Управление экономики, сельского хозяйства, предпринимательства и инвестиционной деятельности  Администрации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 документы, предусмотренные п. 16 настоящего Порядка.</w:t>
      </w:r>
    </w:p>
    <w:p w:rsidR="001E1343" w:rsidRPr="00261706" w:rsidRDefault="003A2D55">
      <w:pPr>
        <w:pStyle w:val="af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Перечисление Субсидии осуществляется ежемесячно</w:t>
      </w:r>
      <w:r w:rsidRPr="00261706">
        <w:rPr>
          <w:rFonts w:ascii="Times New Roman" w:hAnsi="Times New Roman" w:cs="Times New Roman"/>
          <w:sz w:val="26"/>
          <w:szCs w:val="26"/>
        </w:rPr>
        <w:t xml:space="preserve"> на основании з</w:t>
      </w:r>
      <w:r w:rsidRPr="00261706">
        <w:rPr>
          <w:rFonts w:ascii="Times New Roman" w:hAnsi="Times New Roman" w:cs="Times New Roman"/>
          <w:sz w:val="26"/>
          <w:szCs w:val="26"/>
        </w:rPr>
        <w:t>а</w:t>
      </w:r>
      <w:r w:rsidRPr="00261706">
        <w:rPr>
          <w:rFonts w:ascii="Times New Roman" w:hAnsi="Times New Roman" w:cs="Times New Roman"/>
          <w:sz w:val="26"/>
          <w:szCs w:val="26"/>
        </w:rPr>
        <w:t>ключенного Соглашения на расчетный или корреспондентский счет, открытый Орг</w:t>
      </w:r>
      <w:r w:rsidRPr="00261706">
        <w:rPr>
          <w:rFonts w:ascii="Times New Roman" w:hAnsi="Times New Roman" w:cs="Times New Roman"/>
          <w:sz w:val="26"/>
          <w:szCs w:val="26"/>
        </w:rPr>
        <w:t>а</w:t>
      </w:r>
      <w:r w:rsidRPr="00261706">
        <w:rPr>
          <w:rFonts w:ascii="Times New Roman" w:hAnsi="Times New Roman" w:cs="Times New Roman"/>
          <w:sz w:val="26"/>
          <w:szCs w:val="26"/>
        </w:rPr>
        <w:t>низацией в учреждениях Центрального банка РФ или кредитных организациях, не позднее десятого рабочего дня, следующего за днем  оформления справки, составле</w:t>
      </w:r>
      <w:r w:rsidRPr="00261706">
        <w:rPr>
          <w:rFonts w:ascii="Times New Roman" w:hAnsi="Times New Roman" w:cs="Times New Roman"/>
          <w:sz w:val="26"/>
          <w:szCs w:val="26"/>
        </w:rPr>
        <w:t>н</w:t>
      </w:r>
      <w:r w:rsidRPr="00261706">
        <w:rPr>
          <w:rFonts w:ascii="Times New Roman" w:hAnsi="Times New Roman" w:cs="Times New Roman"/>
          <w:sz w:val="26"/>
          <w:szCs w:val="26"/>
        </w:rPr>
        <w:t>ной в соответствии с п.п.1. п.17 настоящего Порядка.</w:t>
      </w:r>
    </w:p>
    <w:p w:rsidR="001E1343" w:rsidRPr="00261706" w:rsidRDefault="003A2D55">
      <w:pPr>
        <w:pStyle w:val="af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Результатом предоставления субсидии является сохранение средства массовой информации муниципального округа, обеспечивающего в т.ч. официальное опубликование муниципальных правовых актов и иной официальной информации. </w:t>
      </w:r>
    </w:p>
    <w:p w:rsidR="001E1343" w:rsidRPr="00261706" w:rsidRDefault="003A2D5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Результат предоставления субсидии оценивается Администрацией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hAnsi="Times New Roman" w:cs="Times New Roman"/>
          <w:sz w:val="26"/>
          <w:szCs w:val="26"/>
        </w:rPr>
        <w:t xml:space="preserve"> </w:t>
      </w:r>
      <w:r w:rsidRPr="00261706">
        <w:rPr>
          <w:rFonts w:ascii="Times New Roman" w:hAnsi="Times New Roman" w:cs="Times New Roman"/>
          <w:sz w:val="26"/>
          <w:szCs w:val="26"/>
        </w:rPr>
        <w:t>округа на основании достижения, установленного соглашением значения показателя, которым является  количество произведенных и выпущенных  номеров (выпусков) периодического печатного издания. Показатели результативности устанавливаются в конкретных размерах в абсолютных величинах.</w:t>
      </w:r>
    </w:p>
    <w:p w:rsidR="001E1343" w:rsidRPr="00261706" w:rsidRDefault="001E1343">
      <w:pPr>
        <w:pStyle w:val="a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6073" w:rsidRPr="00261706" w:rsidRDefault="00F16073" w:rsidP="00F16073">
      <w:pPr>
        <w:pStyle w:val="af"/>
        <w:keepNext/>
        <w:keepLines/>
        <w:widowControl w:val="0"/>
        <w:tabs>
          <w:tab w:val="left" w:pos="0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3"/>
      <w:r w:rsidRPr="002617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3.Расчет размера субсидии</w:t>
      </w:r>
      <w:bookmarkEnd w:id="2"/>
    </w:p>
    <w:p w:rsidR="00F16073" w:rsidRPr="00261706" w:rsidRDefault="00F16073" w:rsidP="00F16073">
      <w:pPr>
        <w:pStyle w:val="af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F16073" w:rsidRPr="00261706" w:rsidRDefault="00F16073" w:rsidP="00F16073">
      <w:pPr>
        <w:pStyle w:val="af"/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 субсидии, предоставляемой Организации за отчетный месяц, определяется по формуле:</w:t>
      </w:r>
    </w:p>
    <w:p w:rsidR="00F16073" w:rsidRPr="00261706" w:rsidRDefault="00F16073" w:rsidP="00F16073">
      <w:pPr>
        <w:pStyle w:val="af"/>
        <w:widowControl w:val="0"/>
        <w:tabs>
          <w:tab w:val="left" w:pos="96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6073" w:rsidRPr="00261706" w:rsidRDefault="00F16073" w:rsidP="00F160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С = С1 +С2 + Кр,</w:t>
      </w:r>
    </w:p>
    <w:p w:rsidR="00F16073" w:rsidRPr="00261706" w:rsidRDefault="00F16073" w:rsidP="00F1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F16073" w:rsidRPr="00261706" w:rsidRDefault="00F16073" w:rsidP="00F16073">
      <w:pPr>
        <w:widowControl w:val="0"/>
        <w:numPr>
          <w:ilvl w:val="0"/>
          <w:numId w:val="7"/>
        </w:numPr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- размер субсидии, предоставляемой Организации;</w:t>
      </w:r>
    </w:p>
    <w:p w:rsidR="00F16073" w:rsidRPr="00261706" w:rsidRDefault="00F16073" w:rsidP="00F16073">
      <w:pPr>
        <w:widowControl w:val="0"/>
        <w:numPr>
          <w:ilvl w:val="0"/>
          <w:numId w:val="7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С1 - размер расходов Организации на оплату полиграфических услуг рассчитывается по формуле:</w:t>
      </w:r>
    </w:p>
    <w:p w:rsidR="00F16073" w:rsidRPr="00261706" w:rsidRDefault="00F16073" w:rsidP="00F16073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6073" w:rsidRPr="00261706" w:rsidRDefault="00F16073" w:rsidP="00F160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С1 = Р1 х К1,</w:t>
      </w:r>
    </w:p>
    <w:p w:rsidR="00F16073" w:rsidRPr="00261706" w:rsidRDefault="00F16073" w:rsidP="00F1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F16073" w:rsidRPr="00261706" w:rsidRDefault="00F16073" w:rsidP="00F16073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Р1 - фактически понесенные в отчетном месяце расходы на полиграфические услуги;</w:t>
      </w:r>
    </w:p>
    <w:p w:rsidR="00F16073" w:rsidRPr="00261706" w:rsidRDefault="00F16073" w:rsidP="00F16073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К1 - коэффициент возмещения затрат на оплату полиграфических услуг, стоимости газетной бумаги в размере 0,1;</w:t>
      </w:r>
    </w:p>
    <w:p w:rsidR="00F16073" w:rsidRPr="00261706" w:rsidRDefault="00F16073" w:rsidP="00F16073">
      <w:pPr>
        <w:widowControl w:val="0"/>
        <w:numPr>
          <w:ilvl w:val="0"/>
          <w:numId w:val="7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С2 – размер расходов Организации на оплату труда штатных работников, рассчитывается по формуле:</w:t>
      </w:r>
    </w:p>
    <w:p w:rsidR="00F16073" w:rsidRPr="00261706" w:rsidRDefault="00F16073" w:rsidP="00F16073">
      <w:pPr>
        <w:widowControl w:val="0"/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6073" w:rsidRPr="00261706" w:rsidRDefault="00F16073" w:rsidP="00F16073">
      <w:pPr>
        <w:pStyle w:val="10"/>
        <w:keepNext/>
        <w:keepLines/>
        <w:shd w:val="clear" w:color="auto" w:fill="auto"/>
        <w:spacing w:before="0"/>
        <w:ind w:firstLine="709"/>
        <w:jc w:val="center"/>
        <w:rPr>
          <w:color w:val="000000"/>
          <w:sz w:val="26"/>
          <w:szCs w:val="26"/>
          <w:lang w:eastAsia="ru-RU" w:bidi="ru-RU"/>
        </w:rPr>
      </w:pPr>
      <w:bookmarkStart w:id="3" w:name="bookmark4"/>
      <w:r w:rsidRPr="00261706">
        <w:rPr>
          <w:rFonts w:eastAsia="Arial Unicode MS"/>
          <w:color w:val="000000"/>
          <w:sz w:val="26"/>
          <w:szCs w:val="26"/>
          <w:lang w:eastAsia="ru-RU" w:bidi="ru-RU"/>
        </w:rPr>
        <w:t xml:space="preserve">С2 = </w:t>
      </w:r>
      <w:r w:rsidRPr="00261706">
        <w:rPr>
          <w:color w:val="000000"/>
          <w:sz w:val="26"/>
          <w:szCs w:val="26"/>
          <w:lang w:eastAsia="ru-RU" w:bidi="ru-RU"/>
        </w:rPr>
        <w:t xml:space="preserve"> ОТхКЗ</w:t>
      </w:r>
      <w:bookmarkEnd w:id="3"/>
    </w:p>
    <w:p w:rsidR="00F16073" w:rsidRPr="00261706" w:rsidRDefault="00F16073" w:rsidP="00F16073">
      <w:pPr>
        <w:pStyle w:val="10"/>
        <w:keepNext/>
        <w:keepLines/>
        <w:shd w:val="clear" w:color="auto" w:fill="auto"/>
        <w:spacing w:before="0"/>
        <w:ind w:firstLine="709"/>
        <w:rPr>
          <w:color w:val="000000"/>
          <w:sz w:val="26"/>
          <w:szCs w:val="26"/>
          <w:lang w:eastAsia="ru-RU" w:bidi="ru-RU"/>
        </w:rPr>
      </w:pPr>
      <w:r w:rsidRPr="00261706">
        <w:rPr>
          <w:color w:val="000000"/>
          <w:sz w:val="26"/>
          <w:szCs w:val="26"/>
          <w:lang w:eastAsia="ru-RU" w:bidi="ru-RU"/>
        </w:rPr>
        <w:t>где:</w:t>
      </w:r>
    </w:p>
    <w:p w:rsidR="00F16073" w:rsidRPr="00261706" w:rsidRDefault="00F16073" w:rsidP="00F16073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ОТ – фактические расходы за отчетный месяц на оплату труда штатных работников редакции периодического печатного издания, определенные исходя из окладов. В случае, если в штате редакции периодического издания имеются сотрудники, в обязанности которых входит выполнение работ, оказание услуг для редакций периодических печатных изданий, распространяемых на территории других муниципальных образований, то расходы на оплату труда по данным должностям включаются в расчет размера субсидии пропорционально количеству таких редакций периодических печатных изданий.</w:t>
      </w:r>
    </w:p>
    <w:p w:rsidR="00F16073" w:rsidRPr="00261706" w:rsidRDefault="00F16073" w:rsidP="00F16073">
      <w:pPr>
        <w:widowControl w:val="0"/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КЗ - коэффициент возмещения затрат на оплату труда штатных работников Организации по результатам работы редакции периодического печатного издания в отчетном месяце </w:t>
      </w:r>
      <w:r w:rsidRPr="002617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размере 0,1;</w:t>
      </w:r>
    </w:p>
    <w:p w:rsidR="00F16073" w:rsidRPr="00261706" w:rsidRDefault="00F16073" w:rsidP="00F16073">
      <w:pPr>
        <w:widowControl w:val="0"/>
        <w:numPr>
          <w:ilvl w:val="0"/>
          <w:numId w:val="6"/>
        </w:numPr>
        <w:tabs>
          <w:tab w:val="left" w:pos="9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 - размер кредиторской задолженности по невыплаченной субсидии за предшествующий финансовый год.</w:t>
      </w:r>
    </w:p>
    <w:p w:rsidR="001E1343" w:rsidRPr="00261706" w:rsidRDefault="001E1343">
      <w:pPr>
        <w:widowControl w:val="0"/>
        <w:tabs>
          <w:tab w:val="left" w:pos="7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E1343" w:rsidRPr="00261706" w:rsidRDefault="003A2D55">
      <w:pPr>
        <w:pStyle w:val="af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4.Требования к отчетности</w:t>
      </w:r>
    </w:p>
    <w:p w:rsidR="001E1343" w:rsidRPr="00261706" w:rsidRDefault="001E1343">
      <w:pPr>
        <w:pStyle w:val="af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343" w:rsidRPr="00261706" w:rsidRDefault="003A2D55">
      <w:pPr>
        <w:pStyle w:val="ConsPlusNormal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22. Организация, с которой заключено Соглашение, предоставляет в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Управление экономики, сельского хозяйства, предпринимательства и инвестиционной деятельности Администрации Локнянского</w:t>
      </w:r>
      <w:r w:rsidR="00D525A7" w:rsidRPr="00D525A7">
        <w:rPr>
          <w:rFonts w:ascii="Times New Roman" w:hAnsi="Times New Roman" w:cs="Times New Roman"/>
          <w:sz w:val="26"/>
          <w:szCs w:val="26"/>
        </w:rPr>
        <w:t xml:space="preserve">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</w:t>
      </w:r>
      <w:r w:rsidRPr="00261706">
        <w:rPr>
          <w:rFonts w:ascii="Times New Roman" w:hAnsi="Times New Roman" w:cs="Times New Roman"/>
          <w:color w:val="000000"/>
          <w:sz w:val="26"/>
          <w:szCs w:val="26"/>
        </w:rPr>
        <w:t xml:space="preserve">одновременно с документами, указанными в п. 16 настоящего Порядка, </w:t>
      </w:r>
      <w:r w:rsidRPr="00261706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 субсидии.  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 xml:space="preserve">23. Администрация Локнянского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25A7" w:rsidRPr="00261706">
        <w:rPr>
          <w:rFonts w:ascii="Times New Roman" w:hAnsi="Times New Roman" w:cs="Times New Roman"/>
          <w:sz w:val="26"/>
          <w:szCs w:val="26"/>
        </w:rPr>
        <w:t xml:space="preserve"> </w:t>
      </w:r>
      <w:r w:rsidRPr="00261706">
        <w:rPr>
          <w:rFonts w:ascii="Times New Roman" w:hAnsi="Times New Roman" w:cs="Times New Roman"/>
          <w:sz w:val="26"/>
          <w:szCs w:val="26"/>
        </w:rPr>
        <w:t>округа имеет право устана</w:t>
      </w:r>
      <w:r w:rsidRPr="00261706">
        <w:rPr>
          <w:rFonts w:ascii="Times New Roman" w:hAnsi="Times New Roman" w:cs="Times New Roman"/>
          <w:sz w:val="26"/>
          <w:szCs w:val="26"/>
        </w:rPr>
        <w:t>в</w:t>
      </w:r>
      <w:r w:rsidRPr="00261706">
        <w:rPr>
          <w:rFonts w:ascii="Times New Roman" w:hAnsi="Times New Roman" w:cs="Times New Roman"/>
          <w:sz w:val="26"/>
          <w:szCs w:val="26"/>
        </w:rPr>
        <w:t>ливать в Соглашении сроки и формы представления Организацией дополнительной отчетности.</w:t>
      </w:r>
    </w:p>
    <w:p w:rsidR="001E1343" w:rsidRPr="00261706" w:rsidRDefault="001E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1343" w:rsidRPr="00261706" w:rsidRDefault="003A2D55">
      <w:pPr>
        <w:pStyle w:val="af"/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06">
        <w:rPr>
          <w:rFonts w:ascii="Times New Roman" w:hAnsi="Times New Roman" w:cs="Times New Roman"/>
          <w:b/>
          <w:sz w:val="26"/>
          <w:szCs w:val="26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1E1343" w:rsidRPr="00261706" w:rsidRDefault="001E134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1343" w:rsidRPr="00261706" w:rsidRDefault="003A2D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24. Контроль за использованием средств Субсидий осуществляется Администрацией Локнянского</w:t>
      </w:r>
      <w:r w:rsidR="00D525A7" w:rsidRPr="00D525A7">
        <w:rPr>
          <w:rFonts w:ascii="Times New Roman" w:hAnsi="Times New Roman" w:cs="Times New Roman"/>
          <w:sz w:val="26"/>
          <w:szCs w:val="26"/>
        </w:rPr>
        <w:t xml:space="preserve"> </w:t>
      </w:r>
      <w:r w:rsidR="00D525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hAnsi="Times New Roman" w:cs="Times New Roman"/>
          <w:sz w:val="26"/>
          <w:szCs w:val="26"/>
        </w:rPr>
        <w:t xml:space="preserve"> округа и органом внутреннего муниципального финансового контроля.</w:t>
      </w:r>
    </w:p>
    <w:p w:rsidR="001E1343" w:rsidRPr="00261706" w:rsidRDefault="003A2D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25. Орган внутреннего муниципального финансового контроля осуществляет проверку соблюдения условий, целей и порядка предоставления субсидий в соответствии с Планом проведения проверок, утвержденным в установленном порядке. Проверка проводится в соответствии с федеральными стандартами внутреннего государственного (муниципального) финансового контроля, утвержденными Правительством Российской Федерации.</w:t>
      </w:r>
    </w:p>
    <w:p w:rsidR="001E1343" w:rsidRPr="00261706" w:rsidRDefault="003A2D5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26. Администрация Локнянского</w:t>
      </w:r>
      <w:r w:rsidR="00E51557" w:rsidRPr="00E51557">
        <w:rPr>
          <w:rFonts w:ascii="Times New Roman" w:hAnsi="Times New Roman" w:cs="Times New Roman"/>
          <w:sz w:val="26"/>
          <w:szCs w:val="26"/>
        </w:rPr>
        <w:t xml:space="preserve"> </w:t>
      </w:r>
      <w:r w:rsidR="00E5155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hAnsi="Times New Roman" w:cs="Times New Roman"/>
          <w:sz w:val="26"/>
          <w:szCs w:val="26"/>
        </w:rPr>
        <w:t xml:space="preserve"> округа проводит проверку соблюдения условий, целей и порядка предоставления субсидий по факту предоставления Получателем субсидии документов, указанных в п.16 настоящего Порядка. Проверку проводит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Управление экономики, сельского хозяйства, предпринимательства и инвестиционной деятельности  Администрации Локнянского </w:t>
      </w:r>
      <w:r w:rsidR="00E51557">
        <w:rPr>
          <w:rFonts w:ascii="Times New Roman" w:hAnsi="Times New Roman" w:cs="Times New Roman"/>
          <w:sz w:val="26"/>
          <w:szCs w:val="26"/>
        </w:rPr>
        <w:t>муниципального</w:t>
      </w:r>
      <w:r w:rsidR="00E51557"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округа </w:t>
      </w:r>
      <w:r w:rsidRPr="00261706">
        <w:rPr>
          <w:rFonts w:ascii="Times New Roman" w:hAnsi="Times New Roman" w:cs="Times New Roman"/>
          <w:sz w:val="26"/>
          <w:szCs w:val="26"/>
        </w:rPr>
        <w:t xml:space="preserve">в порядке и сроки, определенные п.17 настоящего Порядка. 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0"/>
      <w:bookmarkEnd w:id="4"/>
      <w:r w:rsidRPr="00261706">
        <w:rPr>
          <w:rFonts w:ascii="Times New Roman" w:hAnsi="Times New Roman" w:cs="Times New Roman"/>
          <w:sz w:val="26"/>
          <w:szCs w:val="26"/>
        </w:rPr>
        <w:t>27. В случае нарушения получателем субсидий условий, установленных при предоставлении субсидий, выявленного в том числе по фактам проверок, проведе</w:t>
      </w:r>
      <w:r w:rsidRPr="00261706">
        <w:rPr>
          <w:rFonts w:ascii="Times New Roman" w:hAnsi="Times New Roman" w:cs="Times New Roman"/>
          <w:sz w:val="26"/>
          <w:szCs w:val="26"/>
        </w:rPr>
        <w:t>н</w:t>
      </w:r>
      <w:r w:rsidRPr="00261706">
        <w:rPr>
          <w:rFonts w:ascii="Times New Roman" w:hAnsi="Times New Roman" w:cs="Times New Roman"/>
          <w:sz w:val="26"/>
          <w:szCs w:val="26"/>
        </w:rPr>
        <w:t xml:space="preserve">ных Администрацией Локнянского </w:t>
      </w:r>
      <w:r w:rsidR="00E51557">
        <w:rPr>
          <w:rFonts w:ascii="Times New Roman" w:hAnsi="Times New Roman" w:cs="Times New Roman"/>
          <w:sz w:val="26"/>
          <w:szCs w:val="26"/>
        </w:rPr>
        <w:t>муниципального</w:t>
      </w:r>
      <w:r w:rsidR="00E51557" w:rsidRPr="00261706">
        <w:rPr>
          <w:rFonts w:ascii="Times New Roman" w:hAnsi="Times New Roman" w:cs="Times New Roman"/>
          <w:sz w:val="26"/>
          <w:szCs w:val="26"/>
        </w:rPr>
        <w:t xml:space="preserve"> </w:t>
      </w:r>
      <w:r w:rsidRPr="00261706">
        <w:rPr>
          <w:rFonts w:ascii="Times New Roman" w:hAnsi="Times New Roman" w:cs="Times New Roman"/>
          <w:sz w:val="26"/>
          <w:szCs w:val="26"/>
        </w:rPr>
        <w:t>округа  или органом внутреннего муниципального финансового контроля, получатель субсидии обязан возвратить п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 xml:space="preserve">лученные средства субсидий в  бюджет муниципального образования </w:t>
      </w:r>
      <w:r w:rsidR="00E51557">
        <w:rPr>
          <w:rFonts w:ascii="Times New Roman" w:hAnsi="Times New Roman" w:cs="Times New Roman"/>
          <w:sz w:val="26"/>
          <w:szCs w:val="26"/>
        </w:rPr>
        <w:t>«</w:t>
      </w:r>
      <w:r w:rsidRPr="00261706">
        <w:rPr>
          <w:rFonts w:ascii="Times New Roman" w:hAnsi="Times New Roman" w:cs="Times New Roman"/>
          <w:sz w:val="26"/>
          <w:szCs w:val="26"/>
        </w:rPr>
        <w:t>Локнянский муниципальный округ</w:t>
      </w:r>
      <w:r w:rsidR="00E51557">
        <w:rPr>
          <w:rFonts w:ascii="Times New Roman" w:hAnsi="Times New Roman" w:cs="Times New Roman"/>
          <w:sz w:val="26"/>
          <w:szCs w:val="26"/>
        </w:rPr>
        <w:t>»</w:t>
      </w:r>
      <w:r w:rsidRPr="00261706">
        <w:rPr>
          <w:rFonts w:ascii="Times New Roman" w:hAnsi="Times New Roman" w:cs="Times New Roman"/>
          <w:sz w:val="26"/>
          <w:szCs w:val="26"/>
        </w:rPr>
        <w:t xml:space="preserve"> Псковской области в течение 30 календарных дней со дня п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лучения уведомления Администрации Локнянского</w:t>
      </w:r>
      <w:r w:rsidR="00E51557" w:rsidRPr="00E51557">
        <w:rPr>
          <w:rFonts w:ascii="Times New Roman" w:hAnsi="Times New Roman" w:cs="Times New Roman"/>
          <w:sz w:val="26"/>
          <w:szCs w:val="26"/>
        </w:rPr>
        <w:t xml:space="preserve"> </w:t>
      </w:r>
      <w:r w:rsidR="00E51557">
        <w:rPr>
          <w:rFonts w:ascii="Times New Roman" w:hAnsi="Times New Roman" w:cs="Times New Roman"/>
          <w:sz w:val="26"/>
          <w:szCs w:val="26"/>
        </w:rPr>
        <w:t>муниципального</w:t>
      </w:r>
      <w:r w:rsidRPr="00261706">
        <w:rPr>
          <w:rFonts w:ascii="Times New Roman" w:hAnsi="Times New Roman" w:cs="Times New Roman"/>
          <w:sz w:val="26"/>
          <w:szCs w:val="26"/>
        </w:rPr>
        <w:t xml:space="preserve"> округа  или о</w:t>
      </w:r>
      <w:r w:rsidRPr="00261706">
        <w:rPr>
          <w:rFonts w:ascii="Times New Roman" w:hAnsi="Times New Roman" w:cs="Times New Roman"/>
          <w:sz w:val="26"/>
          <w:szCs w:val="26"/>
        </w:rPr>
        <w:t>р</w:t>
      </w:r>
      <w:r w:rsidRPr="00261706">
        <w:rPr>
          <w:rFonts w:ascii="Times New Roman" w:hAnsi="Times New Roman" w:cs="Times New Roman"/>
          <w:sz w:val="26"/>
          <w:szCs w:val="26"/>
        </w:rPr>
        <w:t>гана внутреннего муниципального финансового контроля о выявлении такого нар</w:t>
      </w:r>
      <w:r w:rsidRPr="00261706">
        <w:rPr>
          <w:rFonts w:ascii="Times New Roman" w:hAnsi="Times New Roman" w:cs="Times New Roman"/>
          <w:sz w:val="26"/>
          <w:szCs w:val="26"/>
        </w:rPr>
        <w:t>у</w:t>
      </w:r>
      <w:r w:rsidRPr="00261706">
        <w:rPr>
          <w:rFonts w:ascii="Times New Roman" w:hAnsi="Times New Roman" w:cs="Times New Roman"/>
          <w:sz w:val="26"/>
          <w:szCs w:val="26"/>
        </w:rPr>
        <w:t>шения.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28. В случае недостижения значений показателя результата, установленных С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глашением, размер субсидии уменьшается (либо подлежит возврату часть субсидии), на сумму определенную в соответствии с приложением  к настоящему Порядку.</w:t>
      </w:r>
    </w:p>
    <w:p w:rsidR="001E1343" w:rsidRPr="00261706" w:rsidRDefault="00E515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"/>
      <w:bookmarkEnd w:id="5"/>
      <w:r>
        <w:rPr>
          <w:rFonts w:ascii="Times New Roman" w:hAnsi="Times New Roman" w:cs="Times New Roman"/>
          <w:sz w:val="26"/>
          <w:szCs w:val="26"/>
        </w:rPr>
        <w:t>29. Остатки субсидий, не</w:t>
      </w:r>
      <w:r w:rsidR="003A2D55" w:rsidRPr="00261706">
        <w:rPr>
          <w:rFonts w:ascii="Times New Roman" w:hAnsi="Times New Roman" w:cs="Times New Roman"/>
          <w:sz w:val="26"/>
          <w:szCs w:val="26"/>
        </w:rPr>
        <w:t>использованные получателем субсидий в соответс</w:t>
      </w:r>
      <w:r w:rsidR="003A2D55" w:rsidRPr="00261706">
        <w:rPr>
          <w:rFonts w:ascii="Times New Roman" w:hAnsi="Times New Roman" w:cs="Times New Roman"/>
          <w:sz w:val="26"/>
          <w:szCs w:val="26"/>
        </w:rPr>
        <w:t>т</w:t>
      </w:r>
      <w:r w:rsidR="003A2D55" w:rsidRPr="00261706">
        <w:rPr>
          <w:rFonts w:ascii="Times New Roman" w:hAnsi="Times New Roman" w:cs="Times New Roman"/>
          <w:sz w:val="26"/>
          <w:szCs w:val="26"/>
        </w:rPr>
        <w:t>вующем финансовом году, подлежат возврату в  бюджет муниципального образов</w:t>
      </w:r>
      <w:r w:rsidR="003A2D55" w:rsidRPr="00261706">
        <w:rPr>
          <w:rFonts w:ascii="Times New Roman" w:hAnsi="Times New Roman" w:cs="Times New Roman"/>
          <w:sz w:val="26"/>
          <w:szCs w:val="26"/>
        </w:rPr>
        <w:t>а</w:t>
      </w:r>
      <w:r w:rsidR="003A2D55" w:rsidRPr="00261706">
        <w:rPr>
          <w:rFonts w:ascii="Times New Roman" w:hAnsi="Times New Roman" w:cs="Times New Roman"/>
          <w:sz w:val="26"/>
          <w:szCs w:val="26"/>
        </w:rPr>
        <w:t>ния Локнянский муниципальный округ в течение 10 рабочих дней со дня получения уведомления об их возврате.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</w:rPr>
        <w:t>30. В случае если в сроки, установленные п.п. 27 - 29 настоящего Порядка, п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 xml:space="preserve">лучатель субсидий не осуществил возврат субсидий или отказался от их возврата, Администрация Локнянского </w:t>
      </w:r>
      <w:r w:rsidR="00E515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61706">
        <w:rPr>
          <w:rFonts w:ascii="Times New Roman" w:hAnsi="Times New Roman" w:cs="Times New Roman"/>
          <w:sz w:val="26"/>
          <w:szCs w:val="26"/>
        </w:rPr>
        <w:t>округа либо орган внутреннего мун</w:t>
      </w:r>
      <w:r w:rsidRPr="00261706">
        <w:rPr>
          <w:rFonts w:ascii="Times New Roman" w:hAnsi="Times New Roman" w:cs="Times New Roman"/>
          <w:sz w:val="26"/>
          <w:szCs w:val="26"/>
        </w:rPr>
        <w:t>и</w:t>
      </w:r>
      <w:r w:rsidRPr="00261706">
        <w:rPr>
          <w:rFonts w:ascii="Times New Roman" w:hAnsi="Times New Roman" w:cs="Times New Roman"/>
          <w:sz w:val="26"/>
          <w:szCs w:val="26"/>
        </w:rPr>
        <w:lastRenderedPageBreak/>
        <w:t>ципального финансового контроля, выявивший факты, являющиеся основанием для возврата субсидии, принимают меры по возврату субсидии в судебном порядке в с</w:t>
      </w:r>
      <w:r w:rsidRPr="00261706">
        <w:rPr>
          <w:rFonts w:ascii="Times New Roman" w:hAnsi="Times New Roman" w:cs="Times New Roman"/>
          <w:sz w:val="26"/>
          <w:szCs w:val="26"/>
        </w:rPr>
        <w:t>о</w:t>
      </w:r>
      <w:r w:rsidRPr="00261706">
        <w:rPr>
          <w:rFonts w:ascii="Times New Roman" w:hAnsi="Times New Roman" w:cs="Times New Roman"/>
          <w:sz w:val="26"/>
          <w:szCs w:val="26"/>
        </w:rPr>
        <w:t>ответствии с законодательством Российской Федерации.</w:t>
      </w:r>
    </w:p>
    <w:p w:rsidR="001E1343" w:rsidRPr="00261706" w:rsidRDefault="003A2D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706">
        <w:rPr>
          <w:rFonts w:ascii="Times New Roman" w:hAnsi="Times New Roman" w:cs="Times New Roman"/>
          <w:sz w:val="26"/>
          <w:szCs w:val="26"/>
          <w:lang w:eastAsia="ru-RU"/>
        </w:rPr>
        <w:t xml:space="preserve">31. Администрация Локнянского </w:t>
      </w:r>
      <w:r w:rsidR="00E515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61706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2617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</w:t>
      </w:r>
      <w:r w:rsidRPr="0026170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61706">
        <w:rPr>
          <w:rFonts w:ascii="Times New Roman" w:eastAsia="Calibri" w:hAnsi="Times New Roman" w:cs="Times New Roman"/>
          <w:sz w:val="26"/>
          <w:szCs w:val="26"/>
          <w:lang w:eastAsia="ru-RU"/>
        </w:rPr>
        <w:t>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</w:t>
      </w:r>
      <w:r w:rsidRPr="0026170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61706">
        <w:rPr>
          <w:rFonts w:ascii="Times New Roman" w:eastAsia="Calibri" w:hAnsi="Times New Roman" w:cs="Times New Roman"/>
          <w:sz w:val="26"/>
          <w:szCs w:val="26"/>
          <w:lang w:eastAsia="ru-RU"/>
        </w:rPr>
        <w:t>новлены Министерство</w:t>
      </w:r>
      <w:r w:rsidRPr="00261706">
        <w:rPr>
          <w:rFonts w:ascii="Times New Roman" w:hAnsi="Times New Roman" w:cs="Times New Roman"/>
          <w:sz w:val="26"/>
          <w:szCs w:val="26"/>
          <w:lang w:eastAsia="ru-RU"/>
        </w:rPr>
        <w:t>м финансов Российской Федерации.</w:t>
      </w:r>
    </w:p>
    <w:p w:rsidR="001E1343" w:rsidRDefault="001E13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557" w:rsidRDefault="00E51557" w:rsidP="00E51557">
      <w:pPr>
        <w:tabs>
          <w:tab w:val="left" w:pos="5245"/>
          <w:tab w:val="left" w:pos="5387"/>
          <w:tab w:val="left" w:pos="58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CB21C4" w:rsidRDefault="00CB21C4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E1343" w:rsidRDefault="003A2D55">
      <w:pPr>
        <w:tabs>
          <w:tab w:val="left" w:pos="5245"/>
          <w:tab w:val="left" w:pos="5387"/>
          <w:tab w:val="left" w:pos="5812"/>
        </w:tabs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 предоставления за счет средств бюджета муниципального образования  </w:t>
      </w:r>
      <w:r w:rsidR="00E515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Локнянский муниципальный округ</w:t>
      </w:r>
      <w:r w:rsidR="00E51557">
        <w:rPr>
          <w:rFonts w:ascii="Times New Roman" w:hAnsi="Times New Roman" w:cs="Times New Roman"/>
          <w:sz w:val="24"/>
          <w:szCs w:val="24"/>
        </w:rPr>
        <w:t>» Псковской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субсидии автономной некоммерческой организации Издательский дом «МЕДИА 60», в целях частичного возмещения затрат, связанных  с производством и выпуском периодического печатного издания</w:t>
      </w:r>
    </w:p>
    <w:p w:rsidR="001E1343" w:rsidRDefault="001E1343">
      <w:pPr>
        <w:autoSpaceDE w:val="0"/>
        <w:spacing w:line="240" w:lineRule="auto"/>
        <w:rPr>
          <w:sz w:val="24"/>
          <w:szCs w:val="24"/>
        </w:rPr>
      </w:pPr>
    </w:p>
    <w:p w:rsidR="001E1343" w:rsidRDefault="003A2D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корректировки (уменьшения)/возврата  объема субсидии</w:t>
      </w:r>
    </w:p>
    <w:p w:rsidR="001E1343" w:rsidRDefault="001E1343"/>
    <w:tbl>
      <w:tblPr>
        <w:tblStyle w:val="a8"/>
        <w:tblW w:w="9639" w:type="dxa"/>
        <w:tblInd w:w="250" w:type="dxa"/>
        <w:tblLayout w:type="fixed"/>
        <w:tblLook w:val="04A0"/>
      </w:tblPr>
      <w:tblGrid>
        <w:gridCol w:w="560"/>
        <w:gridCol w:w="1851"/>
        <w:gridCol w:w="2125"/>
        <w:gridCol w:w="1701"/>
        <w:gridCol w:w="1701"/>
        <w:gridCol w:w="1701"/>
      </w:tblGrid>
      <w:tr w:rsidR="001E1343">
        <w:tc>
          <w:tcPr>
            <w:tcW w:w="560" w:type="dxa"/>
          </w:tcPr>
          <w:p w:rsidR="001E1343" w:rsidRDefault="003A2D5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51" w:type="dxa"/>
          </w:tcPr>
          <w:p w:rsidR="001E1343" w:rsidRDefault="003A2D55">
            <w:pPr>
              <w:pStyle w:val="ConsPlusNonformat"/>
              <w:suppressAutoHyphens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 предоставл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субсидии, единица </w:t>
            </w:r>
          </w:p>
          <w:p w:rsidR="001E1343" w:rsidRDefault="003A2D55">
            <w:pPr>
              <w:pStyle w:val="ConsPlusNonformat"/>
              <w:suppressAutoHyphens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125" w:type="dxa"/>
          </w:tcPr>
          <w:p w:rsidR="001E1343" w:rsidRDefault="003A2D55">
            <w:pPr>
              <w:pStyle w:val="ConsPlusNonformat"/>
              <w:suppressAutoHyphens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результата предоставления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сидии на отчетную дату, единица </w:t>
            </w:r>
          </w:p>
          <w:p w:rsidR="001E1343" w:rsidRDefault="003A2D55">
            <w:pPr>
              <w:pStyle w:val="ConsPlusNonformat"/>
              <w:suppressAutoHyphens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 предо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тавления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четную дату*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субс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дии, приход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щийся на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новый объем показателя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Размер корре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ки/возврата объема субс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дии,</w:t>
            </w:r>
          </w:p>
          <w:p w:rsidR="001E1343" w:rsidRDefault="003A2D5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1E1343">
        <w:tc>
          <w:tcPr>
            <w:tcW w:w="560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7=(1 - гр.5/гр.4) х гр.6</w:t>
            </w:r>
          </w:p>
        </w:tc>
      </w:tr>
      <w:tr w:rsidR="001E1343">
        <w:tc>
          <w:tcPr>
            <w:tcW w:w="560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343">
        <w:tc>
          <w:tcPr>
            <w:tcW w:w="560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343">
        <w:tc>
          <w:tcPr>
            <w:tcW w:w="560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5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1E1343" w:rsidRDefault="003A2D55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1E1343" w:rsidRDefault="001E1343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343" w:rsidRDefault="001E1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343" w:rsidRDefault="003A2D5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случае, если достигнутое значение показателя результата превышает установленное Соглашением минимальное значение показателя результата, то оно принимается равным плановому значению показателя результата </w:t>
      </w:r>
    </w:p>
    <w:p w:rsidR="001E1343" w:rsidRDefault="001E1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343" w:rsidRDefault="001E1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343" w:rsidRDefault="003A2D5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экономики, </w:t>
      </w:r>
    </w:p>
    <w:p w:rsidR="001E1343" w:rsidRDefault="003A2D5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хозяйства, предпринимательства </w:t>
      </w:r>
    </w:p>
    <w:p w:rsidR="001E1343" w:rsidRDefault="003A2D5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инвестиционной деятельности  </w:t>
      </w:r>
    </w:p>
    <w:p w:rsidR="001E1343" w:rsidRDefault="003A2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Локнянского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        ____________________</w:t>
      </w:r>
    </w:p>
    <w:p w:rsidR="001E1343" w:rsidRDefault="003A2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    (расшифровка подписи)</w:t>
      </w:r>
    </w:p>
    <w:p w:rsidR="001E1343" w:rsidRDefault="001E1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343" w:rsidRDefault="001E1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343" w:rsidRDefault="003A2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 ___________________ _____________»</w:t>
      </w:r>
    </w:p>
    <w:p w:rsidR="001E1343" w:rsidRDefault="003A2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(должность)                            (ФИО)                        (телефон)</w:t>
      </w:r>
    </w:p>
    <w:p w:rsidR="001E1343" w:rsidRDefault="001E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343" w:rsidRDefault="001E1343">
      <w:pPr>
        <w:rPr>
          <w:rFonts w:ascii="Times New Roman" w:hAnsi="Times New Roman" w:cs="Times New Roman"/>
        </w:rPr>
      </w:pPr>
    </w:p>
    <w:p w:rsidR="001E1343" w:rsidRDefault="001E134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E1343" w:rsidSect="00CB21C4">
      <w:pgSz w:w="11906" w:h="16838"/>
      <w:pgMar w:top="1134" w:right="707" w:bottom="851" w:left="156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B6" w:rsidRDefault="00FB6EB6">
      <w:pPr>
        <w:spacing w:line="240" w:lineRule="auto"/>
      </w:pPr>
      <w:r>
        <w:separator/>
      </w:r>
    </w:p>
  </w:endnote>
  <w:endnote w:type="continuationSeparator" w:id="1">
    <w:p w:rsidR="00FB6EB6" w:rsidRDefault="00FB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B6" w:rsidRDefault="00FB6EB6">
      <w:pPr>
        <w:spacing w:after="0"/>
      </w:pPr>
      <w:r>
        <w:separator/>
      </w:r>
    </w:p>
  </w:footnote>
  <w:footnote w:type="continuationSeparator" w:id="1">
    <w:p w:rsidR="00FB6EB6" w:rsidRDefault="00FB6E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4B76CBE"/>
    <w:multiLevelType w:val="multilevel"/>
    <w:tmpl w:val="14B76C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953524"/>
    <w:multiLevelType w:val="multilevel"/>
    <w:tmpl w:val="4895352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F01E97"/>
    <w:multiLevelType w:val="multilevel"/>
    <w:tmpl w:val="4AF01E9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C97686"/>
    <w:multiLevelType w:val="multilevel"/>
    <w:tmpl w:val="57C9768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1313555"/>
    <w:multiLevelType w:val="multilevel"/>
    <w:tmpl w:val="71313555"/>
    <w:lvl w:ilvl="0">
      <w:start w:val="1"/>
      <w:numFmt w:val="decimal"/>
      <w:lvlText w:val="%1)"/>
      <w:lvlJc w:val="left"/>
      <w:pPr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6">
    <w:nsid w:val="72156B2B"/>
    <w:multiLevelType w:val="multilevel"/>
    <w:tmpl w:val="72156B2B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57B5"/>
    <w:multiLevelType w:val="multilevel"/>
    <w:tmpl w:val="793257B5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7A"/>
    <w:rsid w:val="00020F9E"/>
    <w:rsid w:val="00030633"/>
    <w:rsid w:val="00031AD7"/>
    <w:rsid w:val="000342FA"/>
    <w:rsid w:val="00053E18"/>
    <w:rsid w:val="00055818"/>
    <w:rsid w:val="00055C11"/>
    <w:rsid w:val="0006521B"/>
    <w:rsid w:val="00074185"/>
    <w:rsid w:val="000874C1"/>
    <w:rsid w:val="00093D61"/>
    <w:rsid w:val="000A06E4"/>
    <w:rsid w:val="000A6066"/>
    <w:rsid w:val="000A70E0"/>
    <w:rsid w:val="000B4159"/>
    <w:rsid w:val="000D31A7"/>
    <w:rsid w:val="000D3855"/>
    <w:rsid w:val="00114881"/>
    <w:rsid w:val="00123784"/>
    <w:rsid w:val="00131D29"/>
    <w:rsid w:val="00152140"/>
    <w:rsid w:val="0015366F"/>
    <w:rsid w:val="00153FD8"/>
    <w:rsid w:val="00196F7A"/>
    <w:rsid w:val="001A4881"/>
    <w:rsid w:val="001D3F51"/>
    <w:rsid w:val="001D5F20"/>
    <w:rsid w:val="001E1343"/>
    <w:rsid w:val="0021298D"/>
    <w:rsid w:val="00227C90"/>
    <w:rsid w:val="0023229F"/>
    <w:rsid w:val="00243DAF"/>
    <w:rsid w:val="00250879"/>
    <w:rsid w:val="00261706"/>
    <w:rsid w:val="00265D84"/>
    <w:rsid w:val="00291BBC"/>
    <w:rsid w:val="00292545"/>
    <w:rsid w:val="002A4983"/>
    <w:rsid w:val="002B43E8"/>
    <w:rsid w:val="002C5B0A"/>
    <w:rsid w:val="002D4FED"/>
    <w:rsid w:val="002E5578"/>
    <w:rsid w:val="003156EF"/>
    <w:rsid w:val="00323AAA"/>
    <w:rsid w:val="00325895"/>
    <w:rsid w:val="003514AA"/>
    <w:rsid w:val="003634B8"/>
    <w:rsid w:val="0036628A"/>
    <w:rsid w:val="003814F9"/>
    <w:rsid w:val="00381756"/>
    <w:rsid w:val="003A2D55"/>
    <w:rsid w:val="00405643"/>
    <w:rsid w:val="00410ECC"/>
    <w:rsid w:val="00414A08"/>
    <w:rsid w:val="004172A2"/>
    <w:rsid w:val="00417E29"/>
    <w:rsid w:val="00426AAE"/>
    <w:rsid w:val="00445B8A"/>
    <w:rsid w:val="00450990"/>
    <w:rsid w:val="00464A1F"/>
    <w:rsid w:val="00473680"/>
    <w:rsid w:val="004828E4"/>
    <w:rsid w:val="00485F22"/>
    <w:rsid w:val="004D08A8"/>
    <w:rsid w:val="004D7349"/>
    <w:rsid w:val="004F515D"/>
    <w:rsid w:val="00502C69"/>
    <w:rsid w:val="00513344"/>
    <w:rsid w:val="00513FCD"/>
    <w:rsid w:val="005247C5"/>
    <w:rsid w:val="00537439"/>
    <w:rsid w:val="00540552"/>
    <w:rsid w:val="00555950"/>
    <w:rsid w:val="00564E11"/>
    <w:rsid w:val="005677AB"/>
    <w:rsid w:val="0057412C"/>
    <w:rsid w:val="005B322F"/>
    <w:rsid w:val="005C0AE0"/>
    <w:rsid w:val="005F524A"/>
    <w:rsid w:val="0061393F"/>
    <w:rsid w:val="0068154A"/>
    <w:rsid w:val="006A5B22"/>
    <w:rsid w:val="00702F8A"/>
    <w:rsid w:val="00704771"/>
    <w:rsid w:val="00763F66"/>
    <w:rsid w:val="00764BE2"/>
    <w:rsid w:val="00780C33"/>
    <w:rsid w:val="007941E0"/>
    <w:rsid w:val="007B37CC"/>
    <w:rsid w:val="007B5DE4"/>
    <w:rsid w:val="007C4FD9"/>
    <w:rsid w:val="007E3C36"/>
    <w:rsid w:val="007E488F"/>
    <w:rsid w:val="007E4FDF"/>
    <w:rsid w:val="007F6A20"/>
    <w:rsid w:val="00810615"/>
    <w:rsid w:val="008218BA"/>
    <w:rsid w:val="0083131A"/>
    <w:rsid w:val="00837E85"/>
    <w:rsid w:val="008400AE"/>
    <w:rsid w:val="00846BAF"/>
    <w:rsid w:val="008841CE"/>
    <w:rsid w:val="008B1D3A"/>
    <w:rsid w:val="00904F04"/>
    <w:rsid w:val="00905D9F"/>
    <w:rsid w:val="009070EE"/>
    <w:rsid w:val="00925B2C"/>
    <w:rsid w:val="009436E3"/>
    <w:rsid w:val="00957814"/>
    <w:rsid w:val="009657DC"/>
    <w:rsid w:val="009837B8"/>
    <w:rsid w:val="009838CE"/>
    <w:rsid w:val="0099011D"/>
    <w:rsid w:val="00991C0A"/>
    <w:rsid w:val="009921C8"/>
    <w:rsid w:val="009E1C49"/>
    <w:rsid w:val="009E3C6D"/>
    <w:rsid w:val="00A225D8"/>
    <w:rsid w:val="00A27901"/>
    <w:rsid w:val="00A43BEF"/>
    <w:rsid w:val="00A44531"/>
    <w:rsid w:val="00A536AD"/>
    <w:rsid w:val="00A76009"/>
    <w:rsid w:val="00AB1AEF"/>
    <w:rsid w:val="00AC45FF"/>
    <w:rsid w:val="00AD1B07"/>
    <w:rsid w:val="00AD26EF"/>
    <w:rsid w:val="00B0025C"/>
    <w:rsid w:val="00B1403D"/>
    <w:rsid w:val="00B14C26"/>
    <w:rsid w:val="00B26FD1"/>
    <w:rsid w:val="00B50040"/>
    <w:rsid w:val="00B81F7C"/>
    <w:rsid w:val="00B923A3"/>
    <w:rsid w:val="00BB27FC"/>
    <w:rsid w:val="00BC3014"/>
    <w:rsid w:val="00BD10FF"/>
    <w:rsid w:val="00BE53EC"/>
    <w:rsid w:val="00BF6989"/>
    <w:rsid w:val="00C0354F"/>
    <w:rsid w:val="00C21BD8"/>
    <w:rsid w:val="00C23220"/>
    <w:rsid w:val="00C43A5B"/>
    <w:rsid w:val="00C5303F"/>
    <w:rsid w:val="00C56550"/>
    <w:rsid w:val="00C67654"/>
    <w:rsid w:val="00CB21C4"/>
    <w:rsid w:val="00CB30C2"/>
    <w:rsid w:val="00CE515A"/>
    <w:rsid w:val="00CF300C"/>
    <w:rsid w:val="00D0081B"/>
    <w:rsid w:val="00D167CF"/>
    <w:rsid w:val="00D4159D"/>
    <w:rsid w:val="00D44BF3"/>
    <w:rsid w:val="00D525A7"/>
    <w:rsid w:val="00D5524D"/>
    <w:rsid w:val="00D82A57"/>
    <w:rsid w:val="00D85883"/>
    <w:rsid w:val="00DA4FEC"/>
    <w:rsid w:val="00DB1380"/>
    <w:rsid w:val="00DB2490"/>
    <w:rsid w:val="00DE5AD8"/>
    <w:rsid w:val="00DF354A"/>
    <w:rsid w:val="00DF6767"/>
    <w:rsid w:val="00E105DE"/>
    <w:rsid w:val="00E1281E"/>
    <w:rsid w:val="00E24B65"/>
    <w:rsid w:val="00E30466"/>
    <w:rsid w:val="00E31873"/>
    <w:rsid w:val="00E441B6"/>
    <w:rsid w:val="00E51557"/>
    <w:rsid w:val="00E54725"/>
    <w:rsid w:val="00E604FD"/>
    <w:rsid w:val="00E82A5E"/>
    <w:rsid w:val="00E90D7D"/>
    <w:rsid w:val="00EA480B"/>
    <w:rsid w:val="00EA52F8"/>
    <w:rsid w:val="00EB2256"/>
    <w:rsid w:val="00EF0E7F"/>
    <w:rsid w:val="00EF6FAD"/>
    <w:rsid w:val="00F16073"/>
    <w:rsid w:val="00F1703B"/>
    <w:rsid w:val="00F23A4B"/>
    <w:rsid w:val="00F4152E"/>
    <w:rsid w:val="00F46E98"/>
    <w:rsid w:val="00F67E0B"/>
    <w:rsid w:val="00F957F6"/>
    <w:rsid w:val="00FA1258"/>
    <w:rsid w:val="00FB6EB6"/>
    <w:rsid w:val="3D1D4D6F"/>
    <w:rsid w:val="6183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43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E1343"/>
    <w:pPr>
      <w:keepNext/>
      <w:tabs>
        <w:tab w:val="left" w:pos="0"/>
        <w:tab w:val="left" w:pos="576"/>
      </w:tabs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E1343"/>
    <w:rPr>
      <w:color w:val="0000FF"/>
      <w:u w:val="single"/>
    </w:rPr>
  </w:style>
  <w:style w:type="paragraph" w:styleId="a4">
    <w:name w:val="Balloon Text"/>
    <w:basedOn w:val="a"/>
    <w:uiPriority w:val="99"/>
    <w:semiHidden/>
    <w:unhideWhenUsed/>
    <w:qFormat/>
    <w:rsid w:val="001E13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rsid w:val="001E1343"/>
    <w:pPr>
      <w:spacing w:after="140"/>
    </w:pPr>
  </w:style>
  <w:style w:type="paragraph" w:styleId="a6">
    <w:name w:val="index heading"/>
    <w:basedOn w:val="a"/>
    <w:qFormat/>
    <w:rsid w:val="001E1343"/>
    <w:pPr>
      <w:suppressLineNumbers/>
    </w:pPr>
    <w:rPr>
      <w:rFonts w:cs="Arial"/>
    </w:rPr>
  </w:style>
  <w:style w:type="paragraph" w:styleId="a7">
    <w:name w:val="List"/>
    <w:basedOn w:val="a5"/>
    <w:rsid w:val="001E1343"/>
    <w:rPr>
      <w:rFonts w:cs="Arial"/>
    </w:rPr>
  </w:style>
  <w:style w:type="table" w:styleId="a8">
    <w:name w:val="Table Grid"/>
    <w:basedOn w:val="a1"/>
    <w:uiPriority w:val="59"/>
    <w:qFormat/>
    <w:rsid w:val="001E1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qFormat/>
    <w:rsid w:val="001E13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1E1343"/>
    <w:pPr>
      <w:widowControl w:val="0"/>
      <w:shd w:val="clear" w:color="auto" w:fill="FFFFFF"/>
      <w:spacing w:after="240" w:line="5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qFormat/>
    <w:rsid w:val="001E1343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basedOn w:val="21"/>
    <w:qFormat/>
    <w:rsid w:val="001E134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1E134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1E1343"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9">
    <w:name w:val="Верхний колонтитул Знак"/>
    <w:basedOn w:val="a0"/>
    <w:uiPriority w:val="99"/>
    <w:qFormat/>
    <w:rsid w:val="001E1343"/>
  </w:style>
  <w:style w:type="character" w:customStyle="1" w:styleId="Calibri4pt">
    <w:name w:val="Колонтитул + Calibri;4 pt"/>
    <w:basedOn w:val="a0"/>
    <w:qFormat/>
    <w:rsid w:val="001E1343"/>
    <w:rPr>
      <w:rFonts w:ascii="Calibri" w:eastAsia="Calibri" w:hAnsi="Calibri" w:cs="Calibri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Calibri45pt">
    <w:name w:val="Колонтитул + Calibri;4;5 pt"/>
    <w:basedOn w:val="a0"/>
    <w:qFormat/>
    <w:rsid w:val="001E1343"/>
    <w:rPr>
      <w:rFonts w:ascii="Calibri" w:eastAsia="Calibri" w:hAnsi="Calibri" w:cs="Calibri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0"/>
    <w:qFormat/>
    <w:rsid w:val="001E1343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a">
    <w:name w:val="Текст выноски Знак"/>
    <w:basedOn w:val="a0"/>
    <w:uiPriority w:val="99"/>
    <w:semiHidden/>
    <w:qFormat/>
    <w:rsid w:val="001E134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uiPriority w:val="99"/>
    <w:qFormat/>
    <w:rsid w:val="001E1343"/>
  </w:style>
  <w:style w:type="character" w:customStyle="1" w:styleId="5">
    <w:name w:val="Основной текст (5)"/>
    <w:basedOn w:val="a0"/>
    <w:qFormat/>
    <w:rsid w:val="001E134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1E1343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c">
    <w:name w:val="Заголовок"/>
    <w:basedOn w:val="a"/>
    <w:next w:val="a5"/>
    <w:qFormat/>
    <w:rsid w:val="001E13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a"/>
    <w:qFormat/>
    <w:rsid w:val="001E13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Заголовок №2"/>
    <w:basedOn w:val="a"/>
    <w:qFormat/>
    <w:rsid w:val="001E1343"/>
    <w:pPr>
      <w:widowControl w:val="0"/>
      <w:shd w:val="clear" w:color="auto" w:fill="FFFFFF"/>
      <w:spacing w:before="6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ad">
    <w:name w:val="Верхний и нижний колонтитулы"/>
    <w:basedOn w:val="a"/>
    <w:qFormat/>
    <w:rsid w:val="001E1343"/>
  </w:style>
  <w:style w:type="paragraph" w:customStyle="1" w:styleId="Header">
    <w:name w:val="Header"/>
    <w:basedOn w:val="a"/>
    <w:uiPriority w:val="99"/>
    <w:unhideWhenUsed/>
    <w:qFormat/>
    <w:rsid w:val="001E134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Колонтитул"/>
    <w:basedOn w:val="a"/>
    <w:qFormat/>
    <w:rsid w:val="001E1343"/>
    <w:pPr>
      <w:widowControl w:val="0"/>
      <w:shd w:val="clear" w:color="auto" w:fill="FFFFFF"/>
      <w:spacing w:after="0" w:line="158" w:lineRule="exact"/>
    </w:pPr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Footer">
    <w:name w:val="Footer"/>
    <w:basedOn w:val="a"/>
    <w:uiPriority w:val="99"/>
    <w:unhideWhenUsed/>
    <w:qFormat/>
    <w:rsid w:val="001E134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E1343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1E1343"/>
  </w:style>
  <w:style w:type="paragraph" w:customStyle="1" w:styleId="ConsPlusNormal">
    <w:name w:val="ConsPlusNormal"/>
    <w:next w:val="a"/>
    <w:uiPriority w:val="99"/>
    <w:qFormat/>
    <w:rsid w:val="001E1343"/>
    <w:pPr>
      <w:widowControl w:val="0"/>
      <w:suppressAutoHyphens/>
      <w:autoSpaceDE w:val="0"/>
      <w:spacing w:line="360" w:lineRule="auto"/>
      <w:ind w:firstLine="720"/>
    </w:pPr>
    <w:rPr>
      <w:rFonts w:ascii="Arial" w:eastAsia="Arial" w:hAnsi="Arial" w:cs="Calibri"/>
      <w:kern w:val="1"/>
      <w:sz w:val="2"/>
      <w:szCs w:val="2"/>
      <w:lang w:eastAsia="ar-SA"/>
    </w:rPr>
  </w:style>
  <w:style w:type="paragraph" w:customStyle="1" w:styleId="ConsPlusNonformat">
    <w:name w:val="ConsPlusNonformat"/>
    <w:qFormat/>
    <w:rsid w:val="001E134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qFormat/>
    <w:rsid w:val="001E134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9A9D9A551C129FD18FC789BBE792D5E88988F599E6746762250325CA7F61E4A61E77643F6DDB167D96E0751D16BCEEB892AAA14AD611080A1A6h3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27072-DB30-4A14-B963-D6B8A327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18</cp:revision>
  <cp:lastPrinted>2025-05-19T07:24:00Z</cp:lastPrinted>
  <dcterms:created xsi:type="dcterms:W3CDTF">2025-04-08T13:14:00Z</dcterms:created>
  <dcterms:modified xsi:type="dcterms:W3CDTF">2025-05-19T07:26:00Z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1049-12.2.0.20782</vt:lpwstr>
  </property>
  <property fmtid="{D5CDD505-2E9C-101B-9397-08002B2CF9AE}" pid="9" name="ICV">
    <vt:lpwstr>182E141477BD408EB9D0962449B4F472_13</vt:lpwstr>
  </property>
</Properties>
</file>