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bookmarkStart w:id="0" w:name="_1171284533"/>
      <w:bookmarkStart w:id="1" w:name="_1261468893"/>
      <w:r>
        <w:rPr>
          <w:noProof/>
        </w:rPr>
        <w:drawing>
          <wp:inline distT="0" distB="0" distL="0" distR="0">
            <wp:extent cx="596265" cy="779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9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761416" w:rsidRDefault="00761416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D5F3D" w:rsidRP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Муниципальное образование</w:t>
      </w:r>
    </w:p>
    <w:p w:rsidR="00AD5F3D" w:rsidRPr="00AD5F3D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«</w:t>
      </w:r>
      <w:r w:rsidR="00AD5F3D">
        <w:rPr>
          <w:rFonts w:ascii="Times New Roman" w:hAnsi="Times New Roman"/>
          <w:b/>
          <w:bCs/>
          <w:sz w:val="26"/>
          <w:szCs w:val="26"/>
        </w:rPr>
        <w:t>Локнянский муниципальный округ»</w:t>
      </w:r>
    </w:p>
    <w:p w:rsidR="00804F29" w:rsidRPr="004942C2" w:rsidRDefault="00804F29" w:rsidP="00A409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Псковской области</w:t>
      </w:r>
    </w:p>
    <w:p w:rsidR="00804F29" w:rsidRPr="004942C2" w:rsidRDefault="00804F29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F29" w:rsidRDefault="00804F29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942C2">
        <w:rPr>
          <w:rFonts w:ascii="Times New Roman" w:hAnsi="Times New Roman"/>
          <w:b/>
          <w:bCs/>
          <w:sz w:val="26"/>
          <w:szCs w:val="26"/>
        </w:rPr>
        <w:t>Администрация Локнянского муниципального округа</w:t>
      </w:r>
    </w:p>
    <w:p w:rsidR="00D47F45" w:rsidRPr="004942C2" w:rsidRDefault="00D47F45" w:rsidP="00D47F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04F29" w:rsidRPr="004942C2" w:rsidRDefault="00804F29" w:rsidP="00D47F45">
      <w:pPr>
        <w:pStyle w:val="2"/>
        <w:tabs>
          <w:tab w:val="num" w:pos="0"/>
        </w:tabs>
        <w:spacing w:before="0" w:after="0"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4942C2">
        <w:rPr>
          <w:rFonts w:ascii="Times New Roman" w:hAnsi="Times New Roman" w:cs="Times New Roman"/>
          <w:i w:val="0"/>
          <w:sz w:val="32"/>
          <w:szCs w:val="32"/>
        </w:rPr>
        <w:t>ПОСТАНОВЛЕНИЕ</w:t>
      </w:r>
    </w:p>
    <w:p w:rsidR="00804F29" w:rsidRPr="004942C2" w:rsidRDefault="00804F29" w:rsidP="00804F2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4F29" w:rsidRPr="009507D3" w:rsidRDefault="00804F29" w:rsidP="00804F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07D3">
        <w:rPr>
          <w:rFonts w:ascii="Times New Roman" w:hAnsi="Times New Roman"/>
          <w:sz w:val="24"/>
          <w:szCs w:val="24"/>
        </w:rPr>
        <w:t xml:space="preserve">от </w:t>
      </w:r>
      <w:r w:rsidR="00761416">
        <w:rPr>
          <w:rFonts w:ascii="Times New Roman" w:hAnsi="Times New Roman"/>
          <w:sz w:val="24"/>
          <w:szCs w:val="24"/>
        </w:rPr>
        <w:t>15</w:t>
      </w:r>
      <w:r w:rsidR="00512EB0" w:rsidRPr="009507D3">
        <w:rPr>
          <w:rFonts w:ascii="Times New Roman" w:hAnsi="Times New Roman"/>
          <w:sz w:val="24"/>
          <w:szCs w:val="24"/>
        </w:rPr>
        <w:t>.</w:t>
      </w:r>
      <w:r w:rsidR="009D7763">
        <w:rPr>
          <w:rFonts w:ascii="Times New Roman" w:hAnsi="Times New Roman"/>
          <w:sz w:val="24"/>
          <w:szCs w:val="24"/>
        </w:rPr>
        <w:t>0</w:t>
      </w:r>
      <w:r w:rsidR="00761416">
        <w:rPr>
          <w:rFonts w:ascii="Times New Roman" w:hAnsi="Times New Roman"/>
          <w:sz w:val="24"/>
          <w:szCs w:val="24"/>
        </w:rPr>
        <w:t>1</w:t>
      </w:r>
      <w:r w:rsidRPr="009507D3">
        <w:rPr>
          <w:rFonts w:ascii="Times New Roman" w:hAnsi="Times New Roman"/>
          <w:sz w:val="24"/>
          <w:szCs w:val="24"/>
        </w:rPr>
        <w:t>.202</w:t>
      </w:r>
      <w:r w:rsidR="00761416">
        <w:rPr>
          <w:rFonts w:ascii="Times New Roman" w:hAnsi="Times New Roman"/>
          <w:sz w:val="24"/>
          <w:szCs w:val="24"/>
        </w:rPr>
        <w:t>5</w:t>
      </w:r>
      <w:r w:rsidRPr="009507D3">
        <w:rPr>
          <w:rFonts w:ascii="Times New Roman" w:hAnsi="Times New Roman"/>
          <w:sz w:val="24"/>
          <w:szCs w:val="24"/>
        </w:rPr>
        <w:t xml:space="preserve"> г.</w:t>
      </w:r>
      <w:r w:rsidRPr="009507D3">
        <w:rPr>
          <w:rFonts w:ascii="Times New Roman" w:hAnsi="Times New Roman"/>
          <w:sz w:val="24"/>
          <w:szCs w:val="24"/>
        </w:rPr>
        <w:tab/>
      </w:r>
      <w:r w:rsidRPr="009507D3">
        <w:rPr>
          <w:rFonts w:ascii="Times New Roman" w:hAnsi="Times New Roman"/>
          <w:sz w:val="24"/>
          <w:szCs w:val="24"/>
        </w:rPr>
        <w:tab/>
      </w:r>
      <w:r w:rsidR="00761416">
        <w:rPr>
          <w:rFonts w:ascii="Times New Roman" w:hAnsi="Times New Roman"/>
          <w:sz w:val="24"/>
          <w:szCs w:val="24"/>
        </w:rPr>
        <w:t xml:space="preserve">                             </w:t>
      </w:r>
      <w:r w:rsidRPr="009507D3">
        <w:rPr>
          <w:rFonts w:ascii="Times New Roman" w:hAnsi="Times New Roman"/>
          <w:sz w:val="24"/>
          <w:szCs w:val="24"/>
        </w:rPr>
        <w:t>№</w:t>
      </w:r>
      <w:r w:rsidR="00761416">
        <w:rPr>
          <w:rFonts w:ascii="Times New Roman" w:hAnsi="Times New Roman"/>
          <w:sz w:val="24"/>
          <w:szCs w:val="24"/>
        </w:rPr>
        <w:t xml:space="preserve"> 27</w:t>
      </w:r>
      <w:r w:rsidRPr="009507D3">
        <w:rPr>
          <w:rFonts w:ascii="Times New Roman" w:hAnsi="Times New Roman"/>
          <w:sz w:val="24"/>
          <w:szCs w:val="24"/>
        </w:rPr>
        <w:t xml:space="preserve">-п                       </w:t>
      </w:r>
    </w:p>
    <w:p w:rsidR="00804F29" w:rsidRPr="009507D3" w:rsidRDefault="00804F29" w:rsidP="00804F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F29" w:rsidRPr="004942C2" w:rsidRDefault="00804F29" w:rsidP="00804F2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942C2">
        <w:rPr>
          <w:rFonts w:ascii="Times New Roman" w:hAnsi="Times New Roman"/>
          <w:sz w:val="20"/>
          <w:szCs w:val="20"/>
        </w:rPr>
        <w:t>п. Локня</w:t>
      </w:r>
    </w:p>
    <w:p w:rsidR="00960D6F" w:rsidRDefault="00960D6F" w:rsidP="00804F29">
      <w:pPr>
        <w:spacing w:after="0" w:line="240" w:lineRule="auto"/>
        <w:ind w:firstLine="9"/>
        <w:rPr>
          <w:rFonts w:ascii="PT Serif" w:hAnsi="PT Serif"/>
          <w:color w:val="464C55"/>
          <w:shd w:val="clear" w:color="auto" w:fill="FFFFFF"/>
        </w:rPr>
      </w:pPr>
    </w:p>
    <w:p w:rsidR="00804F29" w:rsidRPr="00DB6D54" w:rsidRDefault="00960D6F" w:rsidP="00DB6D54">
      <w:pPr>
        <w:spacing w:after="0" w:line="240" w:lineRule="auto"/>
        <w:ind w:right="5387" w:firstLine="9"/>
        <w:jc w:val="both"/>
        <w:rPr>
          <w:rFonts w:ascii="Times New Roman" w:hAnsi="Times New Roman"/>
          <w:sz w:val="26"/>
          <w:szCs w:val="26"/>
        </w:rPr>
      </w:pPr>
      <w:r w:rsidRPr="00DB6D54">
        <w:rPr>
          <w:rFonts w:ascii="Times New Roman" w:hAnsi="Times New Roman"/>
          <w:sz w:val="26"/>
          <w:szCs w:val="26"/>
          <w:shd w:val="clear" w:color="auto" w:fill="FFFFFF"/>
        </w:rPr>
        <w:t>О создани</w:t>
      </w:r>
      <w:r w:rsidR="00D551BA" w:rsidRPr="00DB6D54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Pr="00DB6D54">
        <w:rPr>
          <w:rFonts w:ascii="Times New Roman" w:hAnsi="Times New Roman"/>
          <w:sz w:val="26"/>
          <w:szCs w:val="26"/>
          <w:shd w:val="clear" w:color="auto" w:fill="FFFFFF"/>
        </w:rPr>
        <w:t xml:space="preserve"> мест накопления ртутьсодержащих </w:t>
      </w:r>
      <w:r w:rsidR="00D551BA" w:rsidRPr="00DB6D54">
        <w:rPr>
          <w:rFonts w:ascii="Times New Roman" w:hAnsi="Times New Roman"/>
          <w:sz w:val="26"/>
          <w:szCs w:val="26"/>
          <w:shd w:val="clear" w:color="auto" w:fill="FFFFFF"/>
        </w:rPr>
        <w:t>отходов</w:t>
      </w:r>
    </w:p>
    <w:p w:rsidR="00D551BA" w:rsidRDefault="00D551BA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16490" w:rsidRPr="009507D3" w:rsidRDefault="00116490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9507D3">
        <w:rPr>
          <w:color w:val="000000" w:themeColor="text1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№ 2314 от 28.12.2020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</w:t>
      </w:r>
      <w:proofErr w:type="gramEnd"/>
      <w:r w:rsidRPr="009507D3">
        <w:rPr>
          <w:color w:val="000000" w:themeColor="text1"/>
        </w:rPr>
        <w:t xml:space="preserve"> среде", руководствуясь Уставом </w:t>
      </w:r>
      <w:r w:rsidR="009373EF" w:rsidRPr="009507D3">
        <w:rPr>
          <w:color w:val="000000" w:themeColor="text1"/>
        </w:rPr>
        <w:t>Локнянского муниципального округа,    А</w:t>
      </w:r>
      <w:r w:rsidRPr="009507D3">
        <w:rPr>
          <w:color w:val="000000" w:themeColor="text1"/>
        </w:rPr>
        <w:t xml:space="preserve">дминистрация </w:t>
      </w:r>
      <w:r w:rsidR="009373EF" w:rsidRPr="009507D3">
        <w:rPr>
          <w:color w:val="000000" w:themeColor="text1"/>
        </w:rPr>
        <w:t>Локнянского</w:t>
      </w:r>
      <w:r w:rsidRPr="009507D3">
        <w:rPr>
          <w:color w:val="000000" w:themeColor="text1"/>
        </w:rPr>
        <w:t xml:space="preserve"> муниципального </w:t>
      </w:r>
      <w:r w:rsidR="009373EF" w:rsidRPr="009507D3">
        <w:rPr>
          <w:color w:val="000000" w:themeColor="text1"/>
        </w:rPr>
        <w:t xml:space="preserve">округа </w:t>
      </w:r>
      <w:r w:rsidRPr="009507D3">
        <w:rPr>
          <w:b/>
          <w:color w:val="000000" w:themeColor="text1"/>
        </w:rPr>
        <w:t>ПОСТАНОВЛЯЕТ</w:t>
      </w:r>
      <w:r w:rsidRPr="009507D3">
        <w:rPr>
          <w:color w:val="000000" w:themeColor="text1"/>
        </w:rPr>
        <w:t>:</w:t>
      </w:r>
    </w:p>
    <w:p w:rsidR="00CB0FEE" w:rsidRPr="004C08C8" w:rsidRDefault="00761416" w:rsidP="00761416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hd w:val="clear" w:color="auto" w:fill="FFFFFF"/>
        </w:rPr>
      </w:pPr>
      <w:r>
        <w:rPr>
          <w:color w:val="000000" w:themeColor="text1"/>
        </w:rPr>
        <w:t xml:space="preserve">1. </w:t>
      </w:r>
      <w:r w:rsidR="00CB0FEE" w:rsidRPr="00CB0FEE">
        <w:rPr>
          <w:color w:val="000000" w:themeColor="text1"/>
        </w:rPr>
        <w:t xml:space="preserve">Администрации Локнянского муниципального округа </w:t>
      </w:r>
      <w:r w:rsidR="00CB0FEE" w:rsidRPr="00CB0FEE">
        <w:rPr>
          <w:rFonts w:ascii="Roboto" w:hAnsi="Roboto"/>
          <w:color w:val="333333"/>
          <w:shd w:val="clear" w:color="auto" w:fill="FFFFFF"/>
        </w:rPr>
        <w:t>созда</w:t>
      </w:r>
      <w:r w:rsidR="00CB0FEE">
        <w:rPr>
          <w:rFonts w:ascii="Roboto" w:hAnsi="Roboto"/>
          <w:color w:val="333333"/>
          <w:shd w:val="clear" w:color="auto" w:fill="FFFFFF"/>
        </w:rPr>
        <w:t>ть</w:t>
      </w:r>
      <w:r w:rsidR="00CB0FEE" w:rsidRPr="00CB0FEE">
        <w:rPr>
          <w:rFonts w:ascii="Roboto" w:hAnsi="Roboto"/>
          <w:color w:val="333333"/>
          <w:shd w:val="clear" w:color="auto" w:fill="FFFFFF"/>
        </w:rPr>
        <w:t xml:space="preserve"> мест</w:t>
      </w:r>
      <w:r w:rsidR="00CB0FEE">
        <w:rPr>
          <w:rFonts w:ascii="Roboto" w:hAnsi="Roboto"/>
          <w:color w:val="333333"/>
          <w:shd w:val="clear" w:color="auto" w:fill="FFFFFF"/>
        </w:rPr>
        <w:t>о</w:t>
      </w:r>
      <w:r w:rsidR="00CB0FEE" w:rsidRPr="00CB0FEE">
        <w:rPr>
          <w:rFonts w:ascii="Roboto" w:hAnsi="Roboto"/>
          <w:color w:val="333333"/>
          <w:shd w:val="clear" w:color="auto" w:fill="FFFFFF"/>
        </w:rPr>
        <w:t xml:space="preserve"> накопления отработанных ртутьсодержащих ламп</w:t>
      </w:r>
      <w:r w:rsidR="00CB0FEE">
        <w:rPr>
          <w:rFonts w:ascii="Roboto" w:hAnsi="Roboto"/>
          <w:color w:val="333333"/>
          <w:shd w:val="clear" w:color="auto" w:fill="FFFFFF"/>
        </w:rPr>
        <w:t>.</w:t>
      </w:r>
    </w:p>
    <w:p w:rsidR="00116490" w:rsidRPr="009507D3" w:rsidRDefault="009373EF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</w:rPr>
        <w:t>2</w:t>
      </w:r>
      <w:r w:rsidR="00116490" w:rsidRPr="009507D3">
        <w:rPr>
          <w:color w:val="000000" w:themeColor="text1"/>
        </w:rPr>
        <w:t xml:space="preserve">. Определить местом </w:t>
      </w:r>
      <w:r w:rsidR="005C4FD4" w:rsidRPr="009507D3">
        <w:rPr>
          <w:color w:val="000000" w:themeColor="text1"/>
        </w:rPr>
        <w:t xml:space="preserve">накопления </w:t>
      </w:r>
      <w:r w:rsidR="00116490" w:rsidRPr="009507D3">
        <w:rPr>
          <w:color w:val="000000" w:themeColor="text1"/>
        </w:rPr>
        <w:t xml:space="preserve">отработанных ртутьсодержащих ламп </w:t>
      </w:r>
      <w:r w:rsidRPr="009507D3">
        <w:rPr>
          <w:color w:val="000000" w:themeColor="text1"/>
        </w:rPr>
        <w:t xml:space="preserve">–помещение, расположенное </w:t>
      </w:r>
      <w:r w:rsidR="00116490" w:rsidRPr="009507D3">
        <w:rPr>
          <w:color w:val="000000" w:themeColor="text1"/>
        </w:rPr>
        <w:t xml:space="preserve">по адресу: </w:t>
      </w:r>
      <w:r w:rsidRPr="009507D3">
        <w:rPr>
          <w:color w:val="000000" w:themeColor="text1"/>
        </w:rPr>
        <w:t>п. Локня, пл. Ленина, д. 2А.</w:t>
      </w:r>
    </w:p>
    <w:p w:rsidR="00116490" w:rsidRPr="009507D3" w:rsidRDefault="009373EF" w:rsidP="00512EB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507D3">
        <w:rPr>
          <w:color w:val="000000" w:themeColor="text1"/>
          <w:shd w:val="clear" w:color="auto" w:fill="FFFFFF"/>
        </w:rPr>
        <w:t>3</w:t>
      </w:r>
      <w:r w:rsidR="00116490" w:rsidRPr="009507D3">
        <w:rPr>
          <w:color w:val="000000" w:themeColor="text1"/>
          <w:shd w:val="clear" w:color="auto" w:fill="FFFFFF"/>
        </w:rPr>
        <w:t>. </w:t>
      </w:r>
      <w:r w:rsidR="00116490" w:rsidRPr="009507D3">
        <w:rPr>
          <w:color w:val="000000" w:themeColor="text1"/>
        </w:rPr>
        <w:t xml:space="preserve">Утвердить график работы места сбора </w:t>
      </w:r>
      <w:r w:rsidR="005C4FD4" w:rsidRPr="009507D3">
        <w:rPr>
          <w:color w:val="000000" w:themeColor="text1"/>
        </w:rPr>
        <w:t xml:space="preserve">и накопления </w:t>
      </w:r>
      <w:r w:rsidR="00116490" w:rsidRPr="009507D3">
        <w:rPr>
          <w:color w:val="000000" w:themeColor="text1"/>
        </w:rPr>
        <w:t>отработанных ртутьсодержащих ламп для потребителей </w:t>
      </w:r>
      <w:r w:rsidR="00116490" w:rsidRPr="009507D3">
        <w:rPr>
          <w:color w:val="000000" w:themeColor="text1"/>
          <w:shd w:val="clear" w:color="auto" w:fill="FFFFFF"/>
        </w:rPr>
        <w:t>ртутьсодержащих ламп</w:t>
      </w:r>
      <w:r w:rsidRPr="009507D3">
        <w:rPr>
          <w:color w:val="000000" w:themeColor="text1"/>
          <w:shd w:val="clear" w:color="auto" w:fill="FFFFFF"/>
        </w:rPr>
        <w:t xml:space="preserve"> -</w:t>
      </w:r>
      <w:r w:rsidR="00116490" w:rsidRPr="009507D3">
        <w:rPr>
          <w:color w:val="000000" w:themeColor="text1"/>
        </w:rPr>
        <w:t>последний понедельник каждого месяца с 09:00 до 1</w:t>
      </w:r>
      <w:r w:rsidR="006B5EED" w:rsidRPr="009507D3">
        <w:rPr>
          <w:color w:val="000000" w:themeColor="text1"/>
        </w:rPr>
        <w:t>2</w:t>
      </w:r>
      <w:r w:rsidR="00116490" w:rsidRPr="009507D3">
        <w:rPr>
          <w:color w:val="000000" w:themeColor="text1"/>
        </w:rPr>
        <w:t>:00.</w:t>
      </w:r>
    </w:p>
    <w:p w:rsidR="00CB0FEE" w:rsidRDefault="00DF4A49" w:rsidP="00CB0FEE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116490" w:rsidRPr="009507D3">
        <w:rPr>
          <w:color w:val="000000" w:themeColor="text1"/>
        </w:rPr>
        <w:t>.</w:t>
      </w:r>
      <w:r w:rsidR="00D47F45" w:rsidRPr="009507D3">
        <w:rPr>
          <w:color w:val="000000" w:themeColor="text1"/>
        </w:rPr>
        <w:t xml:space="preserve"> Настоящее постановление подлежит обнародованию.</w:t>
      </w:r>
    </w:p>
    <w:p w:rsidR="00DB6D54" w:rsidRPr="009507D3" w:rsidRDefault="00F372BB" w:rsidP="00F372BB">
      <w:pPr>
        <w:pStyle w:val="ac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 w:themeColor="text1"/>
        </w:rPr>
        <w:tab/>
      </w:r>
      <w:r w:rsidR="00DF4A49">
        <w:rPr>
          <w:color w:val="000000" w:themeColor="text1"/>
        </w:rPr>
        <w:t>5</w:t>
      </w:r>
      <w:r w:rsidR="00116490" w:rsidRPr="009507D3">
        <w:rPr>
          <w:color w:val="000000" w:themeColor="text1"/>
        </w:rPr>
        <w:t xml:space="preserve">. </w:t>
      </w:r>
      <w:r w:rsidR="00DB6D54">
        <w:rPr>
          <w:color w:val="000000" w:themeColor="text1"/>
        </w:rPr>
        <w:t xml:space="preserve">Постановление Администрации Локнянского муниципального округа </w:t>
      </w:r>
      <w:r w:rsidR="00DB6D54" w:rsidRPr="009507D3">
        <w:t xml:space="preserve">от 08.10.2024 г.                         № 882-п </w:t>
      </w:r>
      <w:r>
        <w:t>«</w:t>
      </w:r>
      <w:r w:rsidRPr="009507D3">
        <w:rPr>
          <w:bCs/>
          <w:color w:val="000000" w:themeColor="text1"/>
        </w:rPr>
        <w:t>Об организации сбора и определении мест первичного сбора и временного размещения ртутьсодержащих ламп на территории Локнянского муниципального округа</w:t>
      </w:r>
      <w:r>
        <w:rPr>
          <w:bCs/>
          <w:color w:val="000000" w:themeColor="text1"/>
        </w:rPr>
        <w:t>» считать утратившим силу.</w:t>
      </w:r>
    </w:p>
    <w:p w:rsidR="00116490" w:rsidRPr="009507D3" w:rsidRDefault="00DF4A49" w:rsidP="00F372B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bookmarkStart w:id="2" w:name="_GoBack"/>
      <w:bookmarkEnd w:id="2"/>
      <w:r w:rsidR="00CB0FEE">
        <w:rPr>
          <w:color w:val="000000" w:themeColor="text1"/>
        </w:rPr>
        <w:t xml:space="preserve">. </w:t>
      </w:r>
      <w:r w:rsidR="00116490" w:rsidRPr="009507D3">
        <w:rPr>
          <w:color w:val="000000" w:themeColor="text1"/>
        </w:rPr>
        <w:t>Контроль за</w:t>
      </w:r>
      <w:r w:rsidR="00D47F45" w:rsidRPr="009507D3">
        <w:rPr>
          <w:color w:val="000000" w:themeColor="text1"/>
        </w:rPr>
        <w:t>исполнением</w:t>
      </w:r>
      <w:r w:rsidR="00116490" w:rsidRPr="009507D3">
        <w:rPr>
          <w:color w:val="000000" w:themeColor="text1"/>
        </w:rPr>
        <w:t xml:space="preserve"> настоящего постановления </w:t>
      </w:r>
      <w:r w:rsidR="00D47F45" w:rsidRPr="009507D3">
        <w:rPr>
          <w:color w:val="000000" w:themeColor="text1"/>
        </w:rPr>
        <w:t>возлагается на начальника Управления по работе с территориями Администрации Локнянского муниципального округа</w:t>
      </w:r>
      <w:r w:rsidR="00116490" w:rsidRPr="009507D3">
        <w:rPr>
          <w:color w:val="000000" w:themeColor="text1"/>
        </w:rPr>
        <w:t>.</w:t>
      </w:r>
    </w:p>
    <w:p w:rsidR="00B63C16" w:rsidRDefault="00B63C16" w:rsidP="00F372BB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B6D54" w:rsidRPr="009507D3" w:rsidRDefault="00DB6D54" w:rsidP="00D47F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D47F45" w:rsidRPr="009507D3" w:rsidRDefault="00D47F45" w:rsidP="00D47F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Глава Локнянского </w:t>
      </w:r>
    </w:p>
    <w:p w:rsidR="00116490" w:rsidRPr="009507D3" w:rsidRDefault="00D47F45" w:rsidP="00D47F45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507D3">
        <w:rPr>
          <w:color w:val="000000" w:themeColor="text1"/>
        </w:rPr>
        <w:t xml:space="preserve">муниципального округа </w:t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</w:r>
      <w:r w:rsidRPr="009507D3">
        <w:rPr>
          <w:color w:val="000000" w:themeColor="text1"/>
        </w:rPr>
        <w:tab/>
        <w:t>И.Д.Белугин</w:t>
      </w:r>
    </w:p>
    <w:p w:rsidR="00116490" w:rsidRPr="009507D3" w:rsidRDefault="00116490" w:rsidP="00116490">
      <w:pPr>
        <w:pStyle w:val="ac"/>
        <w:shd w:val="clear" w:color="auto" w:fill="FFFFFF"/>
        <w:spacing w:before="0" w:beforeAutospacing="0"/>
        <w:rPr>
          <w:color w:val="000000" w:themeColor="text1"/>
        </w:rPr>
      </w:pPr>
      <w:r w:rsidRPr="009507D3">
        <w:rPr>
          <w:color w:val="000000" w:themeColor="text1"/>
        </w:rPr>
        <w:t> </w:t>
      </w:r>
    </w:p>
    <w:sectPr w:rsidR="00116490" w:rsidRPr="009507D3" w:rsidSect="009507D3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47DD"/>
    <w:multiLevelType w:val="hybridMultilevel"/>
    <w:tmpl w:val="EB8C09D4"/>
    <w:lvl w:ilvl="0" w:tplc="7C0EA2E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F21B94"/>
    <w:multiLevelType w:val="hybridMultilevel"/>
    <w:tmpl w:val="C8C01D40"/>
    <w:lvl w:ilvl="0" w:tplc="A6D249B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6A06"/>
    <w:rsid w:val="00004938"/>
    <w:rsid w:val="00005FAA"/>
    <w:rsid w:val="00041DB9"/>
    <w:rsid w:val="000B23A6"/>
    <w:rsid w:val="00116490"/>
    <w:rsid w:val="0018276C"/>
    <w:rsid w:val="001D50E1"/>
    <w:rsid w:val="0021105A"/>
    <w:rsid w:val="002161C8"/>
    <w:rsid w:val="00290595"/>
    <w:rsid w:val="0029747A"/>
    <w:rsid w:val="002D1BBF"/>
    <w:rsid w:val="002D3001"/>
    <w:rsid w:val="00355E41"/>
    <w:rsid w:val="00373252"/>
    <w:rsid w:val="003D1D69"/>
    <w:rsid w:val="00444A7F"/>
    <w:rsid w:val="004942C2"/>
    <w:rsid w:val="004A1295"/>
    <w:rsid w:val="004B0A01"/>
    <w:rsid w:val="004C08C5"/>
    <w:rsid w:val="004C08C8"/>
    <w:rsid w:val="004E2EDE"/>
    <w:rsid w:val="00512EB0"/>
    <w:rsid w:val="00535893"/>
    <w:rsid w:val="00560DF1"/>
    <w:rsid w:val="00590E93"/>
    <w:rsid w:val="005C4FD4"/>
    <w:rsid w:val="00605FDF"/>
    <w:rsid w:val="00610C21"/>
    <w:rsid w:val="0064144D"/>
    <w:rsid w:val="00644C8C"/>
    <w:rsid w:val="006533EA"/>
    <w:rsid w:val="006839C1"/>
    <w:rsid w:val="006B0E75"/>
    <w:rsid w:val="006B5EED"/>
    <w:rsid w:val="006D28F1"/>
    <w:rsid w:val="00700B72"/>
    <w:rsid w:val="00722839"/>
    <w:rsid w:val="00761416"/>
    <w:rsid w:val="00804F29"/>
    <w:rsid w:val="008200C7"/>
    <w:rsid w:val="00884EC0"/>
    <w:rsid w:val="009170A9"/>
    <w:rsid w:val="0093381F"/>
    <w:rsid w:val="009373EF"/>
    <w:rsid w:val="009507D3"/>
    <w:rsid w:val="00960D6F"/>
    <w:rsid w:val="009773F8"/>
    <w:rsid w:val="009B0A4C"/>
    <w:rsid w:val="009D7763"/>
    <w:rsid w:val="009F3105"/>
    <w:rsid w:val="00A4090F"/>
    <w:rsid w:val="00A76A06"/>
    <w:rsid w:val="00A907A7"/>
    <w:rsid w:val="00AD5F3D"/>
    <w:rsid w:val="00B63C16"/>
    <w:rsid w:val="00B838A4"/>
    <w:rsid w:val="00BC59E7"/>
    <w:rsid w:val="00BC6625"/>
    <w:rsid w:val="00BD1BEB"/>
    <w:rsid w:val="00C00D25"/>
    <w:rsid w:val="00C62079"/>
    <w:rsid w:val="00C86963"/>
    <w:rsid w:val="00CB0FEE"/>
    <w:rsid w:val="00CB7B77"/>
    <w:rsid w:val="00D14725"/>
    <w:rsid w:val="00D26724"/>
    <w:rsid w:val="00D47F45"/>
    <w:rsid w:val="00D551BA"/>
    <w:rsid w:val="00D75FFB"/>
    <w:rsid w:val="00DB6D54"/>
    <w:rsid w:val="00DC56D4"/>
    <w:rsid w:val="00DF4A49"/>
    <w:rsid w:val="00E31495"/>
    <w:rsid w:val="00F0149F"/>
    <w:rsid w:val="00F372BB"/>
    <w:rsid w:val="00F7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B77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5FD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6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4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B77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05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5FD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16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user</cp:lastModifiedBy>
  <cp:revision>5</cp:revision>
  <cp:lastPrinted>2025-01-15T05:08:00Z</cp:lastPrinted>
  <dcterms:created xsi:type="dcterms:W3CDTF">2024-12-27T07:49:00Z</dcterms:created>
  <dcterms:modified xsi:type="dcterms:W3CDTF">2025-01-15T05:08:00Z</dcterms:modified>
</cp:coreProperties>
</file>